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9B5" w:rsidRPr="007A06EE" w:rsidRDefault="0005426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 xml:space="preserve">Uchwała nr  </w:t>
      </w:r>
      <w:r w:rsidR="007A06EE">
        <w:rPr>
          <w:rFonts w:ascii="Times New Roman" w:hAnsi="Times New Roman" w:cs="Times New Roman"/>
          <w:sz w:val="24"/>
          <w:szCs w:val="24"/>
        </w:rPr>
        <w:t>…………………</w:t>
      </w:r>
      <w:r w:rsidRPr="007A06EE">
        <w:rPr>
          <w:rFonts w:ascii="Times New Roman" w:hAnsi="Times New Roman" w:cs="Times New Roman"/>
          <w:sz w:val="24"/>
          <w:szCs w:val="24"/>
        </w:rPr>
        <w:br/>
        <w:t>Rady Miejskiej w Sycowie</w:t>
      </w:r>
    </w:p>
    <w:p w:rsidR="00EB09B5" w:rsidRPr="007A06EE" w:rsidRDefault="00054269">
      <w:pPr>
        <w:jc w:val="center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 xml:space="preserve">z dnia </w:t>
      </w:r>
      <w:r w:rsidR="007A06EE">
        <w:rPr>
          <w:rFonts w:ascii="Times New Roman" w:hAnsi="Times New Roman" w:cs="Times New Roman"/>
          <w:sz w:val="24"/>
          <w:szCs w:val="24"/>
        </w:rPr>
        <w:t>……………….</w:t>
      </w:r>
      <w:r w:rsidRPr="007A06EE">
        <w:rPr>
          <w:rFonts w:ascii="Times New Roman" w:hAnsi="Times New Roman" w:cs="Times New Roman"/>
          <w:sz w:val="24"/>
          <w:szCs w:val="24"/>
        </w:rPr>
        <w:t>.2020r.</w:t>
      </w:r>
    </w:p>
    <w:p w:rsidR="00EB09B5" w:rsidRPr="007A06EE" w:rsidRDefault="0005426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6EE">
        <w:rPr>
          <w:rFonts w:ascii="Times New Roman" w:hAnsi="Times New Roman" w:cs="Times New Roman"/>
          <w:b/>
          <w:sz w:val="24"/>
          <w:szCs w:val="24"/>
        </w:rPr>
        <w:t>w sprawie wysokości opłat za miejsca grzebalne na Cmentarzu Komunalnym w Sycowie</w:t>
      </w:r>
    </w:p>
    <w:p w:rsidR="00EB09B5" w:rsidRPr="007A06EE" w:rsidRDefault="000542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>Na podstawie art. 2 ust. 1 Ustawy z dnia 31 stycznia 1959r. o cmentarzach i chowaniu zmarłych (</w:t>
      </w:r>
      <w:proofErr w:type="spellStart"/>
      <w:r w:rsidR="0065043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50439">
        <w:rPr>
          <w:rFonts w:ascii="Times New Roman" w:hAnsi="Times New Roman" w:cs="Times New Roman"/>
          <w:sz w:val="24"/>
          <w:szCs w:val="24"/>
        </w:rPr>
        <w:t>. Dz.U. z 2019 r., poz. 1473</w:t>
      </w:r>
      <w:r w:rsidRPr="007A06EE">
        <w:rPr>
          <w:rFonts w:ascii="Times New Roman" w:hAnsi="Times New Roman" w:cs="Times New Roman"/>
          <w:sz w:val="24"/>
          <w:szCs w:val="24"/>
        </w:rPr>
        <w:t>) oraz art. 4 ust. 1 pkt. 2) ustawy z dnia 20 grudnia 1996r. o gospodarce komuna</w:t>
      </w:r>
      <w:r w:rsidR="00650439">
        <w:rPr>
          <w:rFonts w:ascii="Times New Roman" w:hAnsi="Times New Roman" w:cs="Times New Roman"/>
          <w:sz w:val="24"/>
          <w:szCs w:val="24"/>
        </w:rPr>
        <w:t>lnej (</w:t>
      </w:r>
      <w:proofErr w:type="spellStart"/>
      <w:r w:rsidR="0065043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650439">
        <w:rPr>
          <w:rFonts w:ascii="Times New Roman" w:hAnsi="Times New Roman" w:cs="Times New Roman"/>
          <w:sz w:val="24"/>
          <w:szCs w:val="24"/>
        </w:rPr>
        <w:t>. Dz.U. z 2019 roku, poz. 712</w:t>
      </w:r>
      <w:r w:rsidRPr="007A06EE">
        <w:rPr>
          <w:rFonts w:ascii="Times New Roman" w:hAnsi="Times New Roman" w:cs="Times New Roman"/>
          <w:sz w:val="24"/>
          <w:szCs w:val="24"/>
        </w:rPr>
        <w:t>) Rada Miejska uchwala, co następuje:</w:t>
      </w:r>
    </w:p>
    <w:p w:rsidR="00EB09B5" w:rsidRPr="007A06EE" w:rsidRDefault="0005426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b/>
          <w:sz w:val="24"/>
          <w:szCs w:val="24"/>
        </w:rPr>
        <w:t>§ 1</w:t>
      </w:r>
    </w:p>
    <w:p w:rsidR="00EB09B5" w:rsidRPr="007A06EE" w:rsidRDefault="00054269" w:rsidP="005A4109">
      <w:pPr>
        <w:jc w:val="both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>Stawki opłat za udostępnienie miejsca do pierwszego pochówku wynoszą:</w:t>
      </w:r>
    </w:p>
    <w:p w:rsidR="00EB09B5" w:rsidRPr="007A06EE" w:rsidRDefault="00054269" w:rsidP="005A4109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>1. Opłata za udostępnienie na 20 lat miejsca do wykonania pierwszego pochówku w grobie ziemnym:</w:t>
      </w:r>
    </w:p>
    <w:p w:rsidR="00EB09B5" w:rsidRPr="007A06EE" w:rsidRDefault="00D45D20" w:rsidP="005A4109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pojedynczym</w:t>
      </w:r>
      <w:r w:rsidR="00054269" w:rsidRPr="007A06EE">
        <w:rPr>
          <w:rFonts w:ascii="Times New Roman" w:hAnsi="Times New Roman" w:cs="Times New Roman"/>
          <w:sz w:val="24"/>
          <w:szCs w:val="24"/>
        </w:rPr>
        <w:t xml:space="preserve"> o wymiarach: 2,0 m na 1,0 m – </w:t>
      </w:r>
      <w:r w:rsidR="00054269" w:rsidRPr="00656182">
        <w:rPr>
          <w:rFonts w:ascii="Times New Roman" w:hAnsi="Times New Roman" w:cs="Times New Roman"/>
          <w:sz w:val="24"/>
          <w:szCs w:val="24"/>
        </w:rPr>
        <w:t>400,00 zł</w:t>
      </w:r>
    </w:p>
    <w:p w:rsidR="00EB09B5" w:rsidRPr="005A4109" w:rsidRDefault="00D45D20" w:rsidP="005A4109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pojedynczym</w:t>
      </w:r>
      <w:r w:rsidR="00054269" w:rsidRPr="007A06EE">
        <w:rPr>
          <w:rFonts w:ascii="Times New Roman" w:hAnsi="Times New Roman" w:cs="Times New Roman"/>
          <w:sz w:val="24"/>
          <w:szCs w:val="24"/>
        </w:rPr>
        <w:t xml:space="preserve"> o wymiarach: 1,2 m na 0,6 m (dziecięcych) - </w:t>
      </w:r>
      <w:r w:rsidR="00054269" w:rsidRPr="00656182">
        <w:rPr>
          <w:rFonts w:ascii="Times New Roman" w:hAnsi="Times New Roman" w:cs="Times New Roman"/>
          <w:sz w:val="24"/>
          <w:szCs w:val="24"/>
        </w:rPr>
        <w:t>200,00 zł</w:t>
      </w:r>
    </w:p>
    <w:p w:rsidR="00D45D20" w:rsidRPr="0045729F" w:rsidRDefault="005A4109" w:rsidP="005A4109">
      <w:pPr>
        <w:ind w:left="284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45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c</w:t>
      </w:r>
      <w:r w:rsidR="00D45D20" w:rsidRPr="0045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 podwójnym</w:t>
      </w:r>
      <w:r w:rsidRPr="0045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w pionie</w:t>
      </w:r>
      <w:r w:rsidR="00054269" w:rsidRPr="0045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o wymiarach: 2,0 m na 1,0m (głębinowych) -  </w:t>
      </w:r>
      <w:r w:rsidR="00EA00C3" w:rsidRPr="0045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  <w:r w:rsidR="00054269" w:rsidRPr="0045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00,00 zł</w:t>
      </w:r>
    </w:p>
    <w:p w:rsidR="005A4109" w:rsidRPr="001C19BD" w:rsidRDefault="005A4109" w:rsidP="005A4109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C19BD">
        <w:rPr>
          <w:rFonts w:ascii="Times New Roman" w:hAnsi="Times New Roman" w:cs="Times New Roman"/>
          <w:sz w:val="24"/>
          <w:szCs w:val="24"/>
        </w:rPr>
        <w:t>Opłata za udostępnienie miejsca na pochówek w grobie ziemnym podwójnym będzie wnoszona tylko przy pierwszym pochówku. Opłata ta nie będzie wnoszona przy następnym pochówku w grobie podwójnym.</w:t>
      </w:r>
    </w:p>
    <w:p w:rsidR="00EB09B5" w:rsidRPr="007A06EE" w:rsidRDefault="00054269" w:rsidP="005A4109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 xml:space="preserve">2. </w:t>
      </w:r>
      <w:r w:rsidRPr="0045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Opłata za udostępnienie na 99 lat miejsca do wykonania pierwszego pochówku w grobie </w:t>
      </w:r>
      <w:r w:rsidR="005A4109" w:rsidRPr="0045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ziemnym pojedynczym, o wymiarach: 0,5 m na 0,5 m  (urna) - </w:t>
      </w:r>
      <w:r w:rsidR="0065618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4</w:t>
      </w:r>
      <w:r w:rsidR="005A4109" w:rsidRPr="0045729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00,00 zł</w:t>
      </w:r>
    </w:p>
    <w:p w:rsidR="00D45D20" w:rsidRPr="007A06EE" w:rsidRDefault="00D45D20" w:rsidP="005A4109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A4109">
        <w:rPr>
          <w:rFonts w:ascii="Times New Roman" w:hAnsi="Times New Roman" w:cs="Times New Roman"/>
          <w:sz w:val="24"/>
          <w:szCs w:val="24"/>
        </w:rPr>
        <w:t>3.</w:t>
      </w:r>
      <w:r w:rsidRPr="007A06EE">
        <w:rPr>
          <w:rFonts w:ascii="Times New Roman" w:hAnsi="Times New Roman" w:cs="Times New Roman"/>
          <w:sz w:val="24"/>
          <w:szCs w:val="24"/>
        </w:rPr>
        <w:t>Opłata za udostępnienie na 99 lat miejsca do wykonania pierwszego pochówku w grobie murowanym:</w:t>
      </w:r>
    </w:p>
    <w:p w:rsidR="00D45D20" w:rsidRPr="007A06EE" w:rsidRDefault="005A4109" w:rsidP="005A4109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jednomiejscowym</w:t>
      </w:r>
      <w:r w:rsidR="00D45D20" w:rsidRPr="007A06EE">
        <w:rPr>
          <w:rFonts w:ascii="Times New Roman" w:hAnsi="Times New Roman" w:cs="Times New Roman"/>
          <w:sz w:val="24"/>
          <w:szCs w:val="24"/>
        </w:rPr>
        <w:t xml:space="preserve"> o wymiarach:  2,2 m na 0,8 m - </w:t>
      </w:r>
      <w:r w:rsidR="00D45D20" w:rsidRPr="00656182">
        <w:rPr>
          <w:rFonts w:ascii="Times New Roman" w:hAnsi="Times New Roman" w:cs="Times New Roman"/>
          <w:sz w:val="24"/>
          <w:szCs w:val="24"/>
        </w:rPr>
        <w:t>1 500,00 zł</w:t>
      </w:r>
    </w:p>
    <w:p w:rsidR="00D45D20" w:rsidRDefault="00D45D20" w:rsidP="005A4109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 xml:space="preserve">b) dwumiejscowym - w pionie, o wymiarach: 2,2 m na 0,8 m - </w:t>
      </w:r>
      <w:r w:rsidRPr="00656182">
        <w:rPr>
          <w:rFonts w:ascii="Times New Roman" w:hAnsi="Times New Roman" w:cs="Times New Roman"/>
          <w:sz w:val="24"/>
          <w:szCs w:val="24"/>
        </w:rPr>
        <w:t>2 000,00 zł</w:t>
      </w:r>
    </w:p>
    <w:p w:rsidR="005A4109" w:rsidRPr="001C19BD" w:rsidRDefault="005A4109" w:rsidP="005A4109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C19BD">
        <w:rPr>
          <w:rFonts w:ascii="Times New Roman" w:hAnsi="Times New Roman" w:cs="Times New Roman"/>
          <w:sz w:val="24"/>
          <w:szCs w:val="24"/>
        </w:rPr>
        <w:t>Opłata za udostępnienie miejsca na pochówek w grobie murowanym podwójnym będzie wnoszona tylko przy pierwszym pochówku. Opłata ta nie będzie wnoszona przy następnym pochówku w grobie podwójnym.</w:t>
      </w:r>
    </w:p>
    <w:p w:rsidR="00EB09B5" w:rsidRPr="007A06EE" w:rsidRDefault="0005426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6EE">
        <w:rPr>
          <w:rFonts w:ascii="Times New Roman" w:hAnsi="Times New Roman" w:cs="Times New Roman"/>
          <w:b/>
          <w:sz w:val="24"/>
          <w:szCs w:val="24"/>
        </w:rPr>
        <w:t>§ 2</w:t>
      </w:r>
    </w:p>
    <w:p w:rsidR="00EB09B5" w:rsidRPr="007A06EE" w:rsidRDefault="000542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 xml:space="preserve"> Po upływie 20-letniego okresu nienaruszalności grobu ziemnego istnieje możliwość wniesienia opłaty przedłużającej prawo do zachowania grobu na kolejny 20-letni okres.</w:t>
      </w:r>
    </w:p>
    <w:p w:rsidR="00EB09B5" w:rsidRPr="007A06EE" w:rsidRDefault="00054269" w:rsidP="007A06E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lastRenderedPageBreak/>
        <w:t>1. Wysokość tej opłaty jest taka sama jak w przypadku dokonania pierwszego pochówku, określona w § 1 pkt 1.</w:t>
      </w:r>
    </w:p>
    <w:p w:rsidR="00EB09B5" w:rsidRPr="007A06EE" w:rsidRDefault="005A4109" w:rsidP="007A06E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54269" w:rsidRPr="007A06EE">
        <w:rPr>
          <w:rFonts w:ascii="Times New Roman" w:hAnsi="Times New Roman" w:cs="Times New Roman"/>
          <w:sz w:val="24"/>
          <w:szCs w:val="24"/>
        </w:rPr>
        <w:t>. Dopuszcza się wnoszenie opłat na okres dłuższy</w:t>
      </w:r>
      <w:r>
        <w:rPr>
          <w:rFonts w:ascii="Times New Roman" w:hAnsi="Times New Roman" w:cs="Times New Roman"/>
          <w:sz w:val="24"/>
          <w:szCs w:val="24"/>
        </w:rPr>
        <w:t>, stanowiący wielokrotność okresu 20-letniego</w:t>
      </w:r>
      <w:r w:rsidR="00054269" w:rsidRPr="007A06EE">
        <w:rPr>
          <w:rFonts w:ascii="Times New Roman" w:hAnsi="Times New Roman" w:cs="Times New Roman"/>
          <w:sz w:val="24"/>
          <w:szCs w:val="24"/>
        </w:rPr>
        <w:t>.</w:t>
      </w:r>
    </w:p>
    <w:p w:rsidR="00EB09B5" w:rsidRDefault="005A4109" w:rsidP="007A06EE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54269" w:rsidRPr="007A06EE">
        <w:rPr>
          <w:rFonts w:ascii="Times New Roman" w:hAnsi="Times New Roman" w:cs="Times New Roman"/>
          <w:sz w:val="24"/>
          <w:szCs w:val="24"/>
        </w:rPr>
        <w:t>. Opłatę przedłużającą nienaruszalność grobu wnosi się w roku kalendarzowym, w którym wygasa poprzednia.</w:t>
      </w:r>
    </w:p>
    <w:p w:rsidR="00133384" w:rsidRPr="0045729F" w:rsidRDefault="0045729F" w:rsidP="0045729F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45729F">
        <w:rPr>
          <w:rFonts w:ascii="Times New Roman" w:hAnsi="Times New Roman" w:cs="Times New Roman"/>
          <w:color w:val="000000" w:themeColor="text1"/>
          <w:sz w:val="24"/>
          <w:szCs w:val="24"/>
        </w:rPr>
        <w:t>Brak aktualnej opłaty stanowi podstawę do ponownego użycia grobu do chowania, przy zachowaniu zasad określonych w art. 7 ustawy z dnia 31 stycznia 1959 r. o cmentarzach i chowaniu zmarłych (Dz. U. z 2019 r. poz. 1473 ze zm.).</w:t>
      </w:r>
    </w:p>
    <w:p w:rsidR="00EB09B5" w:rsidRPr="007A06EE" w:rsidRDefault="005A4109" w:rsidP="007A06EE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54269" w:rsidRPr="007A06EE">
        <w:rPr>
          <w:rFonts w:ascii="Times New Roman" w:hAnsi="Times New Roman" w:cs="Times New Roman"/>
          <w:sz w:val="24"/>
          <w:szCs w:val="24"/>
        </w:rPr>
        <w:t>. Dokonanie opłaty za zachowanie istniejącego grobu na dalsze lata nie stanowi rezerwacji miejsca grzebalnego.</w:t>
      </w:r>
    </w:p>
    <w:p w:rsidR="00EB09B5" w:rsidRPr="007A06EE" w:rsidRDefault="005A4109" w:rsidP="007A06EE">
      <w:p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54269" w:rsidRPr="007A06EE">
        <w:rPr>
          <w:rFonts w:ascii="Times New Roman" w:hAnsi="Times New Roman" w:cs="Times New Roman"/>
          <w:sz w:val="24"/>
          <w:szCs w:val="24"/>
        </w:rPr>
        <w:t xml:space="preserve">. Obowiązek wnoszenia opłaty za zachowanie grobu nie dotyczy </w:t>
      </w:r>
      <w:r w:rsidR="00513231">
        <w:rPr>
          <w:rFonts w:ascii="Times New Roman" w:hAnsi="Times New Roman" w:cs="Times New Roman"/>
          <w:sz w:val="24"/>
          <w:szCs w:val="24"/>
        </w:rPr>
        <w:t>g</w:t>
      </w:r>
      <w:r w:rsidR="00054269" w:rsidRPr="007A06EE">
        <w:rPr>
          <w:rFonts w:ascii="Times New Roman" w:hAnsi="Times New Roman" w:cs="Times New Roman"/>
          <w:sz w:val="24"/>
          <w:szCs w:val="24"/>
        </w:rPr>
        <w:t xml:space="preserve">robów weteranów wojen i powstań oraz osób zasłużonych dla lokalnej społeczności.  </w:t>
      </w:r>
    </w:p>
    <w:p w:rsidR="00EB09B5" w:rsidRPr="007A06EE" w:rsidRDefault="005A4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54269" w:rsidRPr="007A06EE">
        <w:rPr>
          <w:rFonts w:ascii="Times New Roman" w:hAnsi="Times New Roman" w:cs="Times New Roman"/>
          <w:sz w:val="24"/>
          <w:szCs w:val="24"/>
        </w:rPr>
        <w:t>. Decyzje o zwolnieniu grobu z opłat podejmuje Burmistrz Miasta i Gminy Syców.</w:t>
      </w:r>
    </w:p>
    <w:p w:rsidR="00EB09B5" w:rsidRPr="007A06EE" w:rsidRDefault="0005426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b/>
          <w:sz w:val="24"/>
          <w:szCs w:val="24"/>
        </w:rPr>
        <w:t>§ 3</w:t>
      </w:r>
    </w:p>
    <w:p w:rsidR="00EB09B5" w:rsidRPr="0078124D" w:rsidRDefault="000542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124D">
        <w:rPr>
          <w:rFonts w:ascii="Times New Roman" w:hAnsi="Times New Roman" w:cs="Times New Roman"/>
          <w:sz w:val="24"/>
          <w:szCs w:val="24"/>
        </w:rPr>
        <w:t>Stawki opłat na miejscu zarezerwowanym wynoszą:</w:t>
      </w:r>
    </w:p>
    <w:p w:rsidR="00EB09B5" w:rsidRPr="0078124D" w:rsidRDefault="00054269" w:rsidP="007A06E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124D">
        <w:rPr>
          <w:rFonts w:ascii="Times New Roman" w:hAnsi="Times New Roman" w:cs="Times New Roman"/>
          <w:sz w:val="24"/>
          <w:szCs w:val="24"/>
        </w:rPr>
        <w:t xml:space="preserve">Stawka opłaty rocznej za udostępnienie miejsca przy dochowaniu trumny lub urny do istniejącego grobu ziemnego stanowi równowartość 1/20 opłaty określonej w § 1 ust. 1 </w:t>
      </w:r>
    </w:p>
    <w:p w:rsidR="00EB09B5" w:rsidRPr="0078124D" w:rsidRDefault="00054269" w:rsidP="007A06E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124D">
        <w:rPr>
          <w:rFonts w:ascii="Times New Roman" w:hAnsi="Times New Roman" w:cs="Times New Roman"/>
          <w:sz w:val="24"/>
          <w:szCs w:val="24"/>
        </w:rPr>
        <w:t xml:space="preserve"> Opłata za udostępnienie miejsca przy dochowaniu do istniejącego grobu ustalana będzie jako iloczyn odpowiedniej stawki, określonej w § 3 ust. 1 oraz okresu będącego różnicą pomiędzy datą upływu terminu 20 letniej nienaruszalności grobu, a datą upływu terminu zachowania istniejącego grobu lub rezerwacji miejsca wynikającą z dokonanej uprzednio opłaty.</w:t>
      </w:r>
    </w:p>
    <w:p w:rsidR="00EB09B5" w:rsidRPr="0078124D" w:rsidRDefault="00054269" w:rsidP="007A06E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124D">
        <w:rPr>
          <w:rFonts w:ascii="Times New Roman" w:hAnsi="Times New Roman" w:cs="Times New Roman"/>
          <w:sz w:val="24"/>
          <w:szCs w:val="24"/>
        </w:rPr>
        <w:t>Okres, o którym mowa w § 3 ust. 2 liczy się za każdy rozpoczęty rok kalendarzowy.</w:t>
      </w:r>
    </w:p>
    <w:p w:rsidR="00EB09B5" w:rsidRPr="0078124D" w:rsidRDefault="00054269" w:rsidP="007A06EE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124D">
        <w:rPr>
          <w:rFonts w:ascii="Times New Roman" w:hAnsi="Times New Roman" w:cs="Times New Roman"/>
          <w:sz w:val="24"/>
          <w:szCs w:val="24"/>
        </w:rPr>
        <w:t xml:space="preserve"> Powyższe zasady naliczenia opłat za pochówki do istniejących grobów obowiązują w zakresie każdego typu pochówków tj. tradycyjnych, szczątków ludzkich oraz urnowych.</w:t>
      </w:r>
    </w:p>
    <w:p w:rsidR="00EB09B5" w:rsidRPr="007A06EE" w:rsidRDefault="0005426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b/>
          <w:sz w:val="24"/>
          <w:szCs w:val="24"/>
        </w:rPr>
        <w:t>§ 4</w:t>
      </w:r>
    </w:p>
    <w:p w:rsidR="00EB09B5" w:rsidRPr="007A06EE" w:rsidRDefault="0005426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>Stawki opłat za rezerwacje miejsc na 20 lat wynoszą:</w:t>
      </w:r>
    </w:p>
    <w:p w:rsidR="00EB09B5" w:rsidRPr="007A06EE" w:rsidRDefault="00054269">
      <w:pPr>
        <w:rPr>
          <w:rFonts w:ascii="Times New Roman" w:hAnsi="Times New Roman" w:cs="Times New Roman"/>
          <w:b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 xml:space="preserve">1. Miejsce o  wymiarach:   2,0 m na 1,0 m (z przeznaczeniem na grób ziemny) - </w:t>
      </w:r>
      <w:r w:rsidRPr="00656182">
        <w:rPr>
          <w:rFonts w:ascii="Times New Roman" w:hAnsi="Times New Roman" w:cs="Times New Roman"/>
          <w:sz w:val="24"/>
          <w:szCs w:val="24"/>
        </w:rPr>
        <w:t>400,00 zł</w:t>
      </w:r>
    </w:p>
    <w:p w:rsidR="00EB09B5" w:rsidRPr="00656182" w:rsidRDefault="00054269">
      <w:pPr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 xml:space="preserve">2. Miejsce o  wymiarach:  2,3 m na 1,2 m (z przeznaczeniem na grób murowany) </w:t>
      </w:r>
      <w:r w:rsidRPr="00656182">
        <w:rPr>
          <w:rFonts w:ascii="Times New Roman" w:hAnsi="Times New Roman" w:cs="Times New Roman"/>
          <w:sz w:val="24"/>
          <w:szCs w:val="24"/>
        </w:rPr>
        <w:t>- 400,00 zł</w:t>
      </w:r>
    </w:p>
    <w:p w:rsidR="00EB09B5" w:rsidRPr="007A06EE" w:rsidRDefault="00054269">
      <w:pPr>
        <w:rPr>
          <w:rFonts w:ascii="Times New Roman" w:hAnsi="Times New Roman" w:cs="Times New Roman"/>
          <w:b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lastRenderedPageBreak/>
        <w:t xml:space="preserve">3.  Miejsce o wymiarach: 1,2 m na 0,6 m - </w:t>
      </w:r>
      <w:r w:rsidRPr="00656182">
        <w:rPr>
          <w:rFonts w:ascii="Times New Roman" w:hAnsi="Times New Roman" w:cs="Times New Roman"/>
          <w:sz w:val="24"/>
          <w:szCs w:val="24"/>
        </w:rPr>
        <w:t>200,00 zł</w:t>
      </w:r>
    </w:p>
    <w:p w:rsidR="00EB09B5" w:rsidRPr="007A06EE" w:rsidRDefault="00054269">
      <w:pPr>
        <w:rPr>
          <w:rFonts w:ascii="Times New Roman" w:hAnsi="Times New Roman" w:cs="Times New Roman"/>
          <w:b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 xml:space="preserve">4.  Miejsce o wymiarach: 0,5 m na 0,5 m - </w:t>
      </w:r>
      <w:r w:rsidRPr="00656182">
        <w:rPr>
          <w:rFonts w:ascii="Times New Roman" w:hAnsi="Times New Roman" w:cs="Times New Roman"/>
          <w:sz w:val="24"/>
          <w:szCs w:val="24"/>
        </w:rPr>
        <w:t>200,00 zł</w:t>
      </w:r>
    </w:p>
    <w:p w:rsidR="00EB09B5" w:rsidRPr="007A06EE" w:rsidRDefault="0045729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/>
      </w:r>
      <w:r w:rsidR="00054269" w:rsidRPr="007A06EE">
        <w:rPr>
          <w:rFonts w:ascii="Times New Roman" w:hAnsi="Times New Roman" w:cs="Times New Roman"/>
          <w:b/>
          <w:sz w:val="24"/>
          <w:szCs w:val="24"/>
        </w:rPr>
        <w:t>§ 5</w:t>
      </w:r>
    </w:p>
    <w:p w:rsidR="00EB09B5" w:rsidRPr="007A06EE" w:rsidRDefault="00054269" w:rsidP="007A06E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>Podane w niniejszej Uchwale stawki opłat są kwotami brutto, zawierają podatek VAT w wysokości 8%.</w:t>
      </w:r>
    </w:p>
    <w:p w:rsidR="009B2F56" w:rsidRPr="007A06EE" w:rsidRDefault="009B2F56" w:rsidP="009B2F5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b/>
          <w:sz w:val="24"/>
          <w:szCs w:val="24"/>
        </w:rPr>
        <w:t>§ 6</w:t>
      </w:r>
    </w:p>
    <w:p w:rsidR="009B2F56" w:rsidRPr="007A06EE" w:rsidRDefault="009B2F5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>Wykonanie Uchwały powierza się Burmistrzowi miasta i Gminy Syców.</w:t>
      </w:r>
    </w:p>
    <w:p w:rsidR="00EA4A15" w:rsidRDefault="00EA4A15" w:rsidP="00A32C9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TimesNewRomanPSMT" w:hAnsiTheme="minorHAnsi" w:cs="TimesNewRomanPSMT"/>
          <w:color w:val="0070C0"/>
        </w:rPr>
      </w:pPr>
    </w:p>
    <w:p w:rsidR="00EB09B5" w:rsidRPr="007A06EE" w:rsidRDefault="0005426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45729F">
        <w:rPr>
          <w:rFonts w:ascii="Times New Roman" w:hAnsi="Times New Roman" w:cs="Times New Roman"/>
          <w:b/>
          <w:sz w:val="24"/>
          <w:szCs w:val="24"/>
        </w:rPr>
        <w:t>7</w:t>
      </w:r>
    </w:p>
    <w:p w:rsidR="00EB09B5" w:rsidRPr="007A06EE" w:rsidRDefault="000542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 xml:space="preserve">Traci moc Uchwała Rady Miejskiej w Sycowie </w:t>
      </w:r>
      <w:r w:rsidR="00C40106">
        <w:rPr>
          <w:rFonts w:ascii="Times New Roman" w:hAnsi="Times New Roman" w:cs="Times New Roman"/>
          <w:sz w:val="24"/>
          <w:szCs w:val="24"/>
        </w:rPr>
        <w:t xml:space="preserve">nr XVIII/87/07 </w:t>
      </w:r>
      <w:r w:rsidRPr="007A06EE">
        <w:rPr>
          <w:rFonts w:ascii="Times New Roman" w:hAnsi="Times New Roman" w:cs="Times New Roman"/>
          <w:sz w:val="24"/>
          <w:szCs w:val="24"/>
        </w:rPr>
        <w:t>z dnia 22.11 2007</w:t>
      </w:r>
      <w:r w:rsidR="00656182">
        <w:rPr>
          <w:rFonts w:ascii="Times New Roman" w:hAnsi="Times New Roman" w:cs="Times New Roman"/>
          <w:sz w:val="24"/>
          <w:szCs w:val="24"/>
        </w:rPr>
        <w:t>r.</w:t>
      </w:r>
      <w:r w:rsidRPr="007A06EE">
        <w:rPr>
          <w:rFonts w:ascii="Times New Roman" w:hAnsi="Times New Roman" w:cs="Times New Roman"/>
          <w:sz w:val="24"/>
          <w:szCs w:val="24"/>
        </w:rPr>
        <w:t xml:space="preserve"> w sprawie ustalenia opłat za wykup miejsca na cmentarzu komunalnym w Sycowie w celu pochowania zwłok. </w:t>
      </w:r>
    </w:p>
    <w:p w:rsidR="00EB09B5" w:rsidRPr="007A06EE" w:rsidRDefault="0005426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45729F">
        <w:rPr>
          <w:rFonts w:ascii="Times New Roman" w:hAnsi="Times New Roman" w:cs="Times New Roman"/>
          <w:b/>
          <w:sz w:val="24"/>
          <w:szCs w:val="24"/>
        </w:rPr>
        <w:t>8</w:t>
      </w:r>
    </w:p>
    <w:p w:rsidR="00EB09B5" w:rsidRPr="007A06EE" w:rsidRDefault="0005426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06EE">
        <w:rPr>
          <w:rFonts w:ascii="Times New Roman" w:hAnsi="Times New Roman" w:cs="Times New Roman"/>
          <w:sz w:val="24"/>
          <w:szCs w:val="24"/>
        </w:rPr>
        <w:t>Uchwała wchodzi w życie po upływie 14 dni od dnia ogłoszenia w Dzienniku Urzędowym Województwa Dolnośląskiego.</w:t>
      </w:r>
    </w:p>
    <w:sectPr w:rsidR="00EB09B5" w:rsidRPr="007A06EE" w:rsidSect="006E1E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5E0693"/>
    <w:multiLevelType w:val="hybridMultilevel"/>
    <w:tmpl w:val="166235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/>
  <w:defaultTabStop w:val="708"/>
  <w:hyphenationZone w:val="425"/>
  <w:characterSpacingControl w:val="doNotCompress"/>
  <w:compat>
    <w:useFELayout/>
  </w:compat>
  <w:rsids>
    <w:rsidRoot w:val="00EB09B5"/>
    <w:rsid w:val="00054269"/>
    <w:rsid w:val="0006241F"/>
    <w:rsid w:val="00115B58"/>
    <w:rsid w:val="00133384"/>
    <w:rsid w:val="001C19BD"/>
    <w:rsid w:val="00257149"/>
    <w:rsid w:val="003213ED"/>
    <w:rsid w:val="00321521"/>
    <w:rsid w:val="003D4174"/>
    <w:rsid w:val="0045729F"/>
    <w:rsid w:val="004F6B99"/>
    <w:rsid w:val="00513231"/>
    <w:rsid w:val="005373EC"/>
    <w:rsid w:val="00572151"/>
    <w:rsid w:val="005A4109"/>
    <w:rsid w:val="00650439"/>
    <w:rsid w:val="00656182"/>
    <w:rsid w:val="006E1EDA"/>
    <w:rsid w:val="00725456"/>
    <w:rsid w:val="0078124D"/>
    <w:rsid w:val="007A06EE"/>
    <w:rsid w:val="007F5070"/>
    <w:rsid w:val="008758EF"/>
    <w:rsid w:val="009B2F56"/>
    <w:rsid w:val="00A32C93"/>
    <w:rsid w:val="00A8113E"/>
    <w:rsid w:val="00A85573"/>
    <w:rsid w:val="00B71CC8"/>
    <w:rsid w:val="00BE1024"/>
    <w:rsid w:val="00BF5D21"/>
    <w:rsid w:val="00C40106"/>
    <w:rsid w:val="00CA1D36"/>
    <w:rsid w:val="00D45D20"/>
    <w:rsid w:val="00DA3CA4"/>
    <w:rsid w:val="00DE5985"/>
    <w:rsid w:val="00E666F4"/>
    <w:rsid w:val="00EA00C3"/>
    <w:rsid w:val="00EA4A15"/>
    <w:rsid w:val="00EB09B5"/>
    <w:rsid w:val="00FC57C8"/>
    <w:rsid w:val="00FF78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SimSu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1EDA"/>
  </w:style>
  <w:style w:type="paragraph" w:styleId="Nagwek1">
    <w:name w:val="heading 1"/>
    <w:basedOn w:val="Normalny"/>
    <w:link w:val="Nagwek1Znak"/>
    <w:uiPriority w:val="9"/>
    <w:qFormat/>
    <w:rsid w:val="00FC57C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E1ED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13231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3231"/>
    <w:rPr>
      <w:rFonts w:ascii="Times New Roman" w:hAnsi="Times New Roman" w:cs="Times New Roman"/>
      <w:sz w:val="18"/>
      <w:szCs w:val="18"/>
    </w:rPr>
  </w:style>
  <w:style w:type="character" w:customStyle="1" w:styleId="info-list-value-uzasadnienie">
    <w:name w:val="info-list-value-uzasadnienie"/>
    <w:basedOn w:val="Domylnaczcionkaakapitu"/>
    <w:rsid w:val="00257149"/>
  </w:style>
  <w:style w:type="character" w:customStyle="1" w:styleId="highlight">
    <w:name w:val="highlight"/>
    <w:basedOn w:val="Domylnaczcionkaakapitu"/>
    <w:rsid w:val="00257149"/>
  </w:style>
  <w:style w:type="character" w:customStyle="1" w:styleId="Nagwek1Znak">
    <w:name w:val="Nagłówek 1 Znak"/>
    <w:basedOn w:val="Domylnaczcionkaakapitu"/>
    <w:link w:val="Nagwek1"/>
    <w:uiPriority w:val="9"/>
    <w:rsid w:val="00FC57C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ipercze">
    <w:name w:val="Hyperlink"/>
    <w:basedOn w:val="Domylnaczcionkaakapitu"/>
    <w:uiPriority w:val="99"/>
    <w:semiHidden/>
    <w:unhideWhenUsed/>
    <w:rsid w:val="00FC57C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8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608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ITIMG</cp:lastModifiedBy>
  <cp:revision>4</cp:revision>
  <cp:lastPrinted>2020-03-31T09:28:00Z</cp:lastPrinted>
  <dcterms:created xsi:type="dcterms:W3CDTF">2020-04-16T10:29:00Z</dcterms:created>
  <dcterms:modified xsi:type="dcterms:W3CDTF">2020-04-21T10:45:00Z</dcterms:modified>
</cp:coreProperties>
</file>