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2D" w:rsidRPr="00297609" w:rsidRDefault="004B7C2D" w:rsidP="000A6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7609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/>
          <w:b/>
          <w:bCs/>
          <w:sz w:val="24"/>
          <w:szCs w:val="24"/>
        </w:rPr>
        <w:t>VII/45/2019</w:t>
      </w:r>
    </w:p>
    <w:p w:rsidR="004B7C2D" w:rsidRPr="00297609" w:rsidRDefault="004B7C2D" w:rsidP="00E74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7609">
        <w:rPr>
          <w:rFonts w:ascii="Times New Roman" w:hAnsi="Times New Roman"/>
          <w:b/>
          <w:bCs/>
          <w:sz w:val="24"/>
          <w:szCs w:val="24"/>
        </w:rPr>
        <w:t>RADY MIEJSKIEJ W SYCOWIE</w:t>
      </w:r>
    </w:p>
    <w:p w:rsidR="004B7C2D" w:rsidRPr="00297609" w:rsidRDefault="004B7C2D" w:rsidP="009972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7609">
        <w:rPr>
          <w:rFonts w:ascii="Times New Roman" w:hAnsi="Times New Roman"/>
          <w:b/>
          <w:bCs/>
          <w:sz w:val="24"/>
          <w:szCs w:val="24"/>
        </w:rPr>
        <w:t>z dnia 28 marca 2019 r.</w:t>
      </w:r>
    </w:p>
    <w:p w:rsidR="004B7C2D" w:rsidRPr="00297609" w:rsidRDefault="004B7C2D" w:rsidP="009972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7C2D" w:rsidRPr="00297609" w:rsidRDefault="004B7C2D" w:rsidP="009972A8">
      <w:pPr>
        <w:jc w:val="both"/>
        <w:rPr>
          <w:rFonts w:ascii="Times New Roman" w:hAnsi="Times New Roman"/>
          <w:bCs/>
          <w:sz w:val="24"/>
          <w:szCs w:val="24"/>
        </w:rPr>
      </w:pPr>
      <w:r w:rsidRPr="00297609">
        <w:rPr>
          <w:rFonts w:ascii="Times New Roman" w:hAnsi="Times New Roman"/>
          <w:bCs/>
          <w:sz w:val="24"/>
          <w:szCs w:val="24"/>
        </w:rPr>
        <w:t>w sprawie planu dofinansowania form doskonalenia zawodowego nauczycieli oraz ustalenia maksymalnej kwoty dofinansowania opłat w 2019 r. za kształcenie nauczycieli zatrudnionych w szkołach i placówkach oświatowych prowadzonych przez Gminę Syców</w:t>
      </w:r>
    </w:p>
    <w:p w:rsidR="004B7C2D" w:rsidRPr="00297609" w:rsidRDefault="004B7C2D" w:rsidP="009972A8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2976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 w:rsidRPr="00297609">
        <w:rPr>
          <w:rFonts w:ascii="Times New Roman" w:hAnsi="Times New Roman"/>
          <w:sz w:val="24"/>
          <w:szCs w:val="24"/>
        </w:rPr>
        <w:t>pkt</w:t>
      </w:r>
      <w:proofErr w:type="spellEnd"/>
      <w:r w:rsidRPr="00297609">
        <w:rPr>
          <w:rFonts w:ascii="Times New Roman" w:hAnsi="Times New Roman"/>
          <w:sz w:val="24"/>
          <w:szCs w:val="24"/>
        </w:rPr>
        <w:t xml:space="preserve"> 15 ustawy z dnia 8 marca 1990r. o samorządzie gminnym </w:t>
      </w:r>
      <w:r>
        <w:rPr>
          <w:rFonts w:ascii="Times New Roman" w:hAnsi="Times New Roman"/>
          <w:sz w:val="24"/>
          <w:szCs w:val="24"/>
        </w:rPr>
        <w:br/>
      </w:r>
      <w:r w:rsidRPr="00297609">
        <w:rPr>
          <w:rFonts w:ascii="Times New Roman" w:hAnsi="Times New Roman"/>
          <w:sz w:val="24"/>
          <w:szCs w:val="24"/>
        </w:rPr>
        <w:t xml:space="preserve">(Dz. U. z 2019 r., poz. 506) w związku z  art. 70a ust. 1 i art. 91d </w:t>
      </w:r>
      <w:proofErr w:type="spellStart"/>
      <w:r w:rsidRPr="00297609">
        <w:rPr>
          <w:rFonts w:ascii="Times New Roman" w:hAnsi="Times New Roman"/>
          <w:sz w:val="24"/>
          <w:szCs w:val="24"/>
        </w:rPr>
        <w:t>pkt</w:t>
      </w:r>
      <w:proofErr w:type="spellEnd"/>
      <w:r w:rsidRPr="00297609">
        <w:rPr>
          <w:rFonts w:ascii="Times New Roman" w:hAnsi="Times New Roman"/>
          <w:sz w:val="24"/>
          <w:szCs w:val="24"/>
        </w:rPr>
        <w:t xml:space="preserve"> 1 ustawy </w:t>
      </w:r>
      <w:r>
        <w:rPr>
          <w:rFonts w:ascii="Times New Roman" w:hAnsi="Times New Roman"/>
          <w:sz w:val="24"/>
          <w:szCs w:val="24"/>
        </w:rPr>
        <w:br/>
      </w:r>
      <w:r w:rsidRPr="00297609">
        <w:rPr>
          <w:rFonts w:ascii="Times New Roman" w:hAnsi="Times New Roman"/>
          <w:sz w:val="24"/>
          <w:szCs w:val="24"/>
        </w:rPr>
        <w:t>z dnia 26 stycznia 1982 r. – Karta Nauczyciela  ( Dz. U. z 2</w:t>
      </w:r>
      <w:r>
        <w:rPr>
          <w:rFonts w:ascii="Times New Roman" w:hAnsi="Times New Roman"/>
          <w:sz w:val="24"/>
          <w:szCs w:val="24"/>
        </w:rPr>
        <w:t>018 r., poz. 967 ze zm.) oraz §</w:t>
      </w:r>
      <w:r w:rsidRPr="00297609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br/>
      </w:r>
      <w:r w:rsidRPr="00297609">
        <w:rPr>
          <w:rFonts w:ascii="Times New Roman" w:hAnsi="Times New Roman"/>
          <w:sz w:val="24"/>
          <w:szCs w:val="24"/>
        </w:rPr>
        <w:t xml:space="preserve">i § 8 rozporządzenia Ministra Edukacji Narodowej i Sportu z dnia 18 stycznia 2019 r. </w:t>
      </w:r>
      <w:r>
        <w:rPr>
          <w:rFonts w:ascii="Times New Roman" w:hAnsi="Times New Roman"/>
          <w:sz w:val="24"/>
          <w:szCs w:val="24"/>
        </w:rPr>
        <w:br/>
      </w:r>
      <w:r w:rsidRPr="00297609">
        <w:rPr>
          <w:rFonts w:ascii="Times New Roman" w:hAnsi="Times New Roman"/>
          <w:sz w:val="24"/>
          <w:szCs w:val="24"/>
        </w:rPr>
        <w:t>w sprawie dofinansowania doskonalenia zawodowego nauczycieli ( Dz. U. z 2019 r. poz. 136) w porozumieniu z dyrektorami szkół i placówek oświatowych uchwala się, co następuje:</w:t>
      </w:r>
    </w:p>
    <w:p w:rsidR="004B7C2D" w:rsidRPr="00297609" w:rsidRDefault="004B7C2D" w:rsidP="00374925">
      <w:pPr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</w:p>
    <w:p w:rsidR="004B7C2D" w:rsidRPr="00297609" w:rsidRDefault="004B7C2D" w:rsidP="00374925">
      <w:pPr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 xml:space="preserve">§ 1. Środki na dofinansowanie doskonalenia zawodowego nauczycieli w wysokości 0,8 % planowanych rocznych środków przeznaczonych na wynagrodzenia osobowe nauczycieli,  o których mowa w art. 70a ust. 1 ustawy Karta Nauczyciela, wyodrębnione w budżecie Gminy Syców na rok 2019 dzieli się w następujący sposób:  </w:t>
      </w:r>
    </w:p>
    <w:p w:rsidR="004B7C2D" w:rsidRPr="00297609" w:rsidRDefault="004B7C2D" w:rsidP="0037492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 xml:space="preserve">1) </w:t>
      </w:r>
      <w:r w:rsidRPr="00297609">
        <w:rPr>
          <w:rFonts w:ascii="Times New Roman" w:hAnsi="Times New Roman" w:cs="Times New Roman"/>
          <w:bCs/>
        </w:rPr>
        <w:t>25 % środków,</w:t>
      </w:r>
      <w:r w:rsidRPr="00297609">
        <w:rPr>
          <w:rFonts w:ascii="Times New Roman" w:hAnsi="Times New Roman" w:cs="Times New Roman"/>
          <w:b/>
          <w:bCs/>
        </w:rPr>
        <w:t xml:space="preserve"> </w:t>
      </w:r>
      <w:r w:rsidRPr="00297609">
        <w:rPr>
          <w:rFonts w:ascii="Times New Roman" w:hAnsi="Times New Roman" w:cs="Times New Roman"/>
        </w:rPr>
        <w:t>przeznacza się na podstawie podpisanej umowy z placówką doskonalenia nauczycieli na:</w:t>
      </w:r>
    </w:p>
    <w:p w:rsidR="004B7C2D" w:rsidRPr="00297609" w:rsidRDefault="004B7C2D" w:rsidP="00374925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>udział nauczycieli w seminariach, konferencjach, wykładach, warsztatach, szkoleniach oraz innych formach doskonalenia zawodowego nauczycieli prowadzonych przez placówkę doskonalenia nauczycieli, której zadania statutowe obejmują doskonalenie zawodowe nauczycieli</w:t>
      </w:r>
    </w:p>
    <w:p w:rsidR="004B7C2D" w:rsidRPr="00297609" w:rsidRDefault="004B7C2D" w:rsidP="00374925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>wspomaganie szkół i placówek oraz sieci współpracy i samokształcenia dla nauczycieli, prowadzone przez placówki doskonalenia nauczycieli,</w:t>
      </w:r>
    </w:p>
    <w:p w:rsidR="004B7C2D" w:rsidRPr="00297609" w:rsidRDefault="004B7C2D" w:rsidP="00374925">
      <w:pPr>
        <w:pStyle w:val="Textbody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>kosztów druku i dystrybucji materiałów szkoleniowych i informacyjnych;</w:t>
      </w:r>
    </w:p>
    <w:p w:rsidR="004B7C2D" w:rsidRPr="00297609" w:rsidRDefault="004B7C2D" w:rsidP="0037492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>2) 63</w:t>
      </w:r>
      <w:r w:rsidRPr="00297609">
        <w:rPr>
          <w:rFonts w:ascii="Times New Roman" w:hAnsi="Times New Roman" w:cs="Times New Roman"/>
          <w:bCs/>
        </w:rPr>
        <w:t xml:space="preserve"> % środków</w:t>
      </w:r>
      <w:r w:rsidRPr="00297609">
        <w:rPr>
          <w:rFonts w:ascii="Times New Roman" w:hAnsi="Times New Roman" w:cs="Times New Roman"/>
        </w:rPr>
        <w:t>, z przeznaczeniem na dofinansowanie w części lub w całości:</w:t>
      </w:r>
    </w:p>
    <w:p w:rsidR="004B7C2D" w:rsidRPr="00297609" w:rsidRDefault="004B7C2D" w:rsidP="00374925">
      <w:pPr>
        <w:pStyle w:val="Textbod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>kosztów podróży służbowych, w tym koszty przejazdu, zakwaterowania i wyżywienia, nauczycieli i specjalistów organizujących i prowadzących daną formę doskonalenia zawodowego nauczycieli;</w:t>
      </w:r>
    </w:p>
    <w:p w:rsidR="004B7C2D" w:rsidRPr="00297609" w:rsidRDefault="004B7C2D" w:rsidP="00374925">
      <w:pPr>
        <w:pStyle w:val="Textbod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 xml:space="preserve"> kosztów wynagrodzenia nauczycieli i specjalistów prowadzących daną formę doskonalenia zawodowego nauczycieli, z wyjątkiem nauczycieli i specjalistów zatrudnionych w publicznej placówce doskonalenia nauczycieli, publicznej bibliotece pedagogicznej lub publicznej poradni psychologiczno-pedagogicznej, w tym poradni  specjalistycznej, która je organizuje;</w:t>
      </w:r>
    </w:p>
    <w:p w:rsidR="004B7C2D" w:rsidRPr="00297609" w:rsidRDefault="004B7C2D" w:rsidP="00374925">
      <w:pPr>
        <w:pStyle w:val="Textbod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>kosztów druku i dystrybucji materiałów szkoleniowych i informacyjnych;</w:t>
      </w:r>
    </w:p>
    <w:p w:rsidR="004B7C2D" w:rsidRPr="00297609" w:rsidRDefault="004B7C2D" w:rsidP="0037492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>opłat za udział nauczycieli w seminariach, konferencjach, wykładach, warsztatach, szkoleniach, prowadzonych odpowiednio przez placówki doskonalenia nauczycieli, uczelnie w oraz inne podmioty, których zadania statutowe obejmują doskonalenie zawodowe nauczycieli;</w:t>
      </w:r>
    </w:p>
    <w:p w:rsidR="004B7C2D" w:rsidRPr="00297609" w:rsidRDefault="004B7C2D" w:rsidP="00374925">
      <w:pPr>
        <w:pStyle w:val="Textbod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lastRenderedPageBreak/>
        <w:t>koszty przejazdów, zakwaterowania i wyżywienia nauczycieli, którzy na podstawie skierowania udzielonego przez dyrektora szkoły lub placówki uczestniczą w różnych formach doskonalenia zawodowego, a w szczególności uzupełniają lub podnoszą kwalifikacje.</w:t>
      </w:r>
    </w:p>
    <w:p w:rsidR="004B7C2D" w:rsidRPr="00297609" w:rsidRDefault="004B7C2D" w:rsidP="0037492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297609">
        <w:rPr>
          <w:rFonts w:ascii="Times New Roman" w:hAnsi="Times New Roman" w:cs="Times New Roman"/>
        </w:rPr>
        <w:t xml:space="preserve">3) </w:t>
      </w:r>
      <w:r w:rsidRPr="00297609">
        <w:rPr>
          <w:rFonts w:ascii="Times New Roman" w:hAnsi="Times New Roman" w:cs="Times New Roman"/>
          <w:bCs/>
        </w:rPr>
        <w:t>12% środków,</w:t>
      </w:r>
      <w:r w:rsidRPr="00297609">
        <w:rPr>
          <w:rFonts w:ascii="Times New Roman" w:hAnsi="Times New Roman" w:cs="Times New Roman"/>
          <w:b/>
          <w:bCs/>
        </w:rPr>
        <w:t xml:space="preserve"> </w:t>
      </w:r>
      <w:r w:rsidRPr="00297609">
        <w:rPr>
          <w:rFonts w:ascii="Times New Roman" w:hAnsi="Times New Roman" w:cs="Times New Roman"/>
        </w:rPr>
        <w:t>przeznacza się na dofinansowanie za dokształcanie na studiach licencjackich, magisterskich oraz studiach podyplomowych i kursach kwalifikacyjnych dla nauczycieli skierowanych przez dyrektora, szczególnie nadające kwalifikacje do drugiego nauczanego przedmiotu.</w:t>
      </w:r>
    </w:p>
    <w:p w:rsidR="004B7C2D" w:rsidRPr="00297609" w:rsidRDefault="004B7C2D" w:rsidP="00374925">
      <w:pPr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 xml:space="preserve">§ 2. W 2019 r. dofinansowaniu, o którym mowa w § 1 </w:t>
      </w:r>
      <w:proofErr w:type="spellStart"/>
      <w:r w:rsidRPr="00297609">
        <w:rPr>
          <w:rFonts w:ascii="Times New Roman" w:hAnsi="Times New Roman"/>
          <w:sz w:val="24"/>
          <w:szCs w:val="24"/>
        </w:rPr>
        <w:t>pkt</w:t>
      </w:r>
      <w:proofErr w:type="spellEnd"/>
      <w:r w:rsidRPr="00297609">
        <w:rPr>
          <w:rFonts w:ascii="Times New Roman" w:hAnsi="Times New Roman"/>
          <w:sz w:val="24"/>
          <w:szCs w:val="24"/>
        </w:rPr>
        <w:t xml:space="preserve"> 3, podlegają w szkołach </w:t>
      </w:r>
      <w:r>
        <w:rPr>
          <w:rFonts w:ascii="Times New Roman" w:hAnsi="Times New Roman"/>
          <w:sz w:val="24"/>
          <w:szCs w:val="24"/>
        </w:rPr>
        <w:br/>
      </w:r>
      <w:r w:rsidRPr="00297609">
        <w:rPr>
          <w:rFonts w:ascii="Times New Roman" w:hAnsi="Times New Roman"/>
          <w:sz w:val="24"/>
          <w:szCs w:val="24"/>
        </w:rPr>
        <w:t xml:space="preserve">i placówkach oświatowych prowadzonych przez Gminę Syców specjalności określone </w:t>
      </w:r>
      <w:r>
        <w:rPr>
          <w:rFonts w:ascii="Times New Roman" w:hAnsi="Times New Roman"/>
          <w:sz w:val="24"/>
          <w:szCs w:val="24"/>
        </w:rPr>
        <w:br/>
      </w:r>
      <w:r w:rsidRPr="00297609">
        <w:rPr>
          <w:rFonts w:ascii="Times New Roman" w:hAnsi="Times New Roman"/>
          <w:sz w:val="24"/>
          <w:szCs w:val="24"/>
        </w:rPr>
        <w:t>w  załączniku do uchwały, zgodnie z określonymi przez dyrektorów placówek oświatowych potrzebami w zakresie doskonalenia zawodowego nauczycieli.</w:t>
      </w:r>
    </w:p>
    <w:p w:rsidR="004B7C2D" w:rsidRPr="00297609" w:rsidRDefault="004B7C2D" w:rsidP="003749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 xml:space="preserve">§ 3. 1.Ustala się na rok 2019 maksymalną kwotę dofinansowania opłaty za kształcenie pobierane przez szkołę wyższą i zakład kształcenia nauczycieli, o których mowa w § 1 </w:t>
      </w:r>
      <w:proofErr w:type="spellStart"/>
      <w:r w:rsidRPr="00297609">
        <w:rPr>
          <w:rFonts w:ascii="Times New Roman" w:hAnsi="Times New Roman"/>
          <w:sz w:val="24"/>
          <w:szCs w:val="24"/>
        </w:rPr>
        <w:t>pkt</w:t>
      </w:r>
      <w:proofErr w:type="spellEnd"/>
      <w:r w:rsidRPr="00297609">
        <w:rPr>
          <w:rFonts w:ascii="Times New Roman" w:hAnsi="Times New Roman"/>
          <w:sz w:val="24"/>
          <w:szCs w:val="24"/>
        </w:rPr>
        <w:t xml:space="preserve"> 3, w wysokości do 50 % kwoty tej opłaty, ale nie więcej niż 2000,00zł. ( słownie złotych : dwa tysiące) w roku dla jednego nauczyciela.</w:t>
      </w:r>
    </w:p>
    <w:p w:rsidR="004B7C2D" w:rsidRPr="00297609" w:rsidRDefault="004B7C2D" w:rsidP="00374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>2.Dofinansowanie obejmują opłaty poniesione za rok akademicki 2018/2019</w:t>
      </w:r>
    </w:p>
    <w:p w:rsidR="004B7C2D" w:rsidRPr="00297609" w:rsidRDefault="004B7C2D" w:rsidP="00374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>3.W przypadku, gdy nauczyciel studiuje więcej niż na jednym kierunku, dofinansowaniu podlega tylko jeden z nich.</w:t>
      </w:r>
    </w:p>
    <w:p w:rsidR="004B7C2D" w:rsidRPr="00297609" w:rsidRDefault="004B7C2D" w:rsidP="00374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>4. O dofinansowanie mogą ubiegać się nauczyciele zatrudnieni na co najmniej 0,5 etatu na czas nieokreślony w danej szkole lub placówce oświatowej.</w:t>
      </w:r>
    </w:p>
    <w:p w:rsidR="004B7C2D" w:rsidRPr="00297609" w:rsidRDefault="004B7C2D" w:rsidP="00374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374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>§ 4. Wykonanie uchwały powierza się Burmistrzowi Miasta i Gminy Syców.</w:t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  <w:r w:rsidRPr="00297609">
        <w:rPr>
          <w:rFonts w:ascii="Times New Roman" w:hAnsi="Times New Roman"/>
          <w:sz w:val="24"/>
          <w:szCs w:val="24"/>
        </w:rPr>
        <w:tab/>
      </w:r>
    </w:p>
    <w:p w:rsidR="004B7C2D" w:rsidRPr="00297609" w:rsidRDefault="004B7C2D" w:rsidP="00374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>§ 5. 1. Uchwała podlega publikacji w Biuletynie Informacji Publicznej Gminy Syców.</w:t>
      </w:r>
    </w:p>
    <w:p w:rsidR="004B7C2D" w:rsidRPr="00297609" w:rsidRDefault="004B7C2D" w:rsidP="00374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609">
        <w:rPr>
          <w:rFonts w:ascii="Times New Roman" w:hAnsi="Times New Roman"/>
          <w:sz w:val="24"/>
          <w:szCs w:val="24"/>
        </w:rPr>
        <w:t>2. Uchwała wchodzi w życie z dniem podjęcia.</w:t>
      </w:r>
    </w:p>
    <w:p w:rsidR="004B7C2D" w:rsidRPr="00297609" w:rsidRDefault="004B7C2D" w:rsidP="00374925">
      <w:pPr>
        <w:ind w:left="4500"/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9972A8">
      <w:pPr>
        <w:ind w:left="4500"/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6B7A84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6B7A84">
      <w:pPr>
        <w:jc w:val="both"/>
        <w:rPr>
          <w:rFonts w:ascii="Times New Roman" w:hAnsi="Times New Roman"/>
          <w:sz w:val="24"/>
          <w:szCs w:val="24"/>
        </w:rPr>
      </w:pPr>
    </w:p>
    <w:p w:rsidR="004B7C2D" w:rsidRDefault="004B7C2D" w:rsidP="00DC78EB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Miejskiej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4B7C2D" w:rsidRPr="00297609" w:rsidRDefault="004B7C2D" w:rsidP="00DC78EB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Robert Dziergwa</w:t>
      </w:r>
    </w:p>
    <w:p w:rsidR="004B7C2D" w:rsidRPr="00297609" w:rsidRDefault="004B7C2D" w:rsidP="006B7A84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6B7A84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6B7A84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6B7A84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6B7A84">
      <w:pPr>
        <w:jc w:val="both"/>
        <w:rPr>
          <w:rFonts w:ascii="Times New Roman" w:hAnsi="Times New Roman"/>
          <w:sz w:val="24"/>
          <w:szCs w:val="24"/>
        </w:rPr>
      </w:pPr>
    </w:p>
    <w:p w:rsidR="004B7C2D" w:rsidRDefault="004B7C2D" w:rsidP="00E74FCB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B7C2D" w:rsidRPr="00297609" w:rsidRDefault="004B7C2D" w:rsidP="00E74FCB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E74FCB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E74FCB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F254AA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 VII/45/2019 </w:t>
      </w:r>
      <w:r>
        <w:rPr>
          <w:rFonts w:ascii="Times New Roman" w:hAnsi="Times New Roman"/>
          <w:sz w:val="24"/>
          <w:szCs w:val="24"/>
        </w:rPr>
        <w:br/>
        <w:t>do</w:t>
      </w:r>
      <w:r w:rsidRPr="00297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Uchwały</w:t>
      </w:r>
      <w:r w:rsidRPr="00297609">
        <w:rPr>
          <w:rFonts w:ascii="Times New Roman" w:hAnsi="Times New Roman"/>
          <w:sz w:val="24"/>
          <w:szCs w:val="24"/>
        </w:rPr>
        <w:t xml:space="preserve">  Rady Miejskiej w Sycowie</w:t>
      </w:r>
    </w:p>
    <w:p w:rsidR="004B7C2D" w:rsidRPr="00297609" w:rsidRDefault="004B7C2D" w:rsidP="00F254AA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7609">
        <w:rPr>
          <w:rFonts w:ascii="Times New Roman" w:hAnsi="Times New Roman"/>
          <w:sz w:val="24"/>
          <w:szCs w:val="24"/>
        </w:rPr>
        <w:t>z dnia 28 marca 2019 r.</w:t>
      </w:r>
    </w:p>
    <w:p w:rsidR="004B7C2D" w:rsidRPr="00297609" w:rsidRDefault="004B7C2D" w:rsidP="00E74FCB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E74FCB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E64BBE">
      <w:pPr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</w:p>
    <w:p w:rsidR="004B7C2D" w:rsidRPr="00297609" w:rsidRDefault="004B7C2D" w:rsidP="00E64BBE">
      <w:pPr>
        <w:jc w:val="center"/>
        <w:rPr>
          <w:rFonts w:ascii="Times New Roman" w:hAnsi="Times New Roman"/>
          <w:b/>
          <w:sz w:val="24"/>
          <w:szCs w:val="24"/>
        </w:rPr>
      </w:pPr>
      <w:r w:rsidRPr="00297609">
        <w:rPr>
          <w:rFonts w:ascii="Times New Roman" w:hAnsi="Times New Roman"/>
          <w:b/>
          <w:sz w:val="24"/>
          <w:szCs w:val="24"/>
        </w:rPr>
        <w:t>Wykaz specjalności na które dofinansowanie jest przyznawane w poszczególnych szkołach i placówkach oświatowych prowadzonych przez Gminę Syców</w:t>
      </w:r>
    </w:p>
    <w:p w:rsidR="004B7C2D" w:rsidRPr="00297609" w:rsidRDefault="004B7C2D" w:rsidP="00E74F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77"/>
        <w:gridCol w:w="5523"/>
      </w:tblGrid>
      <w:tr w:rsidR="004B7C2D" w:rsidRPr="00297609">
        <w:tc>
          <w:tcPr>
            <w:tcW w:w="562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4B7C2D" w:rsidRPr="00297609" w:rsidRDefault="004B7C2D" w:rsidP="0053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609">
              <w:rPr>
                <w:rFonts w:ascii="Times New Roman" w:hAnsi="Times New Roman"/>
                <w:b/>
                <w:sz w:val="24"/>
                <w:szCs w:val="24"/>
              </w:rPr>
              <w:t>Nazwa szkoły/przedszkola</w:t>
            </w:r>
          </w:p>
        </w:tc>
        <w:tc>
          <w:tcPr>
            <w:tcW w:w="5523" w:type="dxa"/>
          </w:tcPr>
          <w:p w:rsidR="004B7C2D" w:rsidRPr="00297609" w:rsidRDefault="004B7C2D" w:rsidP="0053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609">
              <w:rPr>
                <w:rFonts w:ascii="Times New Roman" w:hAnsi="Times New Roman"/>
                <w:b/>
                <w:sz w:val="24"/>
                <w:szCs w:val="24"/>
              </w:rPr>
              <w:t>specjalności</w:t>
            </w:r>
          </w:p>
        </w:tc>
      </w:tr>
      <w:tr w:rsidR="004B7C2D" w:rsidRPr="00297609">
        <w:tc>
          <w:tcPr>
            <w:tcW w:w="562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7C2D" w:rsidRPr="00297609" w:rsidRDefault="004B7C2D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09">
              <w:rPr>
                <w:rFonts w:ascii="Times New Roman" w:hAnsi="Times New Roman"/>
                <w:b/>
                <w:sz w:val="24"/>
                <w:szCs w:val="24"/>
              </w:rPr>
              <w:t>Szkoła Podstawowa  Nr 1 im. III Tysiąclecia w Sycowie</w:t>
            </w:r>
          </w:p>
        </w:tc>
        <w:tc>
          <w:tcPr>
            <w:tcW w:w="5523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wychowanie do życia w rodzinie, fizyka, doradztwo zawodowe, chemia</w:t>
            </w:r>
          </w:p>
        </w:tc>
      </w:tr>
      <w:tr w:rsidR="004B7C2D" w:rsidRPr="00297609">
        <w:tc>
          <w:tcPr>
            <w:tcW w:w="562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7C2D" w:rsidRPr="00297609" w:rsidRDefault="004B7C2D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09">
              <w:rPr>
                <w:rFonts w:ascii="Times New Roman" w:hAnsi="Times New Roman"/>
                <w:b/>
                <w:sz w:val="24"/>
                <w:szCs w:val="24"/>
              </w:rPr>
              <w:t>Szkoła Podstawowa  Nr 2 im. Marii Konopnickiej w Sycowie</w:t>
            </w:r>
          </w:p>
        </w:tc>
        <w:tc>
          <w:tcPr>
            <w:tcW w:w="5523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programowanie, doradztwo zawodowe, geografia, przyroda</w:t>
            </w:r>
          </w:p>
        </w:tc>
      </w:tr>
      <w:tr w:rsidR="004B7C2D" w:rsidRPr="00297609">
        <w:tc>
          <w:tcPr>
            <w:tcW w:w="562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B7C2D" w:rsidRPr="00297609" w:rsidRDefault="004B7C2D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09">
              <w:rPr>
                <w:rFonts w:ascii="Times New Roman" w:hAnsi="Times New Roman"/>
                <w:b/>
                <w:sz w:val="24"/>
                <w:szCs w:val="24"/>
              </w:rPr>
              <w:t xml:space="preserve">Szkoła Podstawowa  Nr 3 im. Jana Pawła II w  Sycowie </w:t>
            </w:r>
          </w:p>
        </w:tc>
        <w:tc>
          <w:tcPr>
            <w:tcW w:w="5523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 xml:space="preserve">edukacja wczesnoszkolna, terapia pedagogiczna,  psychologia, doradztwo zawodowe, pedagogika specjalna w zakresie edukacji i rehabilitacji osób z niepełnosprawnością intelektualną (oligofrenopedagogika), pedagogika specjalna w zakresie edukacji i rewalidacji osób z autyzmem oraz Zespołem </w:t>
            </w:r>
            <w:proofErr w:type="spellStart"/>
            <w:r w:rsidRPr="00297609">
              <w:rPr>
                <w:rFonts w:ascii="Times New Roman" w:hAnsi="Times New Roman"/>
                <w:sz w:val="24"/>
                <w:szCs w:val="24"/>
              </w:rPr>
              <w:t>Aspergera</w:t>
            </w:r>
            <w:proofErr w:type="spellEnd"/>
          </w:p>
        </w:tc>
      </w:tr>
      <w:tr w:rsidR="004B7C2D" w:rsidRPr="00297609">
        <w:tc>
          <w:tcPr>
            <w:tcW w:w="562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B7C2D" w:rsidRPr="00297609" w:rsidRDefault="004B7C2D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09">
              <w:rPr>
                <w:rFonts w:ascii="Times New Roman" w:hAnsi="Times New Roman"/>
                <w:b/>
                <w:sz w:val="24"/>
                <w:szCs w:val="24"/>
              </w:rPr>
              <w:t>Szkoła Podstawowa  w Stradomi Wierzchniej</w:t>
            </w:r>
          </w:p>
        </w:tc>
        <w:tc>
          <w:tcPr>
            <w:tcW w:w="5523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 xml:space="preserve"> historia, biologia, logopedia</w:t>
            </w:r>
          </w:p>
        </w:tc>
      </w:tr>
      <w:tr w:rsidR="004B7C2D" w:rsidRPr="00297609">
        <w:tc>
          <w:tcPr>
            <w:tcW w:w="562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B7C2D" w:rsidRPr="00297609" w:rsidRDefault="004B7C2D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09">
              <w:rPr>
                <w:rFonts w:ascii="Times New Roman" w:hAnsi="Times New Roman"/>
                <w:b/>
                <w:sz w:val="24"/>
                <w:szCs w:val="24"/>
              </w:rPr>
              <w:t>Szkoła Podstawowa w Drołtowicach</w:t>
            </w:r>
          </w:p>
        </w:tc>
        <w:tc>
          <w:tcPr>
            <w:tcW w:w="5523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technika, fizyka, edukacja  dla bezpieczeństwa</w:t>
            </w:r>
          </w:p>
        </w:tc>
      </w:tr>
      <w:tr w:rsidR="004B7C2D" w:rsidRPr="00297609">
        <w:trPr>
          <w:trHeight w:val="804"/>
        </w:trPr>
        <w:tc>
          <w:tcPr>
            <w:tcW w:w="562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B7C2D" w:rsidRPr="00297609" w:rsidRDefault="004B7C2D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09">
              <w:rPr>
                <w:rFonts w:ascii="Times New Roman" w:hAnsi="Times New Roman"/>
                <w:b/>
                <w:sz w:val="24"/>
                <w:szCs w:val="24"/>
              </w:rPr>
              <w:t>Publiczne Przedszkole Nr 1 im. Koszałka Opałka w Sycowie</w:t>
            </w:r>
          </w:p>
        </w:tc>
        <w:tc>
          <w:tcPr>
            <w:tcW w:w="5523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 xml:space="preserve">jęz. angielski, menadżer działań artystycznych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97609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297609">
              <w:rPr>
                <w:rFonts w:ascii="Times New Roman" w:hAnsi="Times New Roman"/>
                <w:sz w:val="24"/>
                <w:szCs w:val="24"/>
              </w:rPr>
              <w:t>arteterapii</w:t>
            </w:r>
            <w:proofErr w:type="spellEnd"/>
          </w:p>
        </w:tc>
      </w:tr>
      <w:tr w:rsidR="004B7C2D" w:rsidRPr="00297609">
        <w:tc>
          <w:tcPr>
            <w:tcW w:w="562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B7C2D" w:rsidRPr="00297609" w:rsidRDefault="004B7C2D" w:rsidP="00CE5BCB">
            <w:pPr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b/>
                <w:sz w:val="24"/>
                <w:szCs w:val="24"/>
              </w:rPr>
              <w:t>Publiczne Przedszkole Nr 2 „Misia Uszatka” w Sycowie</w:t>
            </w:r>
          </w:p>
        </w:tc>
        <w:tc>
          <w:tcPr>
            <w:tcW w:w="5523" w:type="dxa"/>
          </w:tcPr>
          <w:p w:rsidR="004B7C2D" w:rsidRPr="00297609" w:rsidRDefault="004B7C2D" w:rsidP="0053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09">
              <w:rPr>
                <w:rFonts w:ascii="Times New Roman" w:hAnsi="Times New Roman"/>
                <w:sz w:val="24"/>
                <w:szCs w:val="24"/>
              </w:rPr>
              <w:t>logopedia, integracja sensoryczna (I i II stopnia)</w:t>
            </w:r>
          </w:p>
        </w:tc>
      </w:tr>
    </w:tbl>
    <w:p w:rsidR="004B7C2D" w:rsidRPr="00297609" w:rsidRDefault="004B7C2D" w:rsidP="00E74FCB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E74FCB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6B7A84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6B7A84">
      <w:pPr>
        <w:jc w:val="both"/>
        <w:rPr>
          <w:rFonts w:ascii="Times New Roman" w:hAnsi="Times New Roman"/>
          <w:sz w:val="24"/>
          <w:szCs w:val="24"/>
        </w:rPr>
      </w:pPr>
    </w:p>
    <w:p w:rsidR="004B7C2D" w:rsidRPr="00297609" w:rsidRDefault="004B7C2D" w:rsidP="00B76DA7">
      <w:pPr>
        <w:rPr>
          <w:rFonts w:ascii="Times New Roman" w:hAnsi="Times New Roman"/>
          <w:sz w:val="24"/>
          <w:szCs w:val="24"/>
        </w:rPr>
      </w:pPr>
    </w:p>
    <w:sectPr w:rsidR="004B7C2D" w:rsidRPr="00297609" w:rsidSect="009972A8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39" w:rsidRDefault="00147739" w:rsidP="0045441C">
      <w:pPr>
        <w:spacing w:after="0" w:line="240" w:lineRule="auto"/>
      </w:pPr>
      <w:r>
        <w:separator/>
      </w:r>
    </w:p>
  </w:endnote>
  <w:endnote w:type="continuationSeparator" w:id="0">
    <w:p w:rsidR="00147739" w:rsidRDefault="00147739" w:rsidP="0045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39" w:rsidRDefault="00147739" w:rsidP="0045441C">
      <w:pPr>
        <w:spacing w:after="0" w:line="240" w:lineRule="auto"/>
      </w:pPr>
      <w:r>
        <w:separator/>
      </w:r>
    </w:p>
  </w:footnote>
  <w:footnote w:type="continuationSeparator" w:id="0">
    <w:p w:rsidR="00147739" w:rsidRDefault="00147739" w:rsidP="0045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184"/>
    <w:multiLevelType w:val="hybridMultilevel"/>
    <w:tmpl w:val="C77EAC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490C2D"/>
    <w:multiLevelType w:val="hybridMultilevel"/>
    <w:tmpl w:val="8B7CA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CC789E"/>
    <w:multiLevelType w:val="hybridMultilevel"/>
    <w:tmpl w:val="73028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4B2E16"/>
    <w:multiLevelType w:val="hybridMultilevel"/>
    <w:tmpl w:val="E7568C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DC701A"/>
    <w:multiLevelType w:val="hybridMultilevel"/>
    <w:tmpl w:val="2F121F26"/>
    <w:lvl w:ilvl="0" w:tplc="7B025B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Lucida San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B0340"/>
    <w:multiLevelType w:val="hybridMultilevel"/>
    <w:tmpl w:val="0206E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D03B34"/>
    <w:multiLevelType w:val="hybridMultilevel"/>
    <w:tmpl w:val="291EDAFC"/>
    <w:lvl w:ilvl="0" w:tplc="209A1B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A92638"/>
    <w:multiLevelType w:val="hybridMultilevel"/>
    <w:tmpl w:val="CC5A5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6A07E0"/>
    <w:multiLevelType w:val="hybridMultilevel"/>
    <w:tmpl w:val="827E7D7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5C8100A0"/>
    <w:multiLevelType w:val="hybridMultilevel"/>
    <w:tmpl w:val="7452D0EE"/>
    <w:lvl w:ilvl="0" w:tplc="3C109A0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CD53484"/>
    <w:multiLevelType w:val="hybridMultilevel"/>
    <w:tmpl w:val="2DBAB2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531B74"/>
    <w:multiLevelType w:val="hybridMultilevel"/>
    <w:tmpl w:val="16E6D862"/>
    <w:lvl w:ilvl="0" w:tplc="91F6F04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2">
    <w:nsid w:val="7139556A"/>
    <w:multiLevelType w:val="hybridMultilevel"/>
    <w:tmpl w:val="927287DE"/>
    <w:lvl w:ilvl="0" w:tplc="4E3E122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7F746928"/>
    <w:multiLevelType w:val="hybridMultilevel"/>
    <w:tmpl w:val="938C055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41C"/>
    <w:rsid w:val="000132CC"/>
    <w:rsid w:val="00025CA6"/>
    <w:rsid w:val="0003675D"/>
    <w:rsid w:val="0004307C"/>
    <w:rsid w:val="00094B72"/>
    <w:rsid w:val="000A61F2"/>
    <w:rsid w:val="000C0B48"/>
    <w:rsid w:val="000E34F0"/>
    <w:rsid w:val="000F20D1"/>
    <w:rsid w:val="00120C41"/>
    <w:rsid w:val="00145B64"/>
    <w:rsid w:val="00147739"/>
    <w:rsid w:val="00154DE8"/>
    <w:rsid w:val="0017358C"/>
    <w:rsid w:val="001A6C98"/>
    <w:rsid w:val="001C7903"/>
    <w:rsid w:val="001F2D40"/>
    <w:rsid w:val="00201544"/>
    <w:rsid w:val="002579BD"/>
    <w:rsid w:val="00270B2D"/>
    <w:rsid w:val="00297609"/>
    <w:rsid w:val="002B275A"/>
    <w:rsid w:val="002B7257"/>
    <w:rsid w:val="002E59D3"/>
    <w:rsid w:val="00301FA7"/>
    <w:rsid w:val="0033214F"/>
    <w:rsid w:val="00340F9F"/>
    <w:rsid w:val="003521F3"/>
    <w:rsid w:val="00374925"/>
    <w:rsid w:val="00380CE3"/>
    <w:rsid w:val="003B21EE"/>
    <w:rsid w:val="003B6EF1"/>
    <w:rsid w:val="003C4BF3"/>
    <w:rsid w:val="003D2FAA"/>
    <w:rsid w:val="003F05DF"/>
    <w:rsid w:val="00453130"/>
    <w:rsid w:val="0045441C"/>
    <w:rsid w:val="0048436C"/>
    <w:rsid w:val="004A0EEA"/>
    <w:rsid w:val="004B7C2D"/>
    <w:rsid w:val="004D7D53"/>
    <w:rsid w:val="00532E97"/>
    <w:rsid w:val="00534AD6"/>
    <w:rsid w:val="005774C2"/>
    <w:rsid w:val="005E7AD4"/>
    <w:rsid w:val="00622897"/>
    <w:rsid w:val="006621C1"/>
    <w:rsid w:val="0067441A"/>
    <w:rsid w:val="006B568F"/>
    <w:rsid w:val="006B6EB2"/>
    <w:rsid w:val="006B7A84"/>
    <w:rsid w:val="006D6312"/>
    <w:rsid w:val="00766DDA"/>
    <w:rsid w:val="007A18CC"/>
    <w:rsid w:val="007C0E3A"/>
    <w:rsid w:val="007F6293"/>
    <w:rsid w:val="008B0E21"/>
    <w:rsid w:val="008D68E9"/>
    <w:rsid w:val="009013D5"/>
    <w:rsid w:val="00906283"/>
    <w:rsid w:val="0093686E"/>
    <w:rsid w:val="00987B1C"/>
    <w:rsid w:val="009972A8"/>
    <w:rsid w:val="00A501BF"/>
    <w:rsid w:val="00A54ECF"/>
    <w:rsid w:val="00A7433E"/>
    <w:rsid w:val="00A861EB"/>
    <w:rsid w:val="00A876EE"/>
    <w:rsid w:val="00AA02DF"/>
    <w:rsid w:val="00AF505A"/>
    <w:rsid w:val="00B2431F"/>
    <w:rsid w:val="00B43EF6"/>
    <w:rsid w:val="00B67C6B"/>
    <w:rsid w:val="00B76DA7"/>
    <w:rsid w:val="00BB57FA"/>
    <w:rsid w:val="00BE490F"/>
    <w:rsid w:val="00C057B9"/>
    <w:rsid w:val="00C0696A"/>
    <w:rsid w:val="00CE5BCB"/>
    <w:rsid w:val="00D22327"/>
    <w:rsid w:val="00D329C9"/>
    <w:rsid w:val="00D74A34"/>
    <w:rsid w:val="00DA0189"/>
    <w:rsid w:val="00DC78EB"/>
    <w:rsid w:val="00DD62DA"/>
    <w:rsid w:val="00E64BBE"/>
    <w:rsid w:val="00E74FCB"/>
    <w:rsid w:val="00E77608"/>
    <w:rsid w:val="00F024D9"/>
    <w:rsid w:val="00F254AA"/>
    <w:rsid w:val="00F255C5"/>
    <w:rsid w:val="00F30F03"/>
    <w:rsid w:val="00F539FC"/>
    <w:rsid w:val="00FB3F7E"/>
    <w:rsid w:val="00FC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5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54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41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5441C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501B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F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0D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D2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C1335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C1335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816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XXXIV/233/2017</dc:title>
  <dc:subject/>
  <dc:creator>Lenovo</dc:creator>
  <cp:keywords/>
  <dc:description/>
  <cp:lastModifiedBy>andrzej.plata@hotmail.com</cp:lastModifiedBy>
  <cp:revision>17</cp:revision>
  <cp:lastPrinted>2019-03-19T07:48:00Z</cp:lastPrinted>
  <dcterms:created xsi:type="dcterms:W3CDTF">2019-02-14T08:14:00Z</dcterms:created>
  <dcterms:modified xsi:type="dcterms:W3CDTF">2019-04-08T11:27:00Z</dcterms:modified>
</cp:coreProperties>
</file>