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C41" w:rsidRDefault="000E3C41" w:rsidP="000E3C41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  <w:r>
        <w:rPr>
          <w:rFonts w:cs="TimesNewRomanPS-BoldMT CE"/>
          <w:b/>
          <w:bCs/>
        </w:rPr>
        <w:t xml:space="preserve">UCHWAŁA NR              </w:t>
      </w:r>
      <w:r>
        <w:rPr>
          <w:rFonts w:cs="TimesNewRomanPS-BoldMT"/>
          <w:b/>
          <w:bCs/>
        </w:rPr>
        <w:t>/2018</w:t>
      </w:r>
    </w:p>
    <w:p w:rsidR="000E3C41" w:rsidRDefault="000E3C41" w:rsidP="000E3C41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  <w:r>
        <w:rPr>
          <w:rFonts w:cs="TimesNewRomanPS-BoldMT"/>
          <w:b/>
          <w:bCs/>
        </w:rPr>
        <w:t>RADY MIEJSKIEJ W SYCOWIE</w:t>
      </w:r>
    </w:p>
    <w:p w:rsidR="000E3C41" w:rsidRDefault="000E3C41" w:rsidP="000E3C41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</w:p>
    <w:p w:rsidR="000E3C41" w:rsidRDefault="000E3C41" w:rsidP="000E3C41">
      <w:pPr>
        <w:autoSpaceDE w:val="0"/>
        <w:autoSpaceDN w:val="0"/>
        <w:adjustRightInd w:val="0"/>
        <w:spacing w:after="0" w:line="240" w:lineRule="auto"/>
        <w:jc w:val="center"/>
        <w:rPr>
          <w:rFonts w:cs="TimesNewRomanPSMT"/>
        </w:rPr>
      </w:pPr>
      <w:r>
        <w:rPr>
          <w:rFonts w:cs="TimesNewRomanPSMT"/>
        </w:rPr>
        <w:t>z dnia 28 marca 2018 r.</w:t>
      </w:r>
    </w:p>
    <w:p w:rsidR="000E3C41" w:rsidRDefault="000E3C41" w:rsidP="000E3C4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</w:rPr>
      </w:pPr>
    </w:p>
    <w:p w:rsidR="000E3C41" w:rsidRDefault="000E3C41" w:rsidP="000E3C41">
      <w:pPr>
        <w:autoSpaceDE w:val="0"/>
        <w:autoSpaceDN w:val="0"/>
        <w:adjustRightInd w:val="0"/>
        <w:jc w:val="both"/>
        <w:rPr>
          <w:rFonts w:cstheme="minorHAnsi"/>
          <w:b/>
          <w:color w:val="FF0000"/>
        </w:rPr>
      </w:pPr>
      <w:r>
        <w:rPr>
          <w:rFonts w:cs="TimesNewRomanPS-BoldMT"/>
          <w:b/>
          <w:bCs/>
        </w:rPr>
        <w:t xml:space="preserve">zmieniająca uchwałę </w:t>
      </w:r>
      <w:r>
        <w:rPr>
          <w:rFonts w:cstheme="minorHAnsi"/>
          <w:b/>
        </w:rPr>
        <w:t>w sprawie ustalenia regulaminu określającego wysokość stawek oraz szczegółowe warunki przyznawania nauczycielom dodatków: za wysługę lat, motywacyjnego, funkcyjnego, za warunki pracy i szczegółowe warunki obliczania i wypłacania wynagrodzenia za godziny ponadwymiarowe i godziny doraźnych zastępstw oraz innych świadczeń wynikających ze stosunku pracy dla nauczycieli zatrudnianych w przedszkolach, w szkołach podstawowych i gimnazjum dla którego organem prowadzącym jest Gmina Syców</w:t>
      </w:r>
    </w:p>
    <w:p w:rsidR="000E3C41" w:rsidRDefault="000E3C41" w:rsidP="00D26A7E">
      <w:p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cstheme="minorHAnsi"/>
        </w:rPr>
        <w:t>Na podstawie art. 18 ust. 2 pkt 15 ustawy z dnia 8 marca 1990 r. o samorządzie gminnym 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Dz. U. z 2017 r., poz. </w:t>
      </w:r>
      <w:r w:rsidR="00D26A7E">
        <w:rPr>
          <w:rFonts w:cstheme="minorHAnsi"/>
        </w:rPr>
        <w:t>1875 ze zm.),</w:t>
      </w:r>
      <w:r w:rsidR="00BE0DCA">
        <w:rPr>
          <w:rFonts w:cstheme="minorHAnsi"/>
        </w:rPr>
        <w:t xml:space="preserve"> art. 30 ust. 6, </w:t>
      </w:r>
      <w:r w:rsidR="00D26A7E">
        <w:rPr>
          <w:rFonts w:cstheme="minorHAnsi"/>
        </w:rPr>
        <w:t xml:space="preserve">art. 91d pkt 1 ustawy z dnia 26 stycznia 1982 r. Karta Nauczyciela ( </w:t>
      </w:r>
      <w:proofErr w:type="spellStart"/>
      <w:r w:rsidR="00D26A7E">
        <w:rPr>
          <w:rFonts w:cstheme="minorHAnsi"/>
        </w:rPr>
        <w:t>t.j</w:t>
      </w:r>
      <w:proofErr w:type="spellEnd"/>
      <w:r w:rsidR="00D26A7E">
        <w:rPr>
          <w:rFonts w:cstheme="minorHAnsi"/>
        </w:rPr>
        <w:t>. Dz.U. z 2017 r. poz. 1189 ze zm.)</w:t>
      </w:r>
      <w:r w:rsidR="00BE0DCA">
        <w:rPr>
          <w:rFonts w:cstheme="minorHAnsi"/>
        </w:rPr>
        <w:t xml:space="preserve"> oraz Rozporządzenie Ministra Edukacji Narodowej i Sportu z dnia 31 stycznia 2005 r. w sprawie wysokości minimalnych stawek wynagrodzenia zasadniczego</w:t>
      </w:r>
      <w:r w:rsidR="00904E53">
        <w:rPr>
          <w:rFonts w:cstheme="minorHAnsi"/>
        </w:rPr>
        <w:t xml:space="preserve"> nauczycieli, ogólnych warunków przyznawania dodatków do wynagrodzenia zasadniczego oraz wynagradzania za pracę w dniu wolnym od pracy (Dz. U. z 2014 r. poz. 416 ze zm.) </w:t>
      </w:r>
      <w:r>
        <w:rPr>
          <w:rFonts w:cstheme="minorHAnsi"/>
        </w:rPr>
        <w:t>uchwala się, co następuje:</w:t>
      </w:r>
    </w:p>
    <w:p w:rsidR="000E3C41" w:rsidRDefault="00D26A7E" w:rsidP="000E3C41">
      <w:pPr>
        <w:autoSpaceDE w:val="0"/>
        <w:autoSpaceDN w:val="0"/>
        <w:adjustRightInd w:val="0"/>
        <w:jc w:val="both"/>
        <w:rPr>
          <w:rFonts w:cstheme="minorHAnsi"/>
        </w:rPr>
      </w:pPr>
      <w:r w:rsidRPr="00D26A7E">
        <w:rPr>
          <w:rFonts w:cstheme="minorHAnsi"/>
        </w:rPr>
        <w:t>§ 1. W uchwale Nr XXXV/201/09 Rady Miejskiej w Sycowie z dnia 26 marca 2009</w:t>
      </w:r>
      <w:r w:rsidR="000E3C41" w:rsidRPr="00D26A7E">
        <w:rPr>
          <w:rFonts w:cstheme="minorHAnsi"/>
        </w:rPr>
        <w:t xml:space="preserve"> r. </w:t>
      </w:r>
      <w:r w:rsidRPr="00D26A7E">
        <w:rPr>
          <w:rFonts w:cstheme="minorHAnsi"/>
        </w:rPr>
        <w:t xml:space="preserve">w sprawie </w:t>
      </w:r>
      <w:r w:rsidR="003C0E20">
        <w:rPr>
          <w:rFonts w:cstheme="minorHAnsi"/>
        </w:rPr>
        <w:t>ustalenia regulaminu o</w:t>
      </w:r>
      <w:r w:rsidR="004B0162">
        <w:rPr>
          <w:rFonts w:cstheme="minorHAnsi"/>
        </w:rPr>
        <w:t>k</w:t>
      </w:r>
      <w:r w:rsidRPr="00D26A7E">
        <w:rPr>
          <w:rFonts w:cstheme="minorHAnsi"/>
        </w:rPr>
        <w:t>reślającego wysokość stawek oraz szczegółowe warunki przyznawania nauczycielom dodatków: za wysługę lat, motywacyjnego, funkcyjnego, za warunki pracy i szczegółowe warunki obliczania i wypłacania wynagrodzenia za godziny ponadwymiarowe i godziny doraźnych zastępstw oraz innych świadczeń wynikających ze stosunku pracy dla nauczycieli zatrudnianych w przedszkolach, w szkołach podstawowych i gimnazjum dla którego organem prowadzącym jest Gmina Syców</w:t>
      </w:r>
      <w:r w:rsidR="000E3C41">
        <w:rPr>
          <w:rFonts w:cstheme="minorHAnsi"/>
        </w:rPr>
        <w:t>, wprowadza się następujące zmiany:</w:t>
      </w:r>
    </w:p>
    <w:p w:rsidR="00D26A7E" w:rsidRDefault="00957524" w:rsidP="00612026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cstheme="minorHAnsi"/>
        </w:rPr>
      </w:pPr>
      <w:r w:rsidRPr="004B0162">
        <w:rPr>
          <w:rFonts w:cstheme="minorHAnsi"/>
        </w:rPr>
        <w:t>w</w:t>
      </w:r>
      <w:r w:rsidR="00D26A7E" w:rsidRPr="004B0162">
        <w:rPr>
          <w:rFonts w:cstheme="minorHAnsi"/>
        </w:rPr>
        <w:t xml:space="preserve"> tytule uchwały oraz w </w:t>
      </w:r>
      <w:r w:rsidR="00EC6BF2" w:rsidRPr="004B0162">
        <w:rPr>
          <w:rFonts w:cstheme="minorHAnsi"/>
        </w:rPr>
        <w:t>§ 1 ust. 1 i ust. 2 lit. a i b skreśla s</w:t>
      </w:r>
      <w:r w:rsidR="001A6E05">
        <w:rPr>
          <w:rFonts w:cstheme="minorHAnsi"/>
        </w:rPr>
        <w:t>ię wyrazy</w:t>
      </w:r>
      <w:r w:rsidR="00EC6BF2" w:rsidRPr="004B0162">
        <w:rPr>
          <w:rFonts w:cstheme="minorHAnsi"/>
        </w:rPr>
        <w:t>: „i gimnazjum”;</w:t>
      </w:r>
    </w:p>
    <w:p w:rsidR="00426C95" w:rsidRDefault="00715541" w:rsidP="00612026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cstheme="minorHAnsi"/>
        </w:rPr>
        <w:t>w § 3</w:t>
      </w:r>
      <w:r w:rsidR="00426C95">
        <w:rPr>
          <w:rFonts w:cstheme="minorHAnsi"/>
        </w:rPr>
        <w:t>:</w:t>
      </w:r>
    </w:p>
    <w:p w:rsidR="00715541" w:rsidRDefault="00426C95" w:rsidP="00612026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cstheme="minorHAnsi"/>
        </w:rPr>
        <w:t>w</w:t>
      </w:r>
      <w:r w:rsidR="00715541">
        <w:rPr>
          <w:rFonts w:cstheme="minorHAnsi"/>
        </w:rPr>
        <w:t xml:space="preserve"> ust. 1 skreśla się </w:t>
      </w:r>
      <w:r w:rsidR="001A6E05">
        <w:rPr>
          <w:rFonts w:cstheme="minorHAnsi"/>
        </w:rPr>
        <w:t>wyrazy</w:t>
      </w:r>
      <w:r w:rsidR="00715541">
        <w:rPr>
          <w:rFonts w:cstheme="minorHAnsi"/>
        </w:rPr>
        <w:t>: „w szczególności”;</w:t>
      </w:r>
    </w:p>
    <w:p w:rsidR="00715541" w:rsidRDefault="00426C95" w:rsidP="00612026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cstheme="minorHAnsi"/>
        </w:rPr>
        <w:t xml:space="preserve">użyte </w:t>
      </w:r>
      <w:r w:rsidR="001A6E05">
        <w:rPr>
          <w:rFonts w:cstheme="minorHAnsi"/>
        </w:rPr>
        <w:t>w ust. 2 wyrazy „a w szczególności” zastępuje się wyrazami „</w:t>
      </w:r>
      <w:r w:rsidR="00612026">
        <w:rPr>
          <w:rFonts w:cstheme="minorHAnsi"/>
        </w:rPr>
        <w:t>takich jak”;</w:t>
      </w:r>
    </w:p>
    <w:p w:rsidR="003A3CA0" w:rsidRDefault="003A3CA0" w:rsidP="00612026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cstheme="minorHAnsi"/>
        </w:rPr>
        <w:t>ust. 3 otrzymuje brzmienie: „Nauczyciele stażyści, kontraktowi</w:t>
      </w:r>
      <w:r w:rsidR="00FA346A">
        <w:rPr>
          <w:rFonts w:cstheme="minorHAnsi"/>
        </w:rPr>
        <w:t>, mianowani i dyplomowani oraz dyrektorzy mogą otrzymywać dodatek motywacyjny od 4% do 35% średniego wynagrodzenia nauczyciela stażysty określonego w art. 30 ust. 3 ustawy z dnia 26 stycznia 1982r. Karta Nauczyciela</w:t>
      </w:r>
      <w:r w:rsidR="00E905E0">
        <w:rPr>
          <w:rFonts w:cstheme="minorHAnsi"/>
        </w:rPr>
        <w:t>”</w:t>
      </w:r>
      <w:r w:rsidR="00FA346A">
        <w:rPr>
          <w:rFonts w:cstheme="minorHAnsi"/>
        </w:rPr>
        <w:t>;</w:t>
      </w:r>
    </w:p>
    <w:p w:rsidR="00F330E2" w:rsidRDefault="00F330E2" w:rsidP="00612026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cstheme="minorHAnsi"/>
        </w:rPr>
      </w:pPr>
      <w:r w:rsidRPr="004B0162">
        <w:rPr>
          <w:rFonts w:cstheme="minorHAnsi"/>
        </w:rPr>
        <w:t>§ 6 ust. 1 lit. b) otrzymuje brzmienie: „</w:t>
      </w:r>
      <w:r w:rsidR="003A3CA0">
        <w:rPr>
          <w:rFonts w:cstheme="minorHAnsi"/>
        </w:rPr>
        <w:t xml:space="preserve">b) </w:t>
      </w:r>
      <w:r w:rsidRPr="004B0162">
        <w:rPr>
          <w:rFonts w:cstheme="minorHAnsi"/>
        </w:rPr>
        <w:t>wychowawstwa w klasach gimnazjalnych w szkole podstawowej w wysokości 5%”;</w:t>
      </w:r>
    </w:p>
    <w:p w:rsidR="00840709" w:rsidRPr="00840709" w:rsidRDefault="00840709" w:rsidP="00840709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cstheme="minorHAnsi"/>
        </w:rPr>
        <w:t>w § 7</w:t>
      </w:r>
      <w:r w:rsidRPr="004B0162">
        <w:rPr>
          <w:rFonts w:cstheme="minorHAnsi"/>
        </w:rPr>
        <w:t xml:space="preserve"> </w:t>
      </w:r>
      <w:r>
        <w:rPr>
          <w:rFonts w:cstheme="minorHAnsi"/>
        </w:rPr>
        <w:t>w Tabeli nr 1 skreśla się zapisy pkt 1 i 2</w:t>
      </w:r>
      <w:r w:rsidRPr="004B0162">
        <w:rPr>
          <w:rFonts w:cstheme="minorHAnsi"/>
        </w:rPr>
        <w:t>;</w:t>
      </w:r>
    </w:p>
    <w:p w:rsidR="00A473E7" w:rsidRPr="00A473E7" w:rsidRDefault="00840709" w:rsidP="00A473E7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cstheme="minorHAnsi"/>
        </w:rPr>
        <w:t xml:space="preserve">Treść </w:t>
      </w:r>
      <w:r w:rsidR="00FD2876">
        <w:rPr>
          <w:rFonts w:cstheme="minorHAnsi"/>
        </w:rPr>
        <w:t>R</w:t>
      </w:r>
      <w:r w:rsidR="004B264C">
        <w:rPr>
          <w:rFonts w:cstheme="minorHAnsi"/>
        </w:rPr>
        <w:t>ozdział VII</w:t>
      </w:r>
      <w:r w:rsidR="00FD2876">
        <w:rPr>
          <w:rFonts w:cstheme="minorHAnsi"/>
        </w:rPr>
        <w:t xml:space="preserve"> skreśla się.</w:t>
      </w:r>
    </w:p>
    <w:p w:rsidR="004C6CBE" w:rsidRPr="00A473E7" w:rsidRDefault="004C6CBE" w:rsidP="00A473E7">
      <w:pPr>
        <w:autoSpaceDE w:val="0"/>
        <w:autoSpaceDN w:val="0"/>
        <w:adjustRightInd w:val="0"/>
        <w:jc w:val="both"/>
        <w:rPr>
          <w:rFonts w:cstheme="minorHAnsi"/>
        </w:rPr>
      </w:pPr>
      <w:r w:rsidRPr="00A473E7">
        <w:rPr>
          <w:rFonts w:cstheme="minorHAnsi"/>
        </w:rPr>
        <w:t xml:space="preserve">§ </w:t>
      </w:r>
      <w:r w:rsidRPr="00A473E7">
        <w:rPr>
          <w:rFonts w:cs="TimesNewRomanPSMT"/>
        </w:rPr>
        <w:t>2. Wy</w:t>
      </w:r>
      <w:r w:rsidRPr="00A473E7">
        <w:rPr>
          <w:rFonts w:cs="TimesNewRomanPSMT CE"/>
        </w:rPr>
        <w:t>konanie uchwały powierza się Burmistrzowi Miasta i Gminy Syców.</w:t>
      </w:r>
    </w:p>
    <w:p w:rsidR="004C6CBE" w:rsidRPr="004C6CBE" w:rsidRDefault="004C6CBE" w:rsidP="004C6CBE">
      <w:pPr>
        <w:autoSpaceDE w:val="0"/>
        <w:autoSpaceDN w:val="0"/>
        <w:adjustRightInd w:val="0"/>
        <w:spacing w:after="0" w:line="240" w:lineRule="auto"/>
        <w:jc w:val="both"/>
        <w:rPr>
          <w:rFonts w:cs="TimesNewRomanPSMT CE"/>
        </w:rPr>
      </w:pPr>
      <w:r w:rsidRPr="004C6CBE">
        <w:rPr>
          <w:rFonts w:cstheme="minorHAnsi"/>
        </w:rPr>
        <w:t xml:space="preserve">§ </w:t>
      </w:r>
      <w:r w:rsidRPr="004C6CBE">
        <w:rPr>
          <w:rFonts w:cs="TimesNewRomanPSMT CE"/>
        </w:rPr>
        <w:t>3. Uchwała wchodzi w życie po upływie 14 dni od ogłoszenie w Dzienniku Urzędowym Województwa Dolnośląskiego.</w:t>
      </w:r>
    </w:p>
    <w:p w:rsidR="004C6CBE" w:rsidRPr="004C6CBE" w:rsidRDefault="004C6CBE" w:rsidP="004C6CBE">
      <w:pPr>
        <w:autoSpaceDE w:val="0"/>
        <w:autoSpaceDN w:val="0"/>
        <w:adjustRightInd w:val="0"/>
        <w:jc w:val="both"/>
        <w:rPr>
          <w:rFonts w:cstheme="minorHAnsi"/>
        </w:rPr>
      </w:pPr>
    </w:p>
    <w:p w:rsidR="00E3747D" w:rsidRDefault="00E3747D"/>
    <w:p w:rsidR="0009382A" w:rsidRPr="001614F5" w:rsidRDefault="0009382A" w:rsidP="0009382A">
      <w:pPr>
        <w:jc w:val="both"/>
        <w:rPr>
          <w:rFonts w:cstheme="minorHAnsi"/>
          <w:shd w:val="clear" w:color="auto" w:fill="FFFFFF"/>
        </w:rPr>
      </w:pPr>
      <w:r w:rsidRPr="001614F5">
        <w:rPr>
          <w:rFonts w:cstheme="minorHAnsi"/>
          <w:shd w:val="clear" w:color="auto" w:fill="FFFFFF"/>
        </w:rPr>
        <w:lastRenderedPageBreak/>
        <w:t>Zmiana regulaminu wynagrodzenia nauczycieli wynika z konieczności dostosowania do aktualnych przepisów prawa.</w:t>
      </w:r>
    </w:p>
    <w:p w:rsidR="0009382A" w:rsidRPr="001614F5" w:rsidRDefault="0009382A" w:rsidP="0009382A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cstheme="minorHAnsi"/>
        </w:rPr>
      </w:pPr>
      <w:r w:rsidRPr="001614F5">
        <w:rPr>
          <w:rFonts w:cstheme="minorHAnsi"/>
        </w:rPr>
        <w:t>Z dniem 1 stycznia 2018 r. weszła w życie ustawa z dnia 27 października 2017 r. o finansowaniu zadań oświatowych (Dz.U. z 2017 r. poz. 2203), która m.in. uchyliła normę art. 54 ust 3 i ust. 7 Karty Nauczyciela, czyli postanowienia dotyczące dodatku mieszkaniowego dla nauczycieli, jego wysokości oraz zasad jego przyznawania i wypłacania. W takiej sytuacji postanowienia regulaminu wynagradzania nauczycieli zatrudnionych w szkołach i placówkach prowadzonych przez Gminę Syców w tym zakresie stają się bezprzedmiotowe;</w:t>
      </w:r>
    </w:p>
    <w:p w:rsidR="0009382A" w:rsidRPr="001614F5" w:rsidRDefault="0009382A" w:rsidP="0009382A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cstheme="minorHAnsi"/>
        </w:rPr>
      </w:pPr>
      <w:r w:rsidRPr="001614F5">
        <w:rPr>
          <w:rFonts w:cstheme="minorHAnsi"/>
          <w:shd w:val="clear" w:color="auto" w:fill="FFFFFF"/>
        </w:rPr>
        <w:t>Określając warunki przyznawania dodatku motywacyjnego organ prowadzący nie powinien posiłkować się pojęciem "w szczególności", ponieważ tym samym może dochodzić do rozszerzenia katalogu warunków przyznawania dodatku, poza zakres określony w KN i rozporządzeniu z dnia 31 stycznia 2005 r. . "Rada Gminy obowiązana jest przestrzegać zakresu udzielonego przez ustawę upoważnienia w zakresie tworzenia przepisów wykonawczych, a w tych działaniach nie może tego upoważnienia zawężać i przekraczać. Wydając akty będące źródłem powszechnie obowiązującego prawa musi respektować zakres delegacji zawartej w aktach prawnych wyższego rzędu" (wyrok NSA z dnia 28 lutego 2003 r., sygn. akt </w:t>
      </w:r>
      <w:hyperlink r:id="rId6" w:anchor="/document/520171742?cm=DOCUMENT" w:history="1">
        <w:r w:rsidRPr="001614F5">
          <w:rPr>
            <w:rStyle w:val="Hipercze"/>
            <w:rFonts w:cstheme="minorHAnsi"/>
            <w:color w:val="auto"/>
            <w:u w:val="none"/>
            <w:shd w:val="clear" w:color="auto" w:fill="FFFFFF"/>
          </w:rPr>
          <w:t>I SA/Lu 882/02</w:t>
        </w:r>
      </w:hyperlink>
      <w:r w:rsidRPr="001614F5">
        <w:rPr>
          <w:rFonts w:cstheme="minorHAnsi"/>
          <w:shd w:val="clear" w:color="auto" w:fill="FFFFFF"/>
        </w:rPr>
        <w:t>, Wspólnota 2003/12/52).</w:t>
      </w:r>
    </w:p>
    <w:p w:rsidR="0009382A" w:rsidRDefault="0009382A" w:rsidP="0009382A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cstheme="minorHAnsi"/>
          <w:shd w:val="clear" w:color="auto" w:fill="FFFFFF"/>
        </w:rPr>
      </w:pPr>
      <w:r w:rsidRPr="001614F5">
        <w:rPr>
          <w:rFonts w:cstheme="minorHAnsi"/>
          <w:shd w:val="clear" w:color="auto" w:fill="FFFFFF"/>
        </w:rPr>
        <w:t>W projekcie uchwały zaktualizowano również terminologię wynikającą z reformy oświaty w związku z likwidacją gimnazjów.</w:t>
      </w:r>
    </w:p>
    <w:p w:rsidR="0009382A" w:rsidRPr="001614F5" w:rsidRDefault="0009382A" w:rsidP="0009382A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Dodano również w uchwale możliwość otrzymywania dodatku motywacyjnego nauczycielom stażystą, bowiem delegacja ustawowa zawarta w art. 30 ust. 6 Karty Nauczyciela na podstawie którego opracowano regulamin, nie upoważnia organu prowadzącego szkołę, do decydowania którzy nauczyciele mogą być z tego dodatku wykluczeni.</w:t>
      </w:r>
    </w:p>
    <w:p w:rsidR="0009382A" w:rsidRPr="001614F5" w:rsidRDefault="0009382A" w:rsidP="0009382A">
      <w:pPr>
        <w:jc w:val="both"/>
        <w:rPr>
          <w:rFonts w:cstheme="minorHAnsi"/>
        </w:rPr>
      </w:pPr>
      <w:r w:rsidRPr="001614F5">
        <w:rPr>
          <w:rFonts w:cstheme="minorHAnsi"/>
        </w:rPr>
        <w:t>Celem wyeliminowania z obrotu prawnego nieaktualnych przepisów opracowano projekt uchwały w sprawie zmian w uchwale regulującej przedmiotową materię.</w:t>
      </w:r>
    </w:p>
    <w:p w:rsidR="0009382A" w:rsidRPr="001614F5" w:rsidRDefault="0009382A" w:rsidP="0009382A">
      <w:pPr>
        <w:jc w:val="both"/>
        <w:rPr>
          <w:rFonts w:cstheme="minorHAnsi"/>
        </w:rPr>
      </w:pPr>
      <w:r w:rsidRPr="001614F5">
        <w:rPr>
          <w:rFonts w:cstheme="minorHAnsi"/>
        </w:rPr>
        <w:t>Regulamin został uzgodniony ze związkami zawodowymi zrzeszającymi nauczycieli.</w:t>
      </w:r>
    </w:p>
    <w:p w:rsidR="0009382A" w:rsidRDefault="0009382A">
      <w:bookmarkStart w:id="0" w:name="_GoBack"/>
      <w:bookmarkEnd w:id="0"/>
    </w:p>
    <w:sectPr w:rsidR="000938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67A82"/>
    <w:multiLevelType w:val="hybridMultilevel"/>
    <w:tmpl w:val="3190B9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97130"/>
    <w:multiLevelType w:val="hybridMultilevel"/>
    <w:tmpl w:val="25E88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32A71"/>
    <w:multiLevelType w:val="hybridMultilevel"/>
    <w:tmpl w:val="A4A620D8"/>
    <w:lvl w:ilvl="0" w:tplc="6D20E1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B97058F"/>
    <w:multiLevelType w:val="hybridMultilevel"/>
    <w:tmpl w:val="28EE8B1E"/>
    <w:lvl w:ilvl="0" w:tplc="A4C0DBF0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CC26DB"/>
    <w:multiLevelType w:val="hybridMultilevel"/>
    <w:tmpl w:val="AF9EDED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C41"/>
    <w:rsid w:val="0000318D"/>
    <w:rsid w:val="0009382A"/>
    <w:rsid w:val="000D295D"/>
    <w:rsid w:val="000E3C41"/>
    <w:rsid w:val="001A6E05"/>
    <w:rsid w:val="00262CE1"/>
    <w:rsid w:val="003A3CA0"/>
    <w:rsid w:val="003B0B93"/>
    <w:rsid w:val="003C0E20"/>
    <w:rsid w:val="00426C95"/>
    <w:rsid w:val="004B0162"/>
    <w:rsid w:val="004B264C"/>
    <w:rsid w:val="004C6CBE"/>
    <w:rsid w:val="006030DD"/>
    <w:rsid w:val="00612026"/>
    <w:rsid w:val="00715541"/>
    <w:rsid w:val="0080275E"/>
    <w:rsid w:val="00814DC8"/>
    <w:rsid w:val="00840709"/>
    <w:rsid w:val="00904E53"/>
    <w:rsid w:val="00957524"/>
    <w:rsid w:val="009845D3"/>
    <w:rsid w:val="00A473E7"/>
    <w:rsid w:val="00AC7EF4"/>
    <w:rsid w:val="00BE0DCA"/>
    <w:rsid w:val="00C40127"/>
    <w:rsid w:val="00CA14F8"/>
    <w:rsid w:val="00CB2593"/>
    <w:rsid w:val="00CF0E68"/>
    <w:rsid w:val="00D26A7E"/>
    <w:rsid w:val="00D677A2"/>
    <w:rsid w:val="00E3747D"/>
    <w:rsid w:val="00E905E0"/>
    <w:rsid w:val="00EC6BF2"/>
    <w:rsid w:val="00F330E2"/>
    <w:rsid w:val="00FA346A"/>
    <w:rsid w:val="00FD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9EE682-287A-44AC-8CAB-562D486FA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3C41"/>
    <w:pPr>
      <w:spacing w:after="200" w:line="276" w:lineRule="auto"/>
    </w:pPr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6A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73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3E7"/>
    <w:rPr>
      <w:rFonts w:ascii="Segoe UI" w:eastAsiaTheme="minorEastAsia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938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8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079C5-077A-4494-A563-6EB7BCA3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679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14</cp:revision>
  <cp:lastPrinted>2018-03-21T10:56:00Z</cp:lastPrinted>
  <dcterms:created xsi:type="dcterms:W3CDTF">2018-03-17T20:39:00Z</dcterms:created>
  <dcterms:modified xsi:type="dcterms:W3CDTF">2018-03-22T08:19:00Z</dcterms:modified>
</cp:coreProperties>
</file>