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Rady Mie</w:t>
      </w:r>
      <w:r w:rsidR="00B220A7">
        <w:rPr>
          <w:rFonts w:ascii="Times New Roman" w:hAnsi="Times New Roman" w:cs="Times New Roman"/>
          <w:sz w:val="24"/>
          <w:szCs w:val="24"/>
        </w:rPr>
        <w:t>jskiej w Sycowie nr XLVIII/351</w:t>
      </w:r>
      <w:r>
        <w:rPr>
          <w:rFonts w:ascii="Times New Roman" w:hAnsi="Times New Roman" w:cs="Times New Roman"/>
          <w:sz w:val="24"/>
          <w:szCs w:val="24"/>
        </w:rPr>
        <w:t>/2018 z dnia 26 kwietnia 2018 r.</w:t>
      </w:r>
    </w:p>
    <w:p w:rsidR="009F03EE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22483">
        <w:rPr>
          <w:rFonts w:ascii="Times New Roman" w:hAnsi="Times New Roman" w:cs="Times New Roman"/>
          <w:sz w:val="24"/>
          <w:szCs w:val="24"/>
        </w:rPr>
        <w:t>Objaśnieni</w:t>
      </w:r>
      <w:r>
        <w:rPr>
          <w:rFonts w:ascii="Times New Roman" w:hAnsi="Times New Roman" w:cs="Times New Roman"/>
          <w:sz w:val="24"/>
          <w:szCs w:val="24"/>
        </w:rPr>
        <w:t xml:space="preserve">a wartości do zmian dokonanych </w:t>
      </w:r>
      <w:r w:rsidRPr="00F22483">
        <w:rPr>
          <w:rFonts w:ascii="Times New Roman" w:hAnsi="Times New Roman" w:cs="Times New Roman"/>
          <w:sz w:val="24"/>
          <w:szCs w:val="24"/>
        </w:rPr>
        <w:t>w wieloletniej p</w:t>
      </w:r>
      <w:r>
        <w:rPr>
          <w:rFonts w:ascii="Times New Roman" w:hAnsi="Times New Roman" w:cs="Times New Roman"/>
          <w:sz w:val="24"/>
          <w:szCs w:val="24"/>
        </w:rPr>
        <w:t>rognozie finansowej na lata 2018 do 2023</w:t>
      </w:r>
      <w:r w:rsidRPr="00F22483">
        <w:rPr>
          <w:rFonts w:ascii="Times New Roman" w:hAnsi="Times New Roman" w:cs="Times New Roman"/>
          <w:sz w:val="24"/>
          <w:szCs w:val="24"/>
        </w:rPr>
        <w:t xml:space="preserve"> Miasta i Gminy Syców;</w:t>
      </w:r>
    </w:p>
    <w:p w:rsidR="009F03EE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EE" w:rsidRPr="00E11916" w:rsidRDefault="009F03EE" w:rsidP="00DE7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16">
        <w:rPr>
          <w:rFonts w:ascii="Times New Roman" w:hAnsi="Times New Roman" w:cs="Times New Roman"/>
          <w:sz w:val="24"/>
          <w:szCs w:val="24"/>
        </w:rPr>
        <w:t>Dokonane u</w:t>
      </w:r>
      <w:r>
        <w:rPr>
          <w:rFonts w:ascii="Times New Roman" w:hAnsi="Times New Roman" w:cs="Times New Roman"/>
          <w:sz w:val="24"/>
          <w:szCs w:val="24"/>
        </w:rPr>
        <w:t>chwałą Rady Miejskiej nr XLVII/340/2017 z dnia 28 marca 2018</w:t>
      </w:r>
      <w:r w:rsidRPr="00E11916">
        <w:rPr>
          <w:rFonts w:ascii="Times New Roman" w:hAnsi="Times New Roman" w:cs="Times New Roman"/>
          <w:sz w:val="24"/>
          <w:szCs w:val="24"/>
        </w:rPr>
        <w:t xml:space="preserve"> r. zmiany powodują zmianę wyniku budżetu.</w:t>
      </w:r>
    </w:p>
    <w:p w:rsidR="009F03EE" w:rsidRDefault="009F03EE" w:rsidP="00DE7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916">
        <w:rPr>
          <w:rFonts w:ascii="Times New Roman" w:hAnsi="Times New Roman" w:cs="Times New Roman"/>
          <w:sz w:val="24"/>
          <w:szCs w:val="24"/>
        </w:rPr>
        <w:t>Zmiana wynika z dostosowania zgodności WP</w:t>
      </w:r>
      <w:r>
        <w:rPr>
          <w:rFonts w:ascii="Times New Roman" w:hAnsi="Times New Roman" w:cs="Times New Roman"/>
          <w:sz w:val="24"/>
          <w:szCs w:val="24"/>
        </w:rPr>
        <w:t xml:space="preserve">F do zapisów budżetu na dzień 26 kwietnia 2018 </w:t>
      </w:r>
      <w:r w:rsidRPr="00E11916">
        <w:rPr>
          <w:rFonts w:ascii="Times New Roman" w:hAnsi="Times New Roman" w:cs="Times New Roman"/>
          <w:sz w:val="24"/>
          <w:szCs w:val="24"/>
        </w:rPr>
        <w:t xml:space="preserve">r.  </w:t>
      </w:r>
    </w:p>
    <w:p w:rsidR="009F03EE" w:rsidRDefault="009F03EE" w:rsidP="00DE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Zmienione </w:t>
      </w:r>
      <w:r w:rsidRPr="00636B4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ostają limity wydatków </w:t>
      </w:r>
      <w:r w:rsidRPr="00636B4D">
        <w:rPr>
          <w:rFonts w:ascii="Times New Roman" w:hAnsi="Times New Roman" w:cs="Times New Roman"/>
          <w:sz w:val="24"/>
          <w:szCs w:val="24"/>
        </w:rPr>
        <w:t>na wpr</w:t>
      </w:r>
      <w:r>
        <w:rPr>
          <w:rFonts w:ascii="Times New Roman" w:hAnsi="Times New Roman" w:cs="Times New Roman"/>
          <w:sz w:val="24"/>
          <w:szCs w:val="24"/>
        </w:rPr>
        <w:t xml:space="preserve">owadzone do budżetu na lata 2018-2019 </w:t>
      </w:r>
      <w:r w:rsidRPr="00636B4D">
        <w:rPr>
          <w:rFonts w:ascii="Times New Roman" w:hAnsi="Times New Roman" w:cs="Times New Roman"/>
          <w:sz w:val="24"/>
          <w:szCs w:val="24"/>
        </w:rPr>
        <w:t>przedsięwzięcia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Zwiększone zostają środki na zadanie pn "Przebudowa drogi gminnej nr 101668D w m. Wioska", zmiana wynika z otrzymanego od wykonawcy harmonogramu rzeczowo-finansowego, na podstawie którego ustalono wydatki do poniesienia w 2018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wykonanie I etapu prac. Oferta wykonawcy jest ponadto mniejsza za prace w branży drogowej lecz wyższa niż w branży sanitarnej (w porównaniu do kosztorysów). </w:t>
      </w:r>
    </w:p>
    <w:p w:rsidR="009F03EE" w:rsidRDefault="009F03EE" w:rsidP="00DE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Zmniejszone zostają wydatki na przedsięwzięcie pn.”</w:t>
      </w:r>
      <w:r w:rsidRPr="00DE7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"Przebudowa drogi gminnej nr101668D w m. Wioska" w roku 2018 o kwotę 150 000 zł, natomiast w roku 2019 o kwotę 265 000 zł. Limit wydatków na przedsięwzięcie wynosi 4 950 000 zł.</w:t>
      </w:r>
    </w:p>
    <w:p w:rsidR="009F03EE" w:rsidRDefault="009F03EE" w:rsidP="00DE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Zwiększone</w:t>
      </w:r>
      <w:r w:rsidRPr="004D0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zostają wydatki w roku 2018 na przedsięwzięcie pn. ”Budowa kanalizacji sanitarnej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m.Wioska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o kwotę 900 000 zł. W roku 2019 zmniejszone zostają wydatki          o kwotę 200 000 zł. </w:t>
      </w:r>
    </w:p>
    <w:p w:rsidR="009F03EE" w:rsidRDefault="009F03EE" w:rsidP="00DE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 wydatków na przedsięwzięcie po dokonanych zmianach wynosi 4 021 200 zł.</w:t>
      </w:r>
    </w:p>
    <w:p w:rsidR="009F03EE" w:rsidRPr="00E11916" w:rsidRDefault="009F03EE" w:rsidP="00DE7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16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uchwały przewiduje zwiększenie </w:t>
      </w:r>
      <w:r w:rsidRPr="00E11916">
        <w:rPr>
          <w:rFonts w:ascii="Times New Roman" w:hAnsi="Times New Roman" w:cs="Times New Roman"/>
          <w:sz w:val="24"/>
          <w:szCs w:val="24"/>
        </w:rPr>
        <w:t>planowanych dochodów</w:t>
      </w:r>
      <w:r>
        <w:rPr>
          <w:rFonts w:ascii="Times New Roman" w:hAnsi="Times New Roman" w:cs="Times New Roman"/>
          <w:sz w:val="24"/>
          <w:szCs w:val="24"/>
        </w:rPr>
        <w:t xml:space="preserve"> majątkowych o kwotę     150 000 zł. Zwiększone zostają wydatki o kwotę </w:t>
      </w:r>
      <w:r w:rsidRPr="00E1191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czego kwota 2 133 732 zł z czego kwota 1 805 932 </w:t>
      </w:r>
      <w:r w:rsidRPr="00E11916">
        <w:rPr>
          <w:rFonts w:ascii="Times New Roman" w:hAnsi="Times New Roman" w:cs="Times New Roman"/>
          <w:sz w:val="24"/>
          <w:szCs w:val="24"/>
        </w:rPr>
        <w:t xml:space="preserve">zł stanowi wydatki majątkowe. </w:t>
      </w:r>
    </w:p>
    <w:p w:rsidR="009F03EE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65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1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wstał deficyt w kwocie 2 595 150,10 zł, który sfinansowany zostaje wolnymi </w:t>
      </w:r>
      <w:r w:rsidRPr="00E11916">
        <w:rPr>
          <w:rFonts w:ascii="Times New Roman" w:hAnsi="Times New Roman" w:cs="Times New Roman"/>
          <w:sz w:val="24"/>
          <w:szCs w:val="24"/>
        </w:rPr>
        <w:t>środkami,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916">
        <w:rPr>
          <w:rFonts w:ascii="Times New Roman" w:hAnsi="Times New Roman" w:cs="Times New Roman"/>
          <w:sz w:val="24"/>
          <w:szCs w:val="24"/>
        </w:rPr>
        <w:t xml:space="preserve"> o których  mowa w art.217 ust.2 </w:t>
      </w:r>
      <w:proofErr w:type="spellStart"/>
      <w:r w:rsidRPr="00E1191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11916">
        <w:rPr>
          <w:rFonts w:ascii="Times New Roman" w:hAnsi="Times New Roman" w:cs="Times New Roman"/>
          <w:sz w:val="24"/>
          <w:szCs w:val="24"/>
        </w:rPr>
        <w:t xml:space="preserve"> 6 ustawy  o finansach  publicznych.</w:t>
      </w:r>
    </w:p>
    <w:p w:rsidR="009F03EE" w:rsidRDefault="009F03EE" w:rsidP="00797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7975E3"/>
    <w:p w:rsidR="009F03EE" w:rsidRDefault="009F03EE" w:rsidP="00A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A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Pr="00636B4D" w:rsidRDefault="009F03EE" w:rsidP="003B2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3B2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02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Pr="00F22483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3EE" w:rsidRPr="00F22483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89" w:rsidRDefault="00EA2E89" w:rsidP="00D80F4F">
      <w:pPr>
        <w:spacing w:after="0" w:line="240" w:lineRule="auto"/>
      </w:pPr>
      <w:r>
        <w:separator/>
      </w:r>
    </w:p>
  </w:endnote>
  <w:endnote w:type="continuationSeparator" w:id="0">
    <w:p w:rsidR="00EA2E89" w:rsidRDefault="00EA2E89" w:rsidP="00D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89" w:rsidRDefault="00EA2E89" w:rsidP="00D80F4F">
      <w:pPr>
        <w:spacing w:after="0" w:line="240" w:lineRule="auto"/>
      </w:pPr>
      <w:r>
        <w:separator/>
      </w:r>
    </w:p>
  </w:footnote>
  <w:footnote w:type="continuationSeparator" w:id="0">
    <w:p w:rsidR="00EA2E89" w:rsidRDefault="00EA2E89" w:rsidP="00D8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921"/>
    <w:rsid w:val="00026FCA"/>
    <w:rsid w:val="000300D4"/>
    <w:rsid w:val="000417E8"/>
    <w:rsid w:val="000422DC"/>
    <w:rsid w:val="000628FA"/>
    <w:rsid w:val="00075391"/>
    <w:rsid w:val="0008290F"/>
    <w:rsid w:val="000939A3"/>
    <w:rsid w:val="000967F0"/>
    <w:rsid w:val="000A52A4"/>
    <w:rsid w:val="000C5A98"/>
    <w:rsid w:val="000D4286"/>
    <w:rsid w:val="001173A6"/>
    <w:rsid w:val="001419CC"/>
    <w:rsid w:val="0015143B"/>
    <w:rsid w:val="0016103C"/>
    <w:rsid w:val="001963D2"/>
    <w:rsid w:val="001B683E"/>
    <w:rsid w:val="001C3A29"/>
    <w:rsid w:val="001D1565"/>
    <w:rsid w:val="001E1BAB"/>
    <w:rsid w:val="001F55E5"/>
    <w:rsid w:val="001F6FE5"/>
    <w:rsid w:val="002217C4"/>
    <w:rsid w:val="00241427"/>
    <w:rsid w:val="0024264E"/>
    <w:rsid w:val="0024354E"/>
    <w:rsid w:val="00243FEF"/>
    <w:rsid w:val="00246B87"/>
    <w:rsid w:val="00253C12"/>
    <w:rsid w:val="002601FE"/>
    <w:rsid w:val="0029702A"/>
    <w:rsid w:val="002E4164"/>
    <w:rsid w:val="002F10AA"/>
    <w:rsid w:val="00305BAE"/>
    <w:rsid w:val="003374FF"/>
    <w:rsid w:val="003815ED"/>
    <w:rsid w:val="003A0411"/>
    <w:rsid w:val="003B2256"/>
    <w:rsid w:val="003F0B59"/>
    <w:rsid w:val="003F3BB4"/>
    <w:rsid w:val="00425685"/>
    <w:rsid w:val="00451AD4"/>
    <w:rsid w:val="00493337"/>
    <w:rsid w:val="004A5A44"/>
    <w:rsid w:val="004A6897"/>
    <w:rsid w:val="004A741C"/>
    <w:rsid w:val="004B37AE"/>
    <w:rsid w:val="004C036F"/>
    <w:rsid w:val="004D0195"/>
    <w:rsid w:val="004D5C17"/>
    <w:rsid w:val="005133C9"/>
    <w:rsid w:val="00517BBE"/>
    <w:rsid w:val="0054604E"/>
    <w:rsid w:val="00547780"/>
    <w:rsid w:val="005702C4"/>
    <w:rsid w:val="005A492D"/>
    <w:rsid w:val="005B0329"/>
    <w:rsid w:val="00611C1A"/>
    <w:rsid w:val="00631E1D"/>
    <w:rsid w:val="00636B4D"/>
    <w:rsid w:val="00652E79"/>
    <w:rsid w:val="00654646"/>
    <w:rsid w:val="006675B2"/>
    <w:rsid w:val="00673A5B"/>
    <w:rsid w:val="00676548"/>
    <w:rsid w:val="00681069"/>
    <w:rsid w:val="00683B0B"/>
    <w:rsid w:val="006B6606"/>
    <w:rsid w:val="006E42D5"/>
    <w:rsid w:val="00704FBF"/>
    <w:rsid w:val="007503F1"/>
    <w:rsid w:val="00777D93"/>
    <w:rsid w:val="00790A3E"/>
    <w:rsid w:val="007975E3"/>
    <w:rsid w:val="007A01CC"/>
    <w:rsid w:val="007A2354"/>
    <w:rsid w:val="007B4C7C"/>
    <w:rsid w:val="007D78CC"/>
    <w:rsid w:val="007F6415"/>
    <w:rsid w:val="00815B64"/>
    <w:rsid w:val="00846AF2"/>
    <w:rsid w:val="0087322F"/>
    <w:rsid w:val="00877BEE"/>
    <w:rsid w:val="008A4FF2"/>
    <w:rsid w:val="008D6155"/>
    <w:rsid w:val="008F6BCE"/>
    <w:rsid w:val="0091369A"/>
    <w:rsid w:val="00924328"/>
    <w:rsid w:val="009503F9"/>
    <w:rsid w:val="00964D2E"/>
    <w:rsid w:val="0097291A"/>
    <w:rsid w:val="009779FF"/>
    <w:rsid w:val="009840F8"/>
    <w:rsid w:val="00993D53"/>
    <w:rsid w:val="009F03EE"/>
    <w:rsid w:val="00A11E64"/>
    <w:rsid w:val="00A13A01"/>
    <w:rsid w:val="00A36F20"/>
    <w:rsid w:val="00A8276D"/>
    <w:rsid w:val="00A82FAA"/>
    <w:rsid w:val="00A85389"/>
    <w:rsid w:val="00A968F9"/>
    <w:rsid w:val="00AB7DD8"/>
    <w:rsid w:val="00AD1EF1"/>
    <w:rsid w:val="00B220A7"/>
    <w:rsid w:val="00B30557"/>
    <w:rsid w:val="00B40F72"/>
    <w:rsid w:val="00B47566"/>
    <w:rsid w:val="00B671D7"/>
    <w:rsid w:val="00B74E1B"/>
    <w:rsid w:val="00BB0D31"/>
    <w:rsid w:val="00BC4973"/>
    <w:rsid w:val="00BC7BCB"/>
    <w:rsid w:val="00BD04F1"/>
    <w:rsid w:val="00BD4B4C"/>
    <w:rsid w:val="00BF17A5"/>
    <w:rsid w:val="00BF2B86"/>
    <w:rsid w:val="00C1068F"/>
    <w:rsid w:val="00C13833"/>
    <w:rsid w:val="00C20270"/>
    <w:rsid w:val="00C25275"/>
    <w:rsid w:val="00C51E94"/>
    <w:rsid w:val="00C9645B"/>
    <w:rsid w:val="00CA58BD"/>
    <w:rsid w:val="00CB3742"/>
    <w:rsid w:val="00CB4B00"/>
    <w:rsid w:val="00CD0C65"/>
    <w:rsid w:val="00CE6584"/>
    <w:rsid w:val="00D01D9D"/>
    <w:rsid w:val="00D043A3"/>
    <w:rsid w:val="00D228ED"/>
    <w:rsid w:val="00D3736A"/>
    <w:rsid w:val="00D42128"/>
    <w:rsid w:val="00D45E17"/>
    <w:rsid w:val="00D462ED"/>
    <w:rsid w:val="00D64C49"/>
    <w:rsid w:val="00D80F4F"/>
    <w:rsid w:val="00D82BBC"/>
    <w:rsid w:val="00D94E9E"/>
    <w:rsid w:val="00DE7374"/>
    <w:rsid w:val="00DE7D2B"/>
    <w:rsid w:val="00E05F05"/>
    <w:rsid w:val="00E11916"/>
    <w:rsid w:val="00E26A62"/>
    <w:rsid w:val="00E34EC2"/>
    <w:rsid w:val="00E55563"/>
    <w:rsid w:val="00E85213"/>
    <w:rsid w:val="00EA2E89"/>
    <w:rsid w:val="00EA4D9E"/>
    <w:rsid w:val="00EB0795"/>
    <w:rsid w:val="00ED2FCE"/>
    <w:rsid w:val="00EF2071"/>
    <w:rsid w:val="00F02EAF"/>
    <w:rsid w:val="00F22483"/>
    <w:rsid w:val="00F25E8B"/>
    <w:rsid w:val="00F34921"/>
    <w:rsid w:val="00F54A7F"/>
    <w:rsid w:val="00F70381"/>
    <w:rsid w:val="00F712C0"/>
    <w:rsid w:val="00F7239F"/>
    <w:rsid w:val="00F732B7"/>
    <w:rsid w:val="00F83727"/>
    <w:rsid w:val="00F91F75"/>
    <w:rsid w:val="00FB2379"/>
    <w:rsid w:val="00FC362B"/>
    <w:rsid w:val="00FD13FF"/>
    <w:rsid w:val="00FE32C0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26FCA"/>
    <w:rPr>
      <w:rFonts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0F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F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80F4F"/>
    <w:rPr>
      <w:vertAlign w:val="superscript"/>
    </w:rPr>
  </w:style>
  <w:style w:type="paragraph" w:customStyle="1" w:styleId="Normal">
    <w:name w:val="[Normal]"/>
    <w:uiPriority w:val="99"/>
    <w:rsid w:val="000A5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A52A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2A4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WFP-MG</cp:lastModifiedBy>
  <cp:revision>41</cp:revision>
  <cp:lastPrinted>2018-04-18T06:51:00Z</cp:lastPrinted>
  <dcterms:created xsi:type="dcterms:W3CDTF">2017-10-27T05:35:00Z</dcterms:created>
  <dcterms:modified xsi:type="dcterms:W3CDTF">2018-04-26T11:16:00Z</dcterms:modified>
</cp:coreProperties>
</file>