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C7" w:rsidRPr="00735381" w:rsidRDefault="00A06DC7" w:rsidP="00735381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  <w:r w:rsidRPr="00735381">
        <w:rPr>
          <w:rFonts w:ascii="Calibri" w:hAnsi="Calibri" w:cs="Calibri"/>
          <w:sz w:val="22"/>
        </w:rPr>
        <w:t>UCHWAŁA Nr XLII/293/2017</w:t>
      </w:r>
    </w:p>
    <w:p w:rsidR="00A06DC7" w:rsidRPr="002B2F73" w:rsidRDefault="00A06DC7" w:rsidP="002B2F73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  <w:r w:rsidRPr="002B2F73">
        <w:rPr>
          <w:rFonts w:ascii="Calibri" w:hAnsi="Calibri" w:cs="Calibri"/>
          <w:sz w:val="22"/>
        </w:rPr>
        <w:t>RADY MIEJSKIEJ W SYCOWIE</w:t>
      </w:r>
    </w:p>
    <w:p w:rsidR="00A06DC7" w:rsidRPr="002B2F73" w:rsidRDefault="00A06DC7" w:rsidP="002B2F73">
      <w:pPr>
        <w:pStyle w:val="Title"/>
        <w:tabs>
          <w:tab w:val="left" w:pos="7380"/>
        </w:tabs>
        <w:rPr>
          <w:rFonts w:ascii="Calibri" w:hAnsi="Calibri" w:cs="Calibri"/>
          <w:sz w:val="22"/>
        </w:rPr>
      </w:pPr>
    </w:p>
    <w:p w:rsidR="00A06DC7" w:rsidRPr="002B2F73" w:rsidRDefault="00A06DC7" w:rsidP="002B2F73">
      <w:pPr>
        <w:pStyle w:val="Title"/>
        <w:tabs>
          <w:tab w:val="left" w:pos="7380"/>
        </w:tabs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z dnia 26 października 2017 r.</w:t>
      </w:r>
    </w:p>
    <w:p w:rsidR="00A06DC7" w:rsidRPr="002B2F73" w:rsidRDefault="00A06DC7" w:rsidP="002B2F73">
      <w:pPr>
        <w:pStyle w:val="Title"/>
        <w:tabs>
          <w:tab w:val="left" w:pos="7380"/>
        </w:tabs>
        <w:rPr>
          <w:rFonts w:ascii="Calibri" w:hAnsi="Calibri" w:cs="Calibri"/>
          <w:sz w:val="22"/>
          <w:szCs w:val="22"/>
        </w:rPr>
      </w:pPr>
    </w:p>
    <w:p w:rsidR="00A06DC7" w:rsidRPr="002B2F73" w:rsidRDefault="00A06DC7" w:rsidP="002B2F73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2B2F73">
        <w:rPr>
          <w:rFonts w:ascii="Calibri" w:hAnsi="Calibri" w:cs="Calibri"/>
          <w:b/>
          <w:sz w:val="22"/>
          <w:szCs w:val="22"/>
        </w:rPr>
        <w:t>w sprawie stwierdzenia przekształcenia dotychczasowej sześcioletniej Szkoły Podstawowej nr 2 im. Marii Konopnickiej  w Sycowie w ośmioletnią Szkołę Podstawową nr 2 im. Marii Konopnickiej w  Sycowie</w:t>
      </w:r>
    </w:p>
    <w:p w:rsidR="00A06DC7" w:rsidRPr="002B2F73" w:rsidRDefault="00A06DC7" w:rsidP="002B2F73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A06DC7" w:rsidRPr="002B2F73" w:rsidRDefault="00A06DC7" w:rsidP="002B2F7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Na podstawie art. 18 ust. 2 pkt 15 ustawy z dnia 8 marca 1990 r. o samorządzie gminnym ( t.j. Dz. U. z 2017 r. poz. 1875) oraz art. 117 ust. 1, 4 i 5 ustawy z dnia 14 grudnia 2016 r. – Przepisy wprowadzające ustawę - Prawo oświatowe (Dz. U. z 2017 r. poz. 60 i 949) w związku z art. 88 ust. 1 i 2 ustawy z dnia 14 grudnia 2016 r. – Prawo oświatowe (Dz. U. z 2017 r. poz. 59 i 949) uchwala się, co następuje:</w:t>
      </w:r>
    </w:p>
    <w:p w:rsidR="00A06DC7" w:rsidRPr="002B2F73" w:rsidRDefault="00A06DC7" w:rsidP="002B2F73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A06DC7" w:rsidRPr="002B2F73" w:rsidRDefault="00A06DC7" w:rsidP="002B2F73">
      <w:pPr>
        <w:keepNext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§ 1. Stwierdza się przekształceni</w:t>
      </w:r>
      <w:r w:rsidRPr="002B2F73">
        <w:rPr>
          <w:rFonts w:ascii="Calibri" w:hAnsi="Calibri" w:cs="Calibri"/>
          <w:sz w:val="22"/>
          <w:szCs w:val="22"/>
        </w:rPr>
        <w:t xml:space="preserve">e z dniem </w:t>
      </w:r>
      <w:r>
        <w:rPr>
          <w:rFonts w:ascii="Calibri" w:hAnsi="Calibri" w:cs="Calibri"/>
          <w:sz w:val="22"/>
          <w:szCs w:val="22"/>
        </w:rPr>
        <w:t>1 września 2017 r. dotychczasowej</w:t>
      </w:r>
      <w:r w:rsidRPr="002B2F73">
        <w:rPr>
          <w:rFonts w:ascii="Calibri" w:hAnsi="Calibri" w:cs="Calibri"/>
          <w:sz w:val="22"/>
          <w:szCs w:val="22"/>
        </w:rPr>
        <w:t xml:space="preserve"> sz</w:t>
      </w:r>
      <w:r>
        <w:rPr>
          <w:rFonts w:ascii="Calibri" w:hAnsi="Calibri" w:cs="Calibri"/>
          <w:sz w:val="22"/>
          <w:szCs w:val="22"/>
        </w:rPr>
        <w:t>eścioletniej Szkoły Podstawowej</w:t>
      </w:r>
      <w:r w:rsidRPr="002B2F73">
        <w:rPr>
          <w:rFonts w:ascii="Calibri" w:hAnsi="Calibri" w:cs="Calibri"/>
          <w:sz w:val="22"/>
          <w:szCs w:val="22"/>
        </w:rPr>
        <w:t xml:space="preserve"> nr 2 im. Marii Konopnickiej w Sycowie z siedzibą przy ul. Mickie</w:t>
      </w:r>
      <w:r>
        <w:rPr>
          <w:rFonts w:ascii="Calibri" w:hAnsi="Calibri" w:cs="Calibri"/>
          <w:sz w:val="22"/>
          <w:szCs w:val="22"/>
        </w:rPr>
        <w:t>wicza 5, 56-500 Syców, w ośmioletnią Szkołę</w:t>
      </w:r>
      <w:r w:rsidRPr="002B2F73">
        <w:rPr>
          <w:rFonts w:ascii="Calibri" w:hAnsi="Calibri" w:cs="Calibri"/>
          <w:sz w:val="22"/>
          <w:szCs w:val="22"/>
        </w:rPr>
        <w:t xml:space="preserve"> Podstawową nr 2 im. Marii Konopnickiej w Sycowie z siedzibą przy ul. Mickiewicza 5, 56-500 Syców.</w:t>
      </w:r>
    </w:p>
    <w:p w:rsidR="00A06DC7" w:rsidRPr="002B2F73" w:rsidRDefault="00A06DC7" w:rsidP="002B2F73">
      <w:pPr>
        <w:keepNext/>
        <w:spacing w:line="276" w:lineRule="auto"/>
        <w:rPr>
          <w:rFonts w:ascii="Calibri" w:hAnsi="Calibri" w:cs="Calibri"/>
          <w:sz w:val="22"/>
          <w:szCs w:val="22"/>
        </w:rPr>
      </w:pPr>
    </w:p>
    <w:p w:rsidR="00A06DC7" w:rsidRPr="002B2F73" w:rsidRDefault="00A06DC7" w:rsidP="002B2F73">
      <w:pPr>
        <w:keepNext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§ 2. Obwód Szkoły Podstawowej nr 2 im. Marii Konopnickiej w Sycowie obejmuje miejscowość Syców ulice: Asnyka, Baczyńskiego, Dąbrowskiej, Hubala, Jana III Sobieskiego, Kaliska (oprócz nr 2,3,6), Korczaka, Kombatantów, Krótka, Lawendowa, Mickiewicza (oprócz nr 16,18,20,22,24,26-28,30), Mikołaja Kopernika, Nowa, Obr. Westerplatte, Orzeszkowej, Radosna, Skłodowskiej–Curie, Sikorskiego, Starzyńskiego, Szarych Szeregów, Witosa oraz sołectwo Wioska.</w:t>
      </w:r>
    </w:p>
    <w:p w:rsidR="00A06DC7" w:rsidRPr="002B2F73" w:rsidRDefault="00A06DC7" w:rsidP="002B2F73">
      <w:pPr>
        <w:keepNext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A06DC7" w:rsidRPr="002B2F73" w:rsidRDefault="00A06DC7" w:rsidP="002B2F73">
      <w:pPr>
        <w:keepNext/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§ 3. Niniejsza uchwała stanowi akt założycielski Szkoły Podstawowej nr 2 im. Marii Konopnickiej w Sycowie.</w:t>
      </w:r>
    </w:p>
    <w:p w:rsidR="00A06DC7" w:rsidRPr="002B2F73" w:rsidRDefault="00A06DC7" w:rsidP="002B2F73">
      <w:pPr>
        <w:keepNext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A06DC7" w:rsidRDefault="00A06DC7" w:rsidP="00056701">
      <w:pPr>
        <w:keepNext/>
        <w:suppressAutoHyphens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§ 4. Wykonanie uchwały powierza się Burmistrzowi Miasta i Gminy w Sycowie.</w:t>
      </w:r>
    </w:p>
    <w:p w:rsidR="00A06DC7" w:rsidRDefault="00A06DC7" w:rsidP="00056701">
      <w:pPr>
        <w:keepNext/>
        <w:suppressAutoHyphens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A06DC7" w:rsidRPr="003F313F" w:rsidRDefault="00A06DC7" w:rsidP="0005670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3542F">
        <w:rPr>
          <w:rFonts w:ascii="Calibri" w:hAnsi="Calibri" w:cs="Calibri"/>
          <w:sz w:val="22"/>
          <w:szCs w:val="22"/>
        </w:rPr>
        <w:t xml:space="preserve">§ 5. </w:t>
      </w:r>
      <w:r w:rsidRPr="003F313F">
        <w:rPr>
          <w:rFonts w:ascii="Calibri" w:hAnsi="Calibri" w:cs="Calibri"/>
          <w:sz w:val="22"/>
          <w:szCs w:val="22"/>
        </w:rPr>
        <w:t>Niniejsza uchwała podlega podaniu do publicznej wiadomości poprzez umieszczenie jej na tablicy ogłoszeń, a także w Biuletynie Informacji Publicznej Urzędu Miasta i Gminy w Sycowie.</w:t>
      </w:r>
    </w:p>
    <w:p w:rsidR="00A06DC7" w:rsidRDefault="00A06DC7" w:rsidP="00056701">
      <w:pPr>
        <w:spacing w:after="160" w:line="276" w:lineRule="auto"/>
        <w:rPr>
          <w:rFonts w:ascii="Calibri" w:hAnsi="Calibri" w:cs="Calibri"/>
          <w:sz w:val="22"/>
          <w:szCs w:val="22"/>
        </w:rPr>
      </w:pPr>
    </w:p>
    <w:p w:rsidR="00A06DC7" w:rsidRPr="0093542F" w:rsidRDefault="00A06DC7" w:rsidP="00056701">
      <w:pPr>
        <w:spacing w:after="16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§ 6. </w:t>
      </w:r>
      <w:bookmarkStart w:id="0" w:name="_GoBack"/>
      <w:bookmarkEnd w:id="0"/>
      <w:r w:rsidRPr="0093542F">
        <w:rPr>
          <w:rFonts w:ascii="Calibri" w:hAnsi="Calibri" w:cs="Calibri"/>
          <w:sz w:val="22"/>
          <w:szCs w:val="22"/>
        </w:rPr>
        <w:t>Uchwała wchodzi w życie z dniem podjęcia.</w:t>
      </w:r>
    </w:p>
    <w:p w:rsidR="00A06DC7" w:rsidRDefault="00A06DC7" w:rsidP="00056701">
      <w:pPr>
        <w:keepNext/>
        <w:suppressAutoHyphens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A06DC7" w:rsidRDefault="00A06DC7" w:rsidP="00735381">
      <w:pPr>
        <w:keepNext/>
        <w:suppressAutoHyphens/>
        <w:spacing w:line="480" w:lineRule="auto"/>
        <w:ind w:left="4680" w:hanging="5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Przewodniczący Rady Miejskiej w Sycowie</w:t>
      </w:r>
    </w:p>
    <w:p w:rsidR="00A06DC7" w:rsidRDefault="00A06DC7" w:rsidP="00735381">
      <w:pPr>
        <w:keepNext/>
        <w:suppressAutoHyphens/>
        <w:spacing w:line="480" w:lineRule="auto"/>
        <w:ind w:left="4680" w:hanging="5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Bolesław Moniuszko</w:t>
      </w:r>
    </w:p>
    <w:p w:rsidR="00A06DC7" w:rsidRPr="002B2F73" w:rsidRDefault="00A06DC7" w:rsidP="00735381">
      <w:pPr>
        <w:keepNext/>
        <w:suppressAutoHyphens/>
        <w:spacing w:line="276" w:lineRule="auto"/>
        <w:ind w:left="560" w:hanging="560"/>
        <w:rPr>
          <w:rFonts w:ascii="Calibri" w:hAnsi="Calibri" w:cs="Calibri"/>
          <w:sz w:val="22"/>
          <w:szCs w:val="22"/>
        </w:rPr>
      </w:pPr>
    </w:p>
    <w:p w:rsidR="00A06DC7" w:rsidRPr="002B2F73" w:rsidRDefault="00A06DC7" w:rsidP="002B2F73">
      <w:pPr>
        <w:jc w:val="center"/>
        <w:rPr>
          <w:rFonts w:ascii="Calibri" w:hAnsi="Calibri" w:cs="Calibri"/>
          <w:bCs/>
          <w:sz w:val="22"/>
          <w:szCs w:val="22"/>
        </w:rPr>
      </w:pPr>
    </w:p>
    <w:p w:rsidR="00A06DC7" w:rsidRPr="002B2F73" w:rsidRDefault="00A06DC7" w:rsidP="002B2F73">
      <w:pPr>
        <w:tabs>
          <w:tab w:val="left" w:pos="-284"/>
          <w:tab w:val="left" w:pos="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:rsidR="00A06DC7" w:rsidRPr="002B2F73" w:rsidRDefault="00A06DC7" w:rsidP="002B2F73">
      <w:pPr>
        <w:rPr>
          <w:rFonts w:ascii="Calibri" w:hAnsi="Calibri" w:cs="Calibri"/>
          <w:i/>
          <w:sz w:val="22"/>
          <w:szCs w:val="22"/>
        </w:rPr>
      </w:pPr>
    </w:p>
    <w:p w:rsidR="00A06DC7" w:rsidRPr="002B2F73" w:rsidRDefault="00A06DC7" w:rsidP="002B2F73">
      <w:pPr>
        <w:rPr>
          <w:rFonts w:ascii="Calibri" w:hAnsi="Calibri" w:cs="Calibri"/>
          <w:i/>
          <w:sz w:val="22"/>
          <w:szCs w:val="22"/>
        </w:rPr>
      </w:pPr>
    </w:p>
    <w:p w:rsidR="00A06DC7" w:rsidRPr="002B2F73" w:rsidRDefault="00A06DC7" w:rsidP="002B2F73">
      <w:pPr>
        <w:rPr>
          <w:rFonts w:ascii="Calibri" w:hAnsi="Calibri" w:cs="Calibri"/>
          <w:i/>
          <w:sz w:val="22"/>
          <w:szCs w:val="22"/>
        </w:rPr>
      </w:pPr>
    </w:p>
    <w:p w:rsidR="00A06DC7" w:rsidRPr="002B2F73" w:rsidRDefault="00A06DC7" w:rsidP="00735381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Uzasadnienie:</w:t>
      </w:r>
    </w:p>
    <w:p w:rsidR="00A06DC7" w:rsidRPr="002B2F73" w:rsidRDefault="00A06DC7" w:rsidP="002B2F73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 xml:space="preserve">Zgodnie z założeniami reformy edukacji, z dniem 1 września 2017 r. dotychczasowa sześcioletnia szkoła podstawowa stają się ośmioletnią szkołą podstawową. Organ stanowiący jednostki samorządu terytorialnego zobowiązany jest do stwierdzenia tego przekształcenia w drodze uchwały, która ma </w:t>
      </w:r>
    </w:p>
    <w:p w:rsidR="00A06DC7" w:rsidRPr="002B2F73" w:rsidRDefault="00A06DC7" w:rsidP="002B2F73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charakter deklaratoryjny - jej celem jest potwierdzenie faktu przekształcenia szkoły, który dokonuje się z mocy ustawy.</w:t>
      </w:r>
    </w:p>
    <w:p w:rsidR="00A06DC7" w:rsidRPr="002B2F73" w:rsidRDefault="00A06DC7" w:rsidP="002B2F73">
      <w:pPr>
        <w:jc w:val="both"/>
        <w:rPr>
          <w:rFonts w:ascii="Calibri" w:hAnsi="Calibri" w:cs="Calibri"/>
          <w:sz w:val="22"/>
          <w:szCs w:val="22"/>
        </w:rPr>
      </w:pPr>
      <w:r w:rsidRPr="002B2F73">
        <w:rPr>
          <w:rFonts w:ascii="Calibri" w:hAnsi="Calibri" w:cs="Calibri"/>
          <w:sz w:val="22"/>
          <w:szCs w:val="22"/>
        </w:rPr>
        <w:t>Mając na uwadze powyższe, podjęcie uchwały uważa się za zasadne.</w:t>
      </w:r>
    </w:p>
    <w:p w:rsidR="00A06DC7" w:rsidRPr="002B2F73" w:rsidRDefault="00A06DC7" w:rsidP="002B2F73">
      <w:pPr>
        <w:jc w:val="both"/>
        <w:rPr>
          <w:rFonts w:ascii="Calibri" w:hAnsi="Calibri" w:cs="Calibri"/>
          <w:sz w:val="22"/>
          <w:szCs w:val="22"/>
        </w:rPr>
      </w:pPr>
    </w:p>
    <w:p w:rsidR="00A06DC7" w:rsidRPr="002B2F73" w:rsidRDefault="00A06DC7">
      <w:pPr>
        <w:rPr>
          <w:rFonts w:ascii="Calibri" w:hAnsi="Calibri" w:cs="Calibri"/>
          <w:sz w:val="22"/>
          <w:szCs w:val="22"/>
        </w:rPr>
      </w:pPr>
    </w:p>
    <w:sectPr w:rsidR="00A06DC7" w:rsidRPr="002B2F73" w:rsidSect="009E7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F73"/>
    <w:rsid w:val="00056701"/>
    <w:rsid w:val="002B2F73"/>
    <w:rsid w:val="003F313F"/>
    <w:rsid w:val="0066325D"/>
    <w:rsid w:val="00735381"/>
    <w:rsid w:val="007D5C6C"/>
    <w:rsid w:val="008D790B"/>
    <w:rsid w:val="0093542F"/>
    <w:rsid w:val="009E7C99"/>
    <w:rsid w:val="00A0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B2F73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2B2F73"/>
    <w:rPr>
      <w:rFonts w:ascii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347</Words>
  <Characters>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XLII/293/2017</dc:title>
  <dc:subject/>
  <dc:creator>Lenovo</dc:creator>
  <cp:keywords/>
  <dc:description/>
  <cp:lastModifiedBy>brmsycow@outlook.com</cp:lastModifiedBy>
  <cp:revision>2</cp:revision>
  <dcterms:created xsi:type="dcterms:W3CDTF">2017-10-30T10:16:00Z</dcterms:created>
  <dcterms:modified xsi:type="dcterms:W3CDTF">2017-10-30T10:16:00Z</dcterms:modified>
</cp:coreProperties>
</file>