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BBA" w:rsidRDefault="00E54BBA" w:rsidP="00957CF8">
      <w:pPr>
        <w:rPr>
          <w:b/>
          <w:bCs/>
          <w:u w:val="single"/>
        </w:rPr>
      </w:pPr>
      <w:r>
        <w:rPr>
          <w:b/>
          <w:bCs/>
          <w:u w:val="single"/>
        </w:rPr>
        <w:t>Informacja na temat wdrażania i zaawansowania zadań ujętych w planie inwestycyjnym na 201</w:t>
      </w:r>
      <w:r w:rsidR="00AC0A05">
        <w:rPr>
          <w:b/>
          <w:bCs/>
          <w:u w:val="single"/>
        </w:rPr>
        <w:t>5</w:t>
      </w:r>
      <w:r>
        <w:rPr>
          <w:b/>
          <w:bCs/>
          <w:u w:val="single"/>
        </w:rPr>
        <w:t xml:space="preserve"> rok.</w:t>
      </w:r>
    </w:p>
    <w:p w:rsidR="00E54BBA" w:rsidRDefault="00E54BBA" w:rsidP="00957CF8">
      <w:pPr>
        <w:ind w:left="1080"/>
        <w:rPr>
          <w:b/>
          <w:bCs/>
          <w:u w:val="single"/>
        </w:rPr>
      </w:pPr>
    </w:p>
    <w:p w:rsidR="00E54BBA" w:rsidRDefault="00E54BBA" w:rsidP="00957CF8">
      <w:pPr>
        <w:ind w:left="1080"/>
        <w:rPr>
          <w:b/>
          <w:bCs/>
          <w:u w:val="single"/>
        </w:rPr>
      </w:pPr>
    </w:p>
    <w:p w:rsidR="00E54BBA" w:rsidRPr="001770B6" w:rsidRDefault="00E54BBA" w:rsidP="00957CF8">
      <w:pPr>
        <w:numPr>
          <w:ilvl w:val="0"/>
          <w:numId w:val="1"/>
        </w:numPr>
        <w:tabs>
          <w:tab w:val="clear" w:pos="1080"/>
          <w:tab w:val="num" w:pos="-1560"/>
        </w:tabs>
        <w:ind w:left="426" w:hanging="426"/>
        <w:rPr>
          <w:b/>
          <w:bCs/>
          <w:u w:val="single"/>
        </w:rPr>
      </w:pPr>
      <w:r w:rsidRPr="001770B6">
        <w:rPr>
          <w:b/>
          <w:bCs/>
          <w:u w:val="single"/>
        </w:rPr>
        <w:t>Transport i łączność</w:t>
      </w:r>
    </w:p>
    <w:p w:rsidR="00E54BBA" w:rsidRPr="001770B6" w:rsidRDefault="00E54BBA" w:rsidP="00957CF8">
      <w:pPr>
        <w:ind w:left="360"/>
        <w:rPr>
          <w:u w:val="single"/>
        </w:rPr>
      </w:pPr>
    </w:p>
    <w:p w:rsidR="00E54BBA" w:rsidRPr="001770B6" w:rsidRDefault="00E54BBA" w:rsidP="00957CF8">
      <w:pPr>
        <w:ind w:left="709" w:hanging="284"/>
        <w:jc w:val="both"/>
      </w:pPr>
      <w:r w:rsidRPr="00520DA1">
        <w:rPr>
          <w:b/>
        </w:rPr>
        <w:t>1.</w:t>
      </w:r>
      <w:r w:rsidRPr="001770B6">
        <w:t xml:space="preserve"> </w:t>
      </w:r>
      <w:r w:rsidR="00E54ECC" w:rsidRPr="00E54ECC">
        <w:rPr>
          <w:b/>
        </w:rPr>
        <w:t>Współudział w</w:t>
      </w:r>
      <w:r w:rsidR="00E54ECC">
        <w:t xml:space="preserve"> </w:t>
      </w:r>
      <w:r w:rsidR="00E54ECC" w:rsidRPr="00E54ECC">
        <w:rPr>
          <w:b/>
        </w:rPr>
        <w:t>b</w:t>
      </w:r>
      <w:r w:rsidR="00E54ECC">
        <w:rPr>
          <w:b/>
          <w:bCs/>
        </w:rPr>
        <w:t>udowie</w:t>
      </w:r>
      <w:r w:rsidRPr="001770B6">
        <w:rPr>
          <w:b/>
          <w:bCs/>
        </w:rPr>
        <w:t xml:space="preserve"> chodnika </w:t>
      </w:r>
      <w:r w:rsidR="00E54ECC" w:rsidRPr="001770B6">
        <w:rPr>
          <w:b/>
          <w:bCs/>
        </w:rPr>
        <w:t xml:space="preserve">w ciągu drogi </w:t>
      </w:r>
      <w:r w:rsidR="00E54ECC">
        <w:rPr>
          <w:b/>
          <w:bCs/>
        </w:rPr>
        <w:t>woj.</w:t>
      </w:r>
      <w:r w:rsidR="00E54ECC" w:rsidRPr="001770B6">
        <w:rPr>
          <w:b/>
          <w:bCs/>
        </w:rPr>
        <w:t xml:space="preserve"> nr 448</w:t>
      </w:r>
      <w:r w:rsidR="00E54ECC">
        <w:rPr>
          <w:b/>
          <w:bCs/>
        </w:rPr>
        <w:t xml:space="preserve"> </w:t>
      </w:r>
      <w:r w:rsidRPr="001770B6">
        <w:rPr>
          <w:b/>
          <w:bCs/>
        </w:rPr>
        <w:t xml:space="preserve">wraz z </w:t>
      </w:r>
      <w:r w:rsidR="00E54ECC">
        <w:rPr>
          <w:b/>
          <w:bCs/>
        </w:rPr>
        <w:t xml:space="preserve">budową kanalizacji deszczowej </w:t>
      </w:r>
      <w:r w:rsidR="00E636CD">
        <w:rPr>
          <w:b/>
          <w:bCs/>
        </w:rPr>
        <w:t>– I</w:t>
      </w:r>
      <w:r w:rsidR="00E54ECC">
        <w:rPr>
          <w:b/>
          <w:bCs/>
        </w:rPr>
        <w:t>II</w:t>
      </w:r>
      <w:r w:rsidR="00E636CD">
        <w:rPr>
          <w:b/>
          <w:bCs/>
        </w:rPr>
        <w:t xml:space="preserve"> etap</w:t>
      </w:r>
      <w:r w:rsidR="00E54ECC">
        <w:rPr>
          <w:b/>
          <w:bCs/>
        </w:rPr>
        <w:t xml:space="preserve"> </w:t>
      </w:r>
      <w:r w:rsidR="00E54ECC" w:rsidRPr="001770B6">
        <w:rPr>
          <w:b/>
          <w:bCs/>
        </w:rPr>
        <w:t>w m. Działosz</w:t>
      </w:r>
      <w:r w:rsidR="00E54ECC">
        <w:rPr>
          <w:b/>
          <w:bCs/>
        </w:rPr>
        <w:t>a</w:t>
      </w:r>
    </w:p>
    <w:p w:rsidR="00E54BBA" w:rsidRPr="001770B6" w:rsidRDefault="00E54BBA" w:rsidP="00957CF8">
      <w:pPr>
        <w:jc w:val="both"/>
        <w:rPr>
          <w:u w:val="single"/>
        </w:rPr>
      </w:pPr>
    </w:p>
    <w:p w:rsidR="00090AB2" w:rsidRDefault="00090AB2" w:rsidP="007B6B3A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W listopadzie 2015r. podpisano porozumienie z Województwem Dolnośląskim dotyczące wspólnej realizacji budowy chodnika o długości 986 m wraz z kanalizacją deszczową. Na mocy porozumienia w b.r. zostanie wykonany program funkcjonalno-użytkowy, na podstawie którego w 2016r zostanie zrealizowana budowa w systemie „zaprojektuj i wybuduj”. Wykonanie PFU jest w trakcie realizacji.</w:t>
      </w:r>
    </w:p>
    <w:p w:rsidR="00E54BBA" w:rsidRPr="00CB13B5" w:rsidRDefault="00090AB2" w:rsidP="00090AB2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Wniosek o wspólną realizację zadania został złożony przez gminę w sierpniu 2014r lecz p</w:t>
      </w:r>
      <w:r w:rsidR="00694781" w:rsidRPr="00CB13B5">
        <w:rPr>
          <w:sz w:val="22"/>
          <w:szCs w:val="22"/>
        </w:rPr>
        <w:t>omimo spełnienia wszystkich wymaganych kryteriów, ze względu na wyczerpany limit środków województwa, zadanie zostało um</w:t>
      </w:r>
      <w:r w:rsidR="005917DE">
        <w:rPr>
          <w:sz w:val="22"/>
          <w:szCs w:val="22"/>
        </w:rPr>
        <w:t>ieszczone na liście rezerwowej.</w:t>
      </w:r>
    </w:p>
    <w:p w:rsidR="00AB7AF1" w:rsidRDefault="00AB7AF1" w:rsidP="007B6B3A">
      <w:pPr>
        <w:ind w:left="709"/>
        <w:jc w:val="both"/>
        <w:rPr>
          <w:sz w:val="22"/>
          <w:szCs w:val="22"/>
        </w:rPr>
      </w:pPr>
    </w:p>
    <w:p w:rsidR="004E519E" w:rsidRPr="004E519E" w:rsidRDefault="004E519E" w:rsidP="004E519E">
      <w:pPr>
        <w:ind w:left="709" w:hanging="283"/>
        <w:jc w:val="both"/>
        <w:rPr>
          <w:b/>
          <w:sz w:val="22"/>
          <w:szCs w:val="22"/>
        </w:rPr>
      </w:pPr>
      <w:r>
        <w:rPr>
          <w:b/>
        </w:rPr>
        <w:t>2</w:t>
      </w:r>
      <w:r w:rsidRPr="004E519E">
        <w:rPr>
          <w:b/>
        </w:rPr>
        <w:t xml:space="preserve">. </w:t>
      </w:r>
      <w:r w:rsidR="00E54ECC" w:rsidRPr="00E54ECC">
        <w:rPr>
          <w:b/>
        </w:rPr>
        <w:t>Współudział w</w:t>
      </w:r>
      <w:r w:rsidR="00E54ECC">
        <w:t xml:space="preserve"> </w:t>
      </w:r>
      <w:r w:rsidR="00E54ECC" w:rsidRPr="00E54ECC">
        <w:rPr>
          <w:b/>
        </w:rPr>
        <w:t>b</w:t>
      </w:r>
      <w:r w:rsidR="00E54ECC">
        <w:rPr>
          <w:b/>
          <w:bCs/>
        </w:rPr>
        <w:t>udowie</w:t>
      </w:r>
      <w:r w:rsidR="00E54ECC" w:rsidRPr="001770B6">
        <w:rPr>
          <w:b/>
          <w:bCs/>
        </w:rPr>
        <w:t xml:space="preserve"> chodnika w ciągu drogi </w:t>
      </w:r>
      <w:r w:rsidR="00E54ECC">
        <w:rPr>
          <w:b/>
          <w:bCs/>
        </w:rPr>
        <w:t>woj.</w:t>
      </w:r>
      <w:r w:rsidR="00E54ECC" w:rsidRPr="001770B6">
        <w:rPr>
          <w:b/>
          <w:bCs/>
        </w:rPr>
        <w:t xml:space="preserve"> nr 448</w:t>
      </w:r>
      <w:r w:rsidR="00E54ECC">
        <w:rPr>
          <w:b/>
          <w:bCs/>
        </w:rPr>
        <w:t xml:space="preserve"> </w:t>
      </w:r>
      <w:r w:rsidR="00E54ECC" w:rsidRPr="001770B6">
        <w:rPr>
          <w:b/>
          <w:bCs/>
        </w:rPr>
        <w:t xml:space="preserve">wraz z </w:t>
      </w:r>
      <w:r w:rsidR="00E54ECC">
        <w:rPr>
          <w:b/>
          <w:bCs/>
        </w:rPr>
        <w:t xml:space="preserve">budową kanalizacji deszczowej – I etap </w:t>
      </w:r>
      <w:r w:rsidR="00E54ECC" w:rsidRPr="001770B6">
        <w:rPr>
          <w:b/>
          <w:bCs/>
        </w:rPr>
        <w:t xml:space="preserve">w m. </w:t>
      </w:r>
      <w:r w:rsidR="00E54ECC">
        <w:rPr>
          <w:b/>
          <w:bCs/>
        </w:rPr>
        <w:t>Wojciechowo-Zawada</w:t>
      </w:r>
    </w:p>
    <w:p w:rsidR="004E519E" w:rsidRDefault="004E519E" w:rsidP="007B6B3A">
      <w:pPr>
        <w:ind w:left="709"/>
        <w:jc w:val="both"/>
        <w:rPr>
          <w:sz w:val="22"/>
          <w:szCs w:val="22"/>
        </w:rPr>
      </w:pPr>
    </w:p>
    <w:p w:rsidR="004E519E" w:rsidRPr="00CB13B5" w:rsidRDefault="00090AB2" w:rsidP="007B6B3A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W październiku b.r. podpisano porozumienie z Województwem Dolnośląskim dotyczące wspólnej realizacji</w:t>
      </w:r>
      <w:r w:rsidR="00026E83">
        <w:rPr>
          <w:sz w:val="22"/>
          <w:szCs w:val="22"/>
        </w:rPr>
        <w:t xml:space="preserve"> budowy chodnika o długości ok. 600 </w:t>
      </w:r>
      <w:r>
        <w:rPr>
          <w:sz w:val="22"/>
          <w:szCs w:val="22"/>
        </w:rPr>
        <w:t xml:space="preserve">m wraz z kanalizacją deszczową. Na mocy porozumienia </w:t>
      </w:r>
      <w:r w:rsidR="00026E83">
        <w:rPr>
          <w:sz w:val="22"/>
          <w:szCs w:val="22"/>
        </w:rPr>
        <w:t>zlecono opracowanie dokumentacji projektowej dla zadania. W sierpniu b.r. złożono wniosek o wspólną realizację budowy chodnika w 2016r.</w:t>
      </w:r>
    </w:p>
    <w:p w:rsidR="00E54BBA" w:rsidRPr="00B461BC" w:rsidRDefault="00E54BBA" w:rsidP="00957CF8">
      <w:pPr>
        <w:ind w:left="993" w:hanging="284"/>
        <w:jc w:val="both"/>
        <w:rPr>
          <w:sz w:val="22"/>
          <w:szCs w:val="22"/>
        </w:rPr>
      </w:pPr>
    </w:p>
    <w:p w:rsidR="00E54BBA" w:rsidRPr="007B6B3A" w:rsidRDefault="000C1E32" w:rsidP="007B6B3A">
      <w:pPr>
        <w:ind w:left="709" w:hanging="283"/>
        <w:jc w:val="both"/>
        <w:rPr>
          <w:b/>
          <w:bCs/>
        </w:rPr>
      </w:pPr>
      <w:r>
        <w:rPr>
          <w:b/>
          <w:bCs/>
        </w:rPr>
        <w:t>3</w:t>
      </w:r>
      <w:r w:rsidR="00E54BBA" w:rsidRPr="007B6B3A">
        <w:rPr>
          <w:b/>
          <w:bCs/>
        </w:rPr>
        <w:t xml:space="preserve">. </w:t>
      </w:r>
      <w:r w:rsidR="00E54ECC">
        <w:rPr>
          <w:b/>
          <w:bCs/>
        </w:rPr>
        <w:t>Pomoc finansowa na zadania inwestycyjne powiatu, w tym środki funduszu sołeckiego</w:t>
      </w:r>
    </w:p>
    <w:p w:rsidR="00E54BBA" w:rsidRDefault="00E54BBA" w:rsidP="007B6B3A">
      <w:pPr>
        <w:ind w:left="426"/>
        <w:rPr>
          <w:b/>
          <w:bCs/>
          <w:color w:val="FF0000"/>
          <w:u w:val="single"/>
        </w:rPr>
      </w:pPr>
    </w:p>
    <w:p w:rsidR="00891375" w:rsidRDefault="000C1E32" w:rsidP="00891375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</w:t>
      </w:r>
      <w:r w:rsidR="00CB13B5">
        <w:rPr>
          <w:sz w:val="22"/>
          <w:szCs w:val="22"/>
        </w:rPr>
        <w:t>marcu</w:t>
      </w:r>
      <w:r w:rsidR="007B7D7F">
        <w:rPr>
          <w:sz w:val="22"/>
          <w:szCs w:val="22"/>
        </w:rPr>
        <w:t xml:space="preserve"> b.r. </w:t>
      </w:r>
      <w:r>
        <w:rPr>
          <w:sz w:val="22"/>
          <w:szCs w:val="22"/>
        </w:rPr>
        <w:t xml:space="preserve">podpisano z </w:t>
      </w:r>
      <w:r w:rsidR="007B7D7F">
        <w:rPr>
          <w:sz w:val="22"/>
          <w:szCs w:val="22"/>
        </w:rPr>
        <w:t xml:space="preserve">Powiatem Oleśnickim </w:t>
      </w:r>
      <w:r w:rsidR="00CB13B5">
        <w:rPr>
          <w:sz w:val="22"/>
          <w:szCs w:val="22"/>
        </w:rPr>
        <w:t>pięć</w:t>
      </w:r>
      <w:r w:rsidR="00D26DF1">
        <w:rPr>
          <w:sz w:val="22"/>
          <w:szCs w:val="22"/>
        </w:rPr>
        <w:t xml:space="preserve"> </w:t>
      </w:r>
      <w:r w:rsidR="00CB13B5">
        <w:rPr>
          <w:sz w:val="22"/>
          <w:szCs w:val="22"/>
        </w:rPr>
        <w:t>umów</w:t>
      </w:r>
      <w:r w:rsidR="007B7D7F">
        <w:rPr>
          <w:sz w:val="22"/>
          <w:szCs w:val="22"/>
        </w:rPr>
        <w:t xml:space="preserve"> w sprawie pomocy finansowej Gminy Syców na realizację następujących zadań:</w:t>
      </w:r>
    </w:p>
    <w:p w:rsidR="007B7D7F" w:rsidRDefault="00CB13B5" w:rsidP="007B7D7F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Przebudowa drogi nr 1497D etap 3</w:t>
      </w:r>
      <w:r w:rsidR="007B7D7F">
        <w:rPr>
          <w:sz w:val="22"/>
          <w:szCs w:val="22"/>
        </w:rPr>
        <w:t xml:space="preserve"> (Biskupice-Działosza)</w:t>
      </w:r>
    </w:p>
    <w:p w:rsidR="007B7D7F" w:rsidRDefault="00CB13B5" w:rsidP="007B7D7F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Przebudowa drogi nr 1496D etap 4</w:t>
      </w:r>
      <w:r w:rsidR="007B7D7F">
        <w:rPr>
          <w:sz w:val="22"/>
          <w:szCs w:val="22"/>
        </w:rPr>
        <w:t xml:space="preserve"> (Św. Marek)</w:t>
      </w:r>
    </w:p>
    <w:p w:rsidR="007B7D7F" w:rsidRDefault="007B7D7F" w:rsidP="007B7D7F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Przebudowa </w:t>
      </w:r>
      <w:r w:rsidR="00CB13B5">
        <w:rPr>
          <w:sz w:val="22"/>
          <w:szCs w:val="22"/>
        </w:rPr>
        <w:t>drogi nr 1498D etap 5</w:t>
      </w:r>
      <w:r>
        <w:rPr>
          <w:sz w:val="22"/>
          <w:szCs w:val="22"/>
        </w:rPr>
        <w:t xml:space="preserve"> (Szczodrów)</w:t>
      </w:r>
    </w:p>
    <w:p w:rsidR="00CB13B5" w:rsidRDefault="00CB13B5" w:rsidP="007B7D7F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Przebudowa drogi nr 1497D (Działosza-Stradomia Wierzchnia)</w:t>
      </w:r>
    </w:p>
    <w:p w:rsidR="007B7D7F" w:rsidRDefault="007B7D7F" w:rsidP="007B7D7F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Wykonanie chodnika w Stradomi Wierzchniej</w:t>
      </w:r>
      <w:r w:rsidR="00CB13B5">
        <w:rPr>
          <w:sz w:val="22"/>
          <w:szCs w:val="22"/>
        </w:rPr>
        <w:t xml:space="preserve"> przy drodze powiatowej nr 1499D</w:t>
      </w:r>
      <w:r>
        <w:rPr>
          <w:sz w:val="22"/>
          <w:szCs w:val="22"/>
        </w:rPr>
        <w:t>.</w:t>
      </w:r>
    </w:p>
    <w:p w:rsidR="00CB13B5" w:rsidRDefault="00CB13B5" w:rsidP="00CB13B5">
      <w:pPr>
        <w:pStyle w:val="Akapitzlist"/>
        <w:ind w:left="1069"/>
        <w:jc w:val="both"/>
        <w:rPr>
          <w:sz w:val="22"/>
          <w:szCs w:val="22"/>
        </w:rPr>
      </w:pPr>
      <w:r>
        <w:rPr>
          <w:sz w:val="22"/>
          <w:szCs w:val="22"/>
        </w:rPr>
        <w:t>Łączna wartość pomocy finansowe</w:t>
      </w:r>
      <w:r w:rsidR="001A20F9">
        <w:rPr>
          <w:sz w:val="22"/>
          <w:szCs w:val="22"/>
        </w:rPr>
        <w:t>j gminy wynosi</w:t>
      </w:r>
      <w:r>
        <w:rPr>
          <w:sz w:val="22"/>
          <w:szCs w:val="22"/>
        </w:rPr>
        <w:t xml:space="preserve"> 240.000,00 zł.</w:t>
      </w:r>
    </w:p>
    <w:p w:rsidR="002459B9" w:rsidRDefault="002459B9" w:rsidP="00CB13B5">
      <w:pPr>
        <w:pStyle w:val="Akapitzlist"/>
        <w:ind w:left="1069"/>
        <w:jc w:val="both"/>
        <w:rPr>
          <w:sz w:val="22"/>
          <w:szCs w:val="22"/>
        </w:rPr>
      </w:pPr>
    </w:p>
    <w:p w:rsidR="00CC412A" w:rsidRDefault="00CC412A" w:rsidP="002459B9">
      <w:pPr>
        <w:ind w:left="709" w:hanging="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dnia dzisiejszego wykonano i rozliczono </w:t>
      </w:r>
      <w:r w:rsidR="00944557">
        <w:rPr>
          <w:sz w:val="22"/>
          <w:szCs w:val="22"/>
        </w:rPr>
        <w:t>300-metrowy odcinek Biskupice-Działosza,</w:t>
      </w:r>
      <w:r w:rsidR="006F6ECB">
        <w:rPr>
          <w:sz w:val="22"/>
          <w:szCs w:val="22"/>
        </w:rPr>
        <w:t xml:space="preserve"> 230</w:t>
      </w:r>
      <w:r w:rsidR="00944557">
        <w:rPr>
          <w:sz w:val="22"/>
          <w:szCs w:val="22"/>
        </w:rPr>
        <w:t>m nakła</w:t>
      </w:r>
      <w:r w:rsidR="006F6ECB">
        <w:rPr>
          <w:sz w:val="22"/>
          <w:szCs w:val="22"/>
        </w:rPr>
        <w:t>dki na drodze do Św. Marka, 200m nakładki w Szczodrowie oraz</w:t>
      </w:r>
      <w:r w:rsidR="00944557">
        <w:rPr>
          <w:sz w:val="22"/>
          <w:szCs w:val="22"/>
        </w:rPr>
        <w:t xml:space="preserve"> chodnik w Stradomi Wierzchniej. Wykonano również lecz nie rozliczono jeszcze remontu nawierzchni w Działoszy (ok. 600m)</w:t>
      </w:r>
    </w:p>
    <w:p w:rsidR="006F6ECB" w:rsidRPr="002459B9" w:rsidRDefault="006F6ECB" w:rsidP="006F6ECB">
      <w:pPr>
        <w:ind w:left="709" w:hanging="1"/>
        <w:jc w:val="both"/>
        <w:rPr>
          <w:sz w:val="22"/>
          <w:szCs w:val="22"/>
        </w:rPr>
      </w:pPr>
      <w:r>
        <w:rPr>
          <w:sz w:val="22"/>
          <w:szCs w:val="22"/>
        </w:rPr>
        <w:t>Do wykonania pozostało opracowanie</w:t>
      </w:r>
      <w:r w:rsidRPr="002459B9">
        <w:rPr>
          <w:sz w:val="22"/>
          <w:szCs w:val="22"/>
        </w:rPr>
        <w:t xml:space="preserve"> projektu ciągu pieszo-jezdnego dla pieszych i rowerzystów przy drodze powiatowej </w:t>
      </w:r>
      <w:r>
        <w:rPr>
          <w:sz w:val="22"/>
          <w:szCs w:val="22"/>
        </w:rPr>
        <w:t>nr 1495</w:t>
      </w:r>
      <w:r w:rsidRPr="002459B9">
        <w:rPr>
          <w:sz w:val="22"/>
          <w:szCs w:val="22"/>
        </w:rPr>
        <w:t xml:space="preserve"> na odcinku Syców</w:t>
      </w:r>
      <w:r w:rsidRPr="002459B9">
        <w:rPr>
          <w:b/>
          <w:sz w:val="22"/>
          <w:szCs w:val="22"/>
        </w:rPr>
        <w:t>-</w:t>
      </w:r>
      <w:r>
        <w:rPr>
          <w:sz w:val="22"/>
          <w:szCs w:val="22"/>
        </w:rPr>
        <w:t xml:space="preserve">Komorów (ze środków </w:t>
      </w:r>
    </w:p>
    <w:p w:rsidR="002459B9" w:rsidRPr="002459B9" w:rsidRDefault="002459B9" w:rsidP="002459B9">
      <w:pPr>
        <w:ind w:left="709" w:hanging="1"/>
        <w:jc w:val="both"/>
        <w:rPr>
          <w:sz w:val="22"/>
          <w:szCs w:val="22"/>
        </w:rPr>
      </w:pPr>
      <w:r w:rsidRPr="002459B9">
        <w:rPr>
          <w:sz w:val="22"/>
          <w:szCs w:val="22"/>
        </w:rPr>
        <w:t xml:space="preserve">rady sołeckiej Komorowa </w:t>
      </w:r>
      <w:r w:rsidR="006F6ECB">
        <w:rPr>
          <w:sz w:val="22"/>
          <w:szCs w:val="22"/>
        </w:rPr>
        <w:t>w wysokości 12.730 zł.).</w:t>
      </w:r>
    </w:p>
    <w:p w:rsidR="002459B9" w:rsidRPr="005917DE" w:rsidRDefault="006F6ECB" w:rsidP="002459B9">
      <w:pPr>
        <w:pStyle w:val="Akapitzlist"/>
        <w:ind w:left="709" w:hanging="1"/>
        <w:jc w:val="both"/>
        <w:rPr>
          <w:sz w:val="22"/>
          <w:szCs w:val="22"/>
        </w:rPr>
      </w:pPr>
      <w:r>
        <w:rPr>
          <w:sz w:val="22"/>
          <w:szCs w:val="22"/>
        </w:rPr>
        <w:t>W dalszym ciągu</w:t>
      </w:r>
      <w:r w:rsidR="002459B9" w:rsidRPr="005917DE">
        <w:rPr>
          <w:sz w:val="22"/>
          <w:szCs w:val="22"/>
        </w:rPr>
        <w:t xml:space="preserve"> trwają uzgodnienia z Zarządem Powiat</w:t>
      </w:r>
      <w:r>
        <w:rPr>
          <w:sz w:val="22"/>
          <w:szCs w:val="22"/>
        </w:rPr>
        <w:t>u</w:t>
      </w:r>
      <w:r w:rsidR="002459B9" w:rsidRPr="005917DE">
        <w:rPr>
          <w:sz w:val="22"/>
          <w:szCs w:val="22"/>
        </w:rPr>
        <w:t xml:space="preserve"> w zakresie opracowania koncepcji.</w:t>
      </w:r>
    </w:p>
    <w:p w:rsidR="00E54BBA" w:rsidRPr="000036E7" w:rsidRDefault="00E54BBA" w:rsidP="007B7BDE">
      <w:pPr>
        <w:rPr>
          <w:b/>
          <w:bCs/>
          <w:color w:val="FF0000"/>
          <w:u w:val="single"/>
        </w:rPr>
      </w:pPr>
    </w:p>
    <w:p w:rsidR="003B0AE2" w:rsidRPr="00334EAA" w:rsidRDefault="00E54ECC" w:rsidP="003B0AE2">
      <w:pPr>
        <w:ind w:left="426"/>
        <w:rPr>
          <w:b/>
          <w:bCs/>
        </w:rPr>
      </w:pPr>
      <w:r>
        <w:rPr>
          <w:b/>
          <w:bCs/>
        </w:rPr>
        <w:t>4</w:t>
      </w:r>
      <w:r w:rsidR="003B0AE2" w:rsidRPr="00334EAA">
        <w:rPr>
          <w:b/>
          <w:bCs/>
        </w:rPr>
        <w:t xml:space="preserve">. </w:t>
      </w:r>
      <w:r>
        <w:rPr>
          <w:b/>
          <w:bCs/>
        </w:rPr>
        <w:t>Budowa i m</w:t>
      </w:r>
      <w:r w:rsidR="00C52075">
        <w:rPr>
          <w:b/>
          <w:bCs/>
        </w:rPr>
        <w:t>odernizacja dróg</w:t>
      </w:r>
      <w:r>
        <w:rPr>
          <w:b/>
          <w:bCs/>
        </w:rPr>
        <w:t>, parkingów</w:t>
      </w:r>
      <w:r w:rsidR="00C52075">
        <w:rPr>
          <w:b/>
          <w:bCs/>
        </w:rPr>
        <w:t xml:space="preserve"> i chodników gminnych</w:t>
      </w:r>
    </w:p>
    <w:p w:rsidR="00C52075" w:rsidRDefault="00C52075" w:rsidP="003B0AE2">
      <w:pPr>
        <w:ind w:left="709"/>
        <w:rPr>
          <w:sz w:val="22"/>
          <w:szCs w:val="22"/>
        </w:rPr>
      </w:pPr>
    </w:p>
    <w:p w:rsidR="001A20F9" w:rsidRPr="006F4D8C" w:rsidRDefault="006F4D8C" w:rsidP="00D26DF1">
      <w:pPr>
        <w:ind w:left="709"/>
        <w:jc w:val="both"/>
        <w:rPr>
          <w:bCs/>
          <w:sz w:val="22"/>
          <w:szCs w:val="22"/>
        </w:rPr>
      </w:pPr>
      <w:r w:rsidRPr="006F4D8C">
        <w:rPr>
          <w:bCs/>
          <w:sz w:val="22"/>
          <w:szCs w:val="22"/>
        </w:rPr>
        <w:t>W b.r. we współpracy z Komisją Infrastruktury Rady Miejskiej opracowywany został</w:t>
      </w:r>
      <w:r w:rsidR="003E7A3E" w:rsidRPr="006F4D8C">
        <w:rPr>
          <w:bCs/>
          <w:sz w:val="22"/>
          <w:szCs w:val="22"/>
        </w:rPr>
        <w:t xml:space="preserve"> wspólnie program budowy i modernizacji dróg i </w:t>
      </w:r>
      <w:r w:rsidRPr="006F4D8C">
        <w:rPr>
          <w:bCs/>
          <w:sz w:val="22"/>
          <w:szCs w:val="22"/>
        </w:rPr>
        <w:t>chodników gminnych, który jest</w:t>
      </w:r>
      <w:r w:rsidR="003E7A3E" w:rsidRPr="006F4D8C">
        <w:rPr>
          <w:bCs/>
          <w:sz w:val="22"/>
          <w:szCs w:val="22"/>
        </w:rPr>
        <w:t xml:space="preserve"> podstawą do dalszych działań inwestycyjnych.</w:t>
      </w:r>
    </w:p>
    <w:p w:rsidR="006F4D8C" w:rsidRDefault="006F4D8C" w:rsidP="00D26DF1">
      <w:pPr>
        <w:ind w:left="709"/>
        <w:jc w:val="both"/>
        <w:rPr>
          <w:bCs/>
          <w:sz w:val="22"/>
          <w:szCs w:val="22"/>
        </w:rPr>
      </w:pPr>
      <w:r w:rsidRPr="006F4D8C">
        <w:rPr>
          <w:bCs/>
          <w:sz w:val="22"/>
          <w:szCs w:val="22"/>
        </w:rPr>
        <w:t xml:space="preserve">W ramach programu </w:t>
      </w:r>
      <w:r>
        <w:rPr>
          <w:bCs/>
          <w:sz w:val="22"/>
          <w:szCs w:val="22"/>
        </w:rPr>
        <w:t>wykonano</w:t>
      </w:r>
      <w:r w:rsidR="002056C7">
        <w:rPr>
          <w:bCs/>
          <w:sz w:val="22"/>
          <w:szCs w:val="22"/>
        </w:rPr>
        <w:t xml:space="preserve"> już</w:t>
      </w:r>
      <w:r>
        <w:rPr>
          <w:bCs/>
          <w:sz w:val="22"/>
          <w:szCs w:val="22"/>
        </w:rPr>
        <w:t xml:space="preserve"> przebudowę skrzyżowania ul. Baczyńskiego z ul. Witosa w Sycowie (35,2 tys. zł.)</w:t>
      </w:r>
      <w:r w:rsidR="002056C7">
        <w:rPr>
          <w:bCs/>
          <w:sz w:val="22"/>
          <w:szCs w:val="22"/>
        </w:rPr>
        <w:t xml:space="preserve">. Ponadto zlecono budowę chodników przy ul. Findera (za kwotę 81,18 tys. zł., wykonanie do dni 30.11.2015r.) oraz przy ul. Parkowej (za kwotę 77 tys. zł., </w:t>
      </w:r>
      <w:r w:rsidR="002056C7">
        <w:rPr>
          <w:bCs/>
          <w:sz w:val="22"/>
          <w:szCs w:val="22"/>
        </w:rPr>
        <w:lastRenderedPageBreak/>
        <w:t xml:space="preserve">wykonanie do dnia 30.11.2015r.). Zlecono </w:t>
      </w:r>
      <w:r w:rsidR="00271BD8">
        <w:rPr>
          <w:bCs/>
          <w:sz w:val="22"/>
          <w:szCs w:val="22"/>
        </w:rPr>
        <w:t xml:space="preserve">i wykonano </w:t>
      </w:r>
      <w:r w:rsidR="002056C7">
        <w:rPr>
          <w:bCs/>
          <w:sz w:val="22"/>
          <w:szCs w:val="22"/>
        </w:rPr>
        <w:t>również</w:t>
      </w:r>
      <w:r w:rsidR="00271BD8">
        <w:rPr>
          <w:bCs/>
          <w:sz w:val="22"/>
          <w:szCs w:val="22"/>
        </w:rPr>
        <w:t xml:space="preserve"> dokumentację drogi w miejs</w:t>
      </w:r>
      <w:r w:rsidR="00AC1F75">
        <w:rPr>
          <w:bCs/>
          <w:sz w:val="22"/>
          <w:szCs w:val="22"/>
        </w:rPr>
        <w:t xml:space="preserve">cowości Ślizów (posesje 89-95), której realizację planuje się do końca b.r. </w:t>
      </w:r>
    </w:p>
    <w:p w:rsidR="00271BD8" w:rsidRDefault="00271BD8" w:rsidP="00D26DF1">
      <w:pPr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Zlecona została także i jest w trakcie opracowania dokumentacja projektowa ciągu pieszo-rowerowego wzdłuż głównej drogi w miejscowości Wioska.</w:t>
      </w:r>
    </w:p>
    <w:p w:rsidR="00271BD8" w:rsidRDefault="00271BD8" w:rsidP="00D26DF1">
      <w:pPr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Trwają także rozmowy z potencjalnym wykonawcą dokumentacji projektowej dla ulic: Akacjowej i Brzozowej na Wiosce.</w:t>
      </w:r>
    </w:p>
    <w:p w:rsidR="00271BD8" w:rsidRPr="00954C67" w:rsidRDefault="00271BD8" w:rsidP="00D26DF1">
      <w:pPr>
        <w:ind w:left="709"/>
        <w:jc w:val="both"/>
        <w:rPr>
          <w:bCs/>
          <w:sz w:val="22"/>
          <w:szCs w:val="22"/>
        </w:rPr>
      </w:pPr>
      <w:r w:rsidRPr="00954C67">
        <w:rPr>
          <w:bCs/>
          <w:sz w:val="22"/>
          <w:szCs w:val="22"/>
        </w:rPr>
        <w:t>W ramach tej pozycji budżetu sfinansowano ponadto dokumentację projektową dotyczącą nakładki przy ul. Findera w Sycowie</w:t>
      </w:r>
      <w:r w:rsidR="00954C67" w:rsidRPr="00954C67">
        <w:rPr>
          <w:bCs/>
          <w:sz w:val="22"/>
          <w:szCs w:val="22"/>
        </w:rPr>
        <w:t xml:space="preserve">, dokumentację projektową </w:t>
      </w:r>
      <w:r w:rsidRPr="00954C67">
        <w:rPr>
          <w:bCs/>
          <w:sz w:val="22"/>
          <w:szCs w:val="22"/>
        </w:rPr>
        <w:t>przy ul. Wrzosowej na Wiosce</w:t>
      </w:r>
      <w:r w:rsidR="00954C67" w:rsidRPr="00954C67">
        <w:rPr>
          <w:bCs/>
          <w:sz w:val="22"/>
          <w:szCs w:val="22"/>
        </w:rPr>
        <w:t>, dokumentację dla chodnika przy ul. Wałowej (wzdłuż remontowanego ogrodzenia) oraz wykonanie krótkich odcinków chodników: przy ul. Szenwalda, ul. Kusocińskiego i przy ul. Kaliskiej.</w:t>
      </w:r>
    </w:p>
    <w:p w:rsidR="003B0AE2" w:rsidRDefault="003B0AE2" w:rsidP="007C454E">
      <w:pPr>
        <w:ind w:left="426"/>
        <w:rPr>
          <w:b/>
          <w:bCs/>
        </w:rPr>
      </w:pPr>
    </w:p>
    <w:p w:rsidR="007C454E" w:rsidRPr="00334EAA" w:rsidRDefault="00E54ECC" w:rsidP="007C454E">
      <w:pPr>
        <w:ind w:left="426"/>
        <w:rPr>
          <w:b/>
          <w:bCs/>
        </w:rPr>
      </w:pPr>
      <w:r>
        <w:rPr>
          <w:b/>
          <w:bCs/>
        </w:rPr>
        <w:t>5</w:t>
      </w:r>
      <w:r w:rsidR="007C454E" w:rsidRPr="00334EAA">
        <w:rPr>
          <w:b/>
          <w:bCs/>
        </w:rPr>
        <w:t xml:space="preserve">. </w:t>
      </w:r>
      <w:r>
        <w:rPr>
          <w:b/>
          <w:bCs/>
        </w:rPr>
        <w:t>Budowa chodnika w m. Gaszowice (f. sołecki)</w:t>
      </w:r>
    </w:p>
    <w:p w:rsidR="006B3A6F" w:rsidRDefault="006B3A6F" w:rsidP="002459B9">
      <w:pPr>
        <w:ind w:left="709"/>
        <w:jc w:val="both"/>
        <w:rPr>
          <w:sz w:val="22"/>
          <w:szCs w:val="22"/>
        </w:rPr>
      </w:pPr>
    </w:p>
    <w:p w:rsidR="002459B9" w:rsidRPr="005917DE" w:rsidRDefault="00354434" w:rsidP="002459B9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W ramach zadania ze środków funduszu sołeckiego wykonano dwa odcinki</w:t>
      </w:r>
      <w:r w:rsidR="002459B9" w:rsidRPr="005917DE">
        <w:rPr>
          <w:sz w:val="22"/>
          <w:szCs w:val="22"/>
        </w:rPr>
        <w:t xml:space="preserve"> chodnika, łączącego drogę osiedlową z drogą główną biegnącą przez </w:t>
      </w:r>
      <w:r>
        <w:rPr>
          <w:sz w:val="22"/>
          <w:szCs w:val="22"/>
        </w:rPr>
        <w:t>Gaszowice</w:t>
      </w:r>
      <w:r w:rsidR="002459B9" w:rsidRPr="005917DE">
        <w:rPr>
          <w:sz w:val="22"/>
          <w:szCs w:val="22"/>
        </w:rPr>
        <w:t xml:space="preserve">. Chodniki </w:t>
      </w:r>
      <w:r w:rsidR="008B30DE">
        <w:rPr>
          <w:sz w:val="22"/>
          <w:szCs w:val="22"/>
        </w:rPr>
        <w:t>o łącznej powierzchni 76 m</w:t>
      </w:r>
      <w:r w:rsidR="008B30DE" w:rsidRPr="008B30DE">
        <w:rPr>
          <w:sz w:val="22"/>
          <w:szCs w:val="22"/>
          <w:vertAlign w:val="superscript"/>
        </w:rPr>
        <w:t>2</w:t>
      </w:r>
      <w:r w:rsidR="008B30DE">
        <w:rPr>
          <w:sz w:val="22"/>
          <w:szCs w:val="22"/>
        </w:rPr>
        <w:t xml:space="preserve"> </w:t>
      </w:r>
      <w:r w:rsidR="002459B9" w:rsidRPr="005917DE">
        <w:rPr>
          <w:sz w:val="22"/>
          <w:szCs w:val="22"/>
        </w:rPr>
        <w:t>ułatwią komunikację między innymi młodzieży szkolnej dowożonej do Sycowa autobusem z przystanku znajdującego się przy drodze głównej.</w:t>
      </w:r>
    </w:p>
    <w:p w:rsidR="002459B9" w:rsidRPr="005917DE" w:rsidRDefault="002459B9" w:rsidP="002459B9">
      <w:pPr>
        <w:ind w:left="709"/>
        <w:jc w:val="both"/>
        <w:rPr>
          <w:sz w:val="22"/>
          <w:szCs w:val="22"/>
        </w:rPr>
      </w:pPr>
      <w:r w:rsidRPr="005917DE">
        <w:rPr>
          <w:sz w:val="22"/>
          <w:szCs w:val="22"/>
        </w:rPr>
        <w:t xml:space="preserve">Kwota </w:t>
      </w:r>
      <w:r w:rsidR="008B30DE">
        <w:rPr>
          <w:sz w:val="22"/>
          <w:szCs w:val="22"/>
        </w:rPr>
        <w:t>wydatkowana</w:t>
      </w:r>
      <w:r w:rsidRPr="005917DE">
        <w:rPr>
          <w:sz w:val="22"/>
          <w:szCs w:val="22"/>
        </w:rPr>
        <w:t xml:space="preserve"> na realizację zadania – </w:t>
      </w:r>
      <w:r w:rsidR="008B30DE">
        <w:rPr>
          <w:sz w:val="22"/>
          <w:szCs w:val="22"/>
        </w:rPr>
        <w:t xml:space="preserve">11.511,58 </w:t>
      </w:r>
      <w:r w:rsidRPr="005917DE">
        <w:rPr>
          <w:sz w:val="22"/>
          <w:szCs w:val="22"/>
        </w:rPr>
        <w:t>zł.</w:t>
      </w:r>
    </w:p>
    <w:p w:rsidR="00ED6FF3" w:rsidRDefault="00ED6FF3" w:rsidP="003B0AE2">
      <w:pPr>
        <w:ind w:left="426"/>
        <w:rPr>
          <w:b/>
          <w:bCs/>
        </w:rPr>
      </w:pPr>
    </w:p>
    <w:p w:rsidR="003B0AE2" w:rsidRDefault="00E54ECC" w:rsidP="003B0AE2">
      <w:pPr>
        <w:ind w:left="426"/>
        <w:rPr>
          <w:b/>
          <w:bCs/>
        </w:rPr>
      </w:pPr>
      <w:r>
        <w:rPr>
          <w:b/>
          <w:bCs/>
        </w:rPr>
        <w:t>6</w:t>
      </w:r>
      <w:r w:rsidR="003B0AE2" w:rsidRPr="00334EAA">
        <w:rPr>
          <w:b/>
          <w:bCs/>
        </w:rPr>
        <w:t xml:space="preserve">. </w:t>
      </w:r>
      <w:r>
        <w:rPr>
          <w:b/>
          <w:bCs/>
        </w:rPr>
        <w:t>Modernizacja ul. Kolejowej – boczna</w:t>
      </w:r>
    </w:p>
    <w:p w:rsidR="00E54ECC" w:rsidRDefault="00E54ECC" w:rsidP="003B0AE2">
      <w:pPr>
        <w:ind w:left="426"/>
        <w:rPr>
          <w:b/>
          <w:bCs/>
        </w:rPr>
      </w:pPr>
    </w:p>
    <w:p w:rsidR="00D26F5C" w:rsidRPr="009A2EA5" w:rsidRDefault="009A2EA5" w:rsidP="009A2EA5">
      <w:pPr>
        <w:ind w:left="709"/>
        <w:jc w:val="both"/>
        <w:rPr>
          <w:bCs/>
          <w:sz w:val="22"/>
          <w:szCs w:val="22"/>
        </w:rPr>
      </w:pPr>
      <w:r w:rsidRPr="009A2EA5">
        <w:rPr>
          <w:bCs/>
          <w:sz w:val="22"/>
          <w:szCs w:val="22"/>
        </w:rPr>
        <w:t xml:space="preserve">W </w:t>
      </w:r>
      <w:r w:rsidR="008B30DE">
        <w:rPr>
          <w:bCs/>
          <w:sz w:val="22"/>
          <w:szCs w:val="22"/>
        </w:rPr>
        <w:t>lipcu b.r. zakończono modernizację ul. Kolejowej (bocznej) w Sycowie. W ramach zadania na odcinku ok. 230m usunięto starą, spękaną nawierzchnię, wyrównano podbudowę z kruszywa łamanego i położono 5-centymetrową warstwę betonu asfaltowego. Realizacja zadania kosztowała</w:t>
      </w:r>
      <w:r w:rsidR="008F50AE">
        <w:rPr>
          <w:bCs/>
          <w:sz w:val="22"/>
          <w:szCs w:val="22"/>
        </w:rPr>
        <w:t xml:space="preserve"> 1</w:t>
      </w:r>
      <w:r w:rsidR="00591C8B">
        <w:rPr>
          <w:bCs/>
          <w:sz w:val="22"/>
          <w:szCs w:val="22"/>
        </w:rPr>
        <w:t>32 tys.</w:t>
      </w:r>
      <w:r w:rsidR="008F50AE">
        <w:rPr>
          <w:bCs/>
          <w:sz w:val="22"/>
          <w:szCs w:val="22"/>
        </w:rPr>
        <w:t xml:space="preserve"> </w:t>
      </w:r>
      <w:r w:rsidR="008B30DE">
        <w:rPr>
          <w:bCs/>
          <w:sz w:val="22"/>
          <w:szCs w:val="22"/>
        </w:rPr>
        <w:t>zł. Całość została pokryta z budżetu gminy.</w:t>
      </w:r>
    </w:p>
    <w:p w:rsidR="009A2EA5" w:rsidRDefault="009A2EA5" w:rsidP="00E54ECC">
      <w:pPr>
        <w:ind w:left="426"/>
        <w:rPr>
          <w:b/>
          <w:bCs/>
        </w:rPr>
      </w:pPr>
    </w:p>
    <w:p w:rsidR="00E54ECC" w:rsidRDefault="00E54ECC" w:rsidP="00E54ECC">
      <w:pPr>
        <w:ind w:left="426"/>
        <w:rPr>
          <w:b/>
          <w:bCs/>
        </w:rPr>
      </w:pPr>
      <w:r>
        <w:rPr>
          <w:b/>
          <w:bCs/>
        </w:rPr>
        <w:t>7</w:t>
      </w:r>
      <w:r w:rsidRPr="00334EAA">
        <w:rPr>
          <w:b/>
          <w:bCs/>
        </w:rPr>
        <w:t xml:space="preserve">. </w:t>
      </w:r>
      <w:r>
        <w:rPr>
          <w:b/>
          <w:bCs/>
        </w:rPr>
        <w:t>Budowa dróg dojazdowych do gruntów rolnych</w:t>
      </w:r>
    </w:p>
    <w:p w:rsidR="00E54ECC" w:rsidRPr="00334EAA" w:rsidRDefault="00E54ECC" w:rsidP="003B0AE2">
      <w:pPr>
        <w:ind w:left="426"/>
        <w:rPr>
          <w:b/>
          <w:bCs/>
        </w:rPr>
      </w:pPr>
    </w:p>
    <w:p w:rsidR="002459B9" w:rsidRPr="0013530D" w:rsidRDefault="00591C8B" w:rsidP="002459B9">
      <w:pPr>
        <w:ind w:left="709"/>
        <w:jc w:val="both"/>
        <w:rPr>
          <w:sz w:val="22"/>
          <w:szCs w:val="22"/>
        </w:rPr>
      </w:pPr>
      <w:r w:rsidRPr="0013530D">
        <w:rPr>
          <w:sz w:val="22"/>
          <w:szCs w:val="22"/>
        </w:rPr>
        <w:t>W ramach zawartej umowy dotyczącej „dotacji celowej z budżetu Województwa Dolnośląskiego na zadanie rekultywacyjne na 2015 rok” dokonano</w:t>
      </w:r>
      <w:r w:rsidR="002459B9" w:rsidRPr="0013530D">
        <w:rPr>
          <w:sz w:val="22"/>
          <w:szCs w:val="22"/>
        </w:rPr>
        <w:t xml:space="preserve"> przebudowy </w:t>
      </w:r>
      <w:r w:rsidRPr="0013530D">
        <w:rPr>
          <w:sz w:val="22"/>
          <w:szCs w:val="22"/>
        </w:rPr>
        <w:t xml:space="preserve">trzech odcinków </w:t>
      </w:r>
      <w:r w:rsidR="002459B9" w:rsidRPr="0013530D">
        <w:rPr>
          <w:sz w:val="22"/>
          <w:szCs w:val="22"/>
        </w:rPr>
        <w:t xml:space="preserve">dróg dojazdowych do gruntów rolnych </w:t>
      </w:r>
      <w:r w:rsidRPr="0013530D">
        <w:rPr>
          <w:sz w:val="22"/>
          <w:szCs w:val="22"/>
        </w:rPr>
        <w:t xml:space="preserve">w </w:t>
      </w:r>
      <w:r w:rsidR="002459B9" w:rsidRPr="0013530D">
        <w:rPr>
          <w:sz w:val="22"/>
          <w:szCs w:val="22"/>
        </w:rPr>
        <w:t>miejscowości</w:t>
      </w:r>
      <w:r w:rsidRPr="0013530D">
        <w:rPr>
          <w:sz w:val="22"/>
          <w:szCs w:val="22"/>
        </w:rPr>
        <w:t>ach</w:t>
      </w:r>
      <w:r w:rsidR="002459B9" w:rsidRPr="0013530D">
        <w:rPr>
          <w:sz w:val="22"/>
          <w:szCs w:val="22"/>
        </w:rPr>
        <w:t>:</w:t>
      </w:r>
      <w:r w:rsidRPr="0013530D">
        <w:rPr>
          <w:sz w:val="22"/>
          <w:szCs w:val="22"/>
        </w:rPr>
        <w:t xml:space="preserve"> Komorów, Stradomia Wierzchnia oraz Działosza.</w:t>
      </w:r>
    </w:p>
    <w:p w:rsidR="00591C8B" w:rsidRPr="0013530D" w:rsidRDefault="00591C8B" w:rsidP="002459B9">
      <w:pPr>
        <w:ind w:left="709"/>
        <w:jc w:val="both"/>
        <w:rPr>
          <w:sz w:val="22"/>
          <w:szCs w:val="22"/>
        </w:rPr>
      </w:pPr>
      <w:r w:rsidRPr="0013530D">
        <w:rPr>
          <w:sz w:val="22"/>
          <w:szCs w:val="22"/>
        </w:rPr>
        <w:t>Na budowę ok. 1 km dróg o nawierzchni bitumicznej pozyskano dotację w wysokości 209 tys. zł.</w:t>
      </w:r>
    </w:p>
    <w:p w:rsidR="00591C8B" w:rsidRPr="0013530D" w:rsidRDefault="00591C8B" w:rsidP="002459B9">
      <w:pPr>
        <w:ind w:left="709"/>
        <w:jc w:val="both"/>
        <w:rPr>
          <w:sz w:val="22"/>
          <w:szCs w:val="22"/>
        </w:rPr>
      </w:pPr>
      <w:r w:rsidRPr="0013530D">
        <w:rPr>
          <w:sz w:val="22"/>
          <w:szCs w:val="22"/>
        </w:rPr>
        <w:t>Drogi zostały odebrane na początku listopada 2015r., po czym złożono wnioski o wypłatę dotacji.</w:t>
      </w:r>
    </w:p>
    <w:p w:rsidR="002459B9" w:rsidRPr="0013530D" w:rsidRDefault="00591C8B" w:rsidP="00591C8B">
      <w:pPr>
        <w:ind w:left="709"/>
        <w:jc w:val="both"/>
        <w:rPr>
          <w:sz w:val="22"/>
          <w:szCs w:val="22"/>
        </w:rPr>
      </w:pPr>
      <w:r w:rsidRPr="0013530D">
        <w:rPr>
          <w:sz w:val="22"/>
          <w:szCs w:val="22"/>
        </w:rPr>
        <w:t xml:space="preserve">Łączny koszt budowy trzech odcinków dróg dojazdowych do gruntów rolnych wyniósł w 2015r </w:t>
      </w:r>
      <w:r w:rsidR="0013530D" w:rsidRPr="0013530D">
        <w:rPr>
          <w:sz w:val="22"/>
          <w:szCs w:val="22"/>
        </w:rPr>
        <w:t>327,8 tys. zł.</w:t>
      </w:r>
    </w:p>
    <w:p w:rsidR="002459B9" w:rsidRPr="00477FF4" w:rsidRDefault="002459B9" w:rsidP="002459B9">
      <w:pPr>
        <w:jc w:val="both"/>
      </w:pPr>
      <w:r w:rsidRPr="00477FF4">
        <w:tab/>
      </w:r>
    </w:p>
    <w:p w:rsidR="00E54BBA" w:rsidRDefault="00DB58A0" w:rsidP="00334EAA">
      <w:pPr>
        <w:ind w:left="426"/>
        <w:rPr>
          <w:b/>
          <w:bCs/>
        </w:rPr>
      </w:pPr>
      <w:r>
        <w:rPr>
          <w:b/>
          <w:bCs/>
        </w:rPr>
        <w:t>8</w:t>
      </w:r>
      <w:r w:rsidR="00E54BBA" w:rsidRPr="00334EAA">
        <w:rPr>
          <w:b/>
          <w:bCs/>
        </w:rPr>
        <w:t xml:space="preserve">. </w:t>
      </w:r>
      <w:r>
        <w:rPr>
          <w:b/>
          <w:bCs/>
        </w:rPr>
        <w:t>Przebudowa ul. 15-lecia w Sycowie</w:t>
      </w:r>
    </w:p>
    <w:p w:rsidR="00E54BBA" w:rsidRDefault="00E54BBA" w:rsidP="00334EAA">
      <w:pPr>
        <w:ind w:left="426"/>
        <w:rPr>
          <w:b/>
          <w:bCs/>
        </w:rPr>
      </w:pPr>
    </w:p>
    <w:p w:rsidR="00E54BBA" w:rsidRDefault="008671C4" w:rsidP="00334EAA">
      <w:pPr>
        <w:ind w:left="709"/>
        <w:jc w:val="both"/>
        <w:rPr>
          <w:sz w:val="22"/>
          <w:szCs w:val="22"/>
        </w:rPr>
      </w:pPr>
      <w:r w:rsidRPr="008671C4">
        <w:rPr>
          <w:sz w:val="22"/>
          <w:szCs w:val="22"/>
        </w:rPr>
        <w:t xml:space="preserve">W dniu 24.04.2015r nastąpił odbiór inwestycji. Wartość zadania wyniosła 418 tys. zł. W ramach zadania wybudowano kanalizację sanitarną i deszczową, jezdnię o długości 207,5m, chodniki i zjazdy z kostki brukowej. </w:t>
      </w:r>
      <w:r>
        <w:rPr>
          <w:sz w:val="22"/>
          <w:szCs w:val="22"/>
        </w:rPr>
        <w:t>Koszty</w:t>
      </w:r>
      <w:r w:rsidRPr="008671C4">
        <w:rPr>
          <w:sz w:val="22"/>
          <w:szCs w:val="22"/>
        </w:rPr>
        <w:t xml:space="preserve"> budowy kanalizacji </w:t>
      </w:r>
      <w:r>
        <w:rPr>
          <w:sz w:val="22"/>
          <w:szCs w:val="22"/>
        </w:rPr>
        <w:t>(138 tys.) sfinansowała</w:t>
      </w:r>
      <w:r w:rsidRPr="008671C4">
        <w:rPr>
          <w:sz w:val="22"/>
          <w:szCs w:val="22"/>
        </w:rPr>
        <w:t xml:space="preserve"> SGK.</w:t>
      </w:r>
    </w:p>
    <w:p w:rsidR="008671C4" w:rsidRPr="008671C4" w:rsidRDefault="008671C4" w:rsidP="00334EAA">
      <w:pPr>
        <w:ind w:left="709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Na realizację zadania pozyskano dofinansowanie w wysokości 200.000,00 zł.</w:t>
      </w:r>
      <w:r w:rsidR="00C878E0">
        <w:rPr>
          <w:sz w:val="22"/>
          <w:szCs w:val="22"/>
        </w:rPr>
        <w:t xml:space="preserve"> z Wojewódzkiego Funduszu Pomocy Rozwojowej.</w:t>
      </w:r>
    </w:p>
    <w:p w:rsidR="00E54BBA" w:rsidRDefault="00E54BBA" w:rsidP="00334EAA">
      <w:pPr>
        <w:ind w:left="709"/>
        <w:jc w:val="both"/>
      </w:pPr>
    </w:p>
    <w:p w:rsidR="00780A65" w:rsidRDefault="00DB58A0" w:rsidP="00833A18">
      <w:pPr>
        <w:ind w:left="709" w:hanging="283"/>
        <w:jc w:val="both"/>
        <w:rPr>
          <w:b/>
          <w:bCs/>
        </w:rPr>
      </w:pPr>
      <w:r>
        <w:rPr>
          <w:b/>
          <w:bCs/>
        </w:rPr>
        <w:t>9</w:t>
      </w:r>
      <w:r w:rsidR="00780A65" w:rsidRPr="00334EAA">
        <w:rPr>
          <w:b/>
          <w:bCs/>
        </w:rPr>
        <w:t xml:space="preserve">. </w:t>
      </w:r>
      <w:r>
        <w:rPr>
          <w:b/>
          <w:bCs/>
        </w:rPr>
        <w:t>Przebudowa ul. Ogrodowej w Sycowie</w:t>
      </w:r>
      <w:r w:rsidR="00833A18">
        <w:rPr>
          <w:b/>
          <w:bCs/>
        </w:rPr>
        <w:t xml:space="preserve"> oraz modernizacja chodnika przy ul. Ogrodowej w Sycowie</w:t>
      </w:r>
    </w:p>
    <w:p w:rsidR="003F17E1" w:rsidRDefault="003F17E1" w:rsidP="003F17E1">
      <w:pPr>
        <w:ind w:left="709"/>
        <w:rPr>
          <w:b/>
          <w:bCs/>
        </w:rPr>
      </w:pPr>
    </w:p>
    <w:p w:rsidR="00C878E0" w:rsidRPr="00C878E0" w:rsidRDefault="0013530D" w:rsidP="00F14068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W/w zadanie </w:t>
      </w:r>
      <w:r w:rsidR="00C878E0" w:rsidRPr="00C878E0">
        <w:rPr>
          <w:sz w:val="22"/>
          <w:szCs w:val="22"/>
        </w:rPr>
        <w:t xml:space="preserve">powiązane </w:t>
      </w:r>
      <w:r>
        <w:rPr>
          <w:sz w:val="22"/>
          <w:szCs w:val="22"/>
        </w:rPr>
        <w:t xml:space="preserve">było </w:t>
      </w:r>
      <w:r w:rsidR="00C878E0" w:rsidRPr="00C878E0">
        <w:rPr>
          <w:sz w:val="22"/>
          <w:szCs w:val="22"/>
        </w:rPr>
        <w:t xml:space="preserve">z budową rozdzielczej kanalizacji sanitarnej i deszczowej, której inwestorem </w:t>
      </w:r>
      <w:r>
        <w:rPr>
          <w:sz w:val="22"/>
          <w:szCs w:val="22"/>
        </w:rPr>
        <w:t>była</w:t>
      </w:r>
      <w:r w:rsidR="00C878E0" w:rsidRPr="00C878E0">
        <w:rPr>
          <w:sz w:val="22"/>
          <w:szCs w:val="22"/>
        </w:rPr>
        <w:t xml:space="preserve"> SGK</w:t>
      </w:r>
      <w:r>
        <w:rPr>
          <w:sz w:val="22"/>
          <w:szCs w:val="22"/>
        </w:rPr>
        <w:t>.</w:t>
      </w:r>
    </w:p>
    <w:p w:rsidR="0013530D" w:rsidRDefault="00C878E0" w:rsidP="00F14068">
      <w:pPr>
        <w:ind w:left="709"/>
        <w:jc w:val="both"/>
        <w:rPr>
          <w:sz w:val="22"/>
          <w:szCs w:val="22"/>
        </w:rPr>
      </w:pPr>
      <w:r w:rsidRPr="00C878E0">
        <w:rPr>
          <w:sz w:val="22"/>
          <w:szCs w:val="22"/>
        </w:rPr>
        <w:lastRenderedPageBreak/>
        <w:t xml:space="preserve">Projekt budowy zakładał jedynie wykonanie nawierzchni bitumicznej w miejscu wykopów. Podjęto jednak decyzję o odtworzeniu nawierzchni na całej szerokości jezdni. </w:t>
      </w:r>
      <w:r w:rsidR="00833A18">
        <w:rPr>
          <w:sz w:val="22"/>
          <w:szCs w:val="22"/>
        </w:rPr>
        <w:t>Później zdecydowano o przebudowie chodników.</w:t>
      </w:r>
    </w:p>
    <w:p w:rsidR="00E54BBA" w:rsidRPr="00FA40DE" w:rsidRDefault="0013530D" w:rsidP="00F14068">
      <w:pPr>
        <w:ind w:left="709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W czerwcu b.r. zakończono prace związane z </w:t>
      </w:r>
      <w:r w:rsidR="00C878E0" w:rsidRPr="00C878E0">
        <w:rPr>
          <w:sz w:val="22"/>
          <w:szCs w:val="22"/>
        </w:rPr>
        <w:t>odtworzeniem dod</w:t>
      </w:r>
      <w:r>
        <w:rPr>
          <w:sz w:val="22"/>
          <w:szCs w:val="22"/>
        </w:rPr>
        <w:t>atkowej części jezdni oraz ułożono</w:t>
      </w:r>
      <w:r w:rsidR="00C878E0" w:rsidRPr="00C878E0">
        <w:rPr>
          <w:sz w:val="22"/>
          <w:szCs w:val="22"/>
        </w:rPr>
        <w:t xml:space="preserve"> krawężniki na całej długości jezdni.</w:t>
      </w:r>
      <w:r>
        <w:rPr>
          <w:sz w:val="22"/>
          <w:szCs w:val="22"/>
        </w:rPr>
        <w:t xml:space="preserve"> </w:t>
      </w:r>
      <w:r w:rsidR="00833A18">
        <w:rPr>
          <w:sz w:val="22"/>
          <w:szCs w:val="22"/>
        </w:rPr>
        <w:t>Prace związane z przebudową chodników</w:t>
      </w:r>
      <w:r w:rsidR="00FA40DE">
        <w:rPr>
          <w:sz w:val="22"/>
          <w:szCs w:val="22"/>
        </w:rPr>
        <w:t xml:space="preserve"> (ok. 400 mb) zakończono na początku sierpnia b.r.</w:t>
      </w:r>
      <w:r w:rsidR="00833A1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Wartość prac wyniosła 130 tys. zł. </w:t>
      </w:r>
      <w:r w:rsidR="00FA40DE">
        <w:rPr>
          <w:sz w:val="22"/>
          <w:szCs w:val="22"/>
        </w:rPr>
        <w:t>dla nawierzchni i 130 tys. zł. dla chodników. Koszty inwestycji</w:t>
      </w:r>
      <w:r>
        <w:rPr>
          <w:sz w:val="22"/>
          <w:szCs w:val="22"/>
        </w:rPr>
        <w:t xml:space="preserve"> w całości </w:t>
      </w:r>
      <w:r w:rsidR="00FA40DE">
        <w:rPr>
          <w:sz w:val="22"/>
          <w:szCs w:val="22"/>
        </w:rPr>
        <w:t>zostały pokryte</w:t>
      </w:r>
      <w:r>
        <w:rPr>
          <w:sz w:val="22"/>
          <w:szCs w:val="22"/>
        </w:rPr>
        <w:t xml:space="preserve"> z budżetu Gminy Syców.</w:t>
      </w:r>
    </w:p>
    <w:p w:rsidR="007C3018" w:rsidRDefault="007C3018" w:rsidP="00833A18">
      <w:pPr>
        <w:ind w:left="426"/>
        <w:jc w:val="both"/>
        <w:rPr>
          <w:b/>
          <w:sz w:val="22"/>
          <w:szCs w:val="22"/>
        </w:rPr>
      </w:pPr>
    </w:p>
    <w:p w:rsidR="00833A18" w:rsidRPr="006B3A6F" w:rsidRDefault="00833A18" w:rsidP="00833A18">
      <w:pPr>
        <w:ind w:left="426"/>
        <w:jc w:val="both"/>
        <w:rPr>
          <w:b/>
        </w:rPr>
      </w:pPr>
      <w:r w:rsidRPr="006B3A6F">
        <w:rPr>
          <w:b/>
        </w:rPr>
        <w:t>10. Przebudowa przepustu na drodze gminnej w m. Stradomia Wierzchnia</w:t>
      </w:r>
    </w:p>
    <w:p w:rsidR="00833A18" w:rsidRPr="002871BE" w:rsidRDefault="00833A18" w:rsidP="00833A18">
      <w:pPr>
        <w:ind w:left="426"/>
        <w:jc w:val="both"/>
        <w:rPr>
          <w:sz w:val="22"/>
          <w:szCs w:val="22"/>
        </w:rPr>
      </w:pPr>
    </w:p>
    <w:p w:rsidR="00833A18" w:rsidRDefault="002871BE" w:rsidP="007C3018">
      <w:pPr>
        <w:ind w:left="709"/>
        <w:jc w:val="both"/>
        <w:rPr>
          <w:sz w:val="22"/>
          <w:szCs w:val="22"/>
        </w:rPr>
      </w:pPr>
      <w:r w:rsidRPr="002871BE">
        <w:rPr>
          <w:sz w:val="22"/>
          <w:szCs w:val="22"/>
        </w:rPr>
        <w:t xml:space="preserve">W chwili obecnej trwa aktualizacja wykonanej w 2011r dokumentacji, w tym </w:t>
      </w:r>
      <w:r w:rsidR="005C3B6C">
        <w:rPr>
          <w:sz w:val="22"/>
          <w:szCs w:val="22"/>
        </w:rPr>
        <w:t xml:space="preserve">operatu wodno-prawnego, </w:t>
      </w:r>
      <w:r w:rsidRPr="002871BE">
        <w:rPr>
          <w:sz w:val="22"/>
          <w:szCs w:val="22"/>
        </w:rPr>
        <w:t>pozwolenia wodno-prawnego</w:t>
      </w:r>
      <w:r w:rsidR="007C3018">
        <w:rPr>
          <w:sz w:val="22"/>
          <w:szCs w:val="22"/>
        </w:rPr>
        <w:t>,</w:t>
      </w:r>
      <w:r w:rsidRPr="002871BE">
        <w:rPr>
          <w:sz w:val="22"/>
          <w:szCs w:val="22"/>
        </w:rPr>
        <w:t xml:space="preserve"> uzgodnień z właścicielami infrastruktury technicznej w rejonie przepustu oraz z właścicielem cieku wodnego.</w:t>
      </w:r>
      <w:r w:rsidR="007C3018">
        <w:rPr>
          <w:sz w:val="22"/>
          <w:szCs w:val="22"/>
        </w:rPr>
        <w:t xml:space="preserve"> Część środków (44,3 tys. zł.) na inwestycję zadeklarowało sołectwo w Stradomi Wierzchniej.</w:t>
      </w:r>
      <w:r w:rsidR="00271BD8">
        <w:rPr>
          <w:sz w:val="22"/>
          <w:szCs w:val="22"/>
        </w:rPr>
        <w:t xml:space="preserve"> Podpisanie umowy na wykonanie przepustu planuje się jeszcze w tym roku.</w:t>
      </w:r>
    </w:p>
    <w:p w:rsidR="007C3018" w:rsidRDefault="007C3018" w:rsidP="00833A18">
      <w:pPr>
        <w:ind w:left="426"/>
        <w:jc w:val="both"/>
        <w:rPr>
          <w:sz w:val="22"/>
          <w:szCs w:val="22"/>
        </w:rPr>
      </w:pPr>
    </w:p>
    <w:p w:rsidR="007C3018" w:rsidRPr="006B3A6F" w:rsidRDefault="007C3018" w:rsidP="00833A18">
      <w:pPr>
        <w:ind w:left="426"/>
        <w:jc w:val="both"/>
        <w:rPr>
          <w:b/>
        </w:rPr>
      </w:pPr>
      <w:r w:rsidRPr="006B3A6F">
        <w:rPr>
          <w:b/>
        </w:rPr>
        <w:t>11. Budowa drogi w m. Radzyna</w:t>
      </w:r>
    </w:p>
    <w:p w:rsidR="007C3018" w:rsidRDefault="007C3018" w:rsidP="00833A18">
      <w:pPr>
        <w:ind w:left="426"/>
        <w:jc w:val="both"/>
        <w:rPr>
          <w:b/>
          <w:sz w:val="22"/>
          <w:szCs w:val="22"/>
        </w:rPr>
      </w:pPr>
    </w:p>
    <w:p w:rsidR="007C3018" w:rsidRPr="007C3018" w:rsidRDefault="007C3018" w:rsidP="007C3018">
      <w:pPr>
        <w:ind w:left="709"/>
        <w:jc w:val="both"/>
        <w:rPr>
          <w:sz w:val="22"/>
          <w:szCs w:val="22"/>
        </w:rPr>
      </w:pPr>
      <w:r w:rsidRPr="007C3018">
        <w:rPr>
          <w:sz w:val="22"/>
          <w:szCs w:val="22"/>
        </w:rPr>
        <w:t xml:space="preserve">Na budowę drogi w Radzynie został </w:t>
      </w:r>
      <w:r>
        <w:rPr>
          <w:sz w:val="22"/>
          <w:szCs w:val="22"/>
        </w:rPr>
        <w:t xml:space="preserve">zlecony i </w:t>
      </w:r>
      <w:r w:rsidRPr="007C3018">
        <w:rPr>
          <w:sz w:val="22"/>
          <w:szCs w:val="22"/>
        </w:rPr>
        <w:t xml:space="preserve">opracowany projekt </w:t>
      </w:r>
      <w:r>
        <w:rPr>
          <w:sz w:val="22"/>
          <w:szCs w:val="22"/>
        </w:rPr>
        <w:t>budowlany. Uzgodniono również warunki włączenia się do drogi powiatowej. W bieżącym roku planuje się wykonanie 45-metrowego odcinka drogi. Na realizację zadania sołectwo Drołtowice zadeklarowało kwotę w wysokości 20.000,00 zł.</w:t>
      </w:r>
    </w:p>
    <w:p w:rsidR="003F17E1" w:rsidRDefault="003F17E1" w:rsidP="003F17E1">
      <w:pPr>
        <w:ind w:left="426"/>
        <w:rPr>
          <w:b/>
          <w:bCs/>
        </w:rPr>
      </w:pPr>
    </w:p>
    <w:p w:rsidR="007C3018" w:rsidRPr="006B3A6F" w:rsidRDefault="007C3018" w:rsidP="003F17E1">
      <w:pPr>
        <w:ind w:left="426"/>
        <w:rPr>
          <w:b/>
          <w:bCs/>
        </w:rPr>
      </w:pPr>
      <w:r w:rsidRPr="006B3A6F">
        <w:rPr>
          <w:b/>
          <w:bCs/>
        </w:rPr>
        <w:t>12. Przebudowa chodnika przy ul. Szosa Kępińska</w:t>
      </w:r>
    </w:p>
    <w:p w:rsidR="007C3018" w:rsidRDefault="007C3018" w:rsidP="003F17E1">
      <w:pPr>
        <w:ind w:left="426"/>
        <w:rPr>
          <w:b/>
          <w:bCs/>
          <w:sz w:val="22"/>
          <w:szCs w:val="22"/>
        </w:rPr>
      </w:pPr>
    </w:p>
    <w:p w:rsidR="007C3018" w:rsidRDefault="00B20DBB" w:rsidP="007C3018">
      <w:pPr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potrzeby przebudowy chodnika na odcinku 180m</w:t>
      </w:r>
      <w:r w:rsidR="007C3018" w:rsidRPr="007C3018">
        <w:rPr>
          <w:bCs/>
          <w:sz w:val="22"/>
          <w:szCs w:val="22"/>
        </w:rPr>
        <w:t xml:space="preserve"> zostało zlecone </w:t>
      </w:r>
      <w:r w:rsidR="007C3018">
        <w:rPr>
          <w:bCs/>
          <w:sz w:val="22"/>
          <w:szCs w:val="22"/>
        </w:rPr>
        <w:t>oprac</w:t>
      </w:r>
      <w:r w:rsidR="003D5F51">
        <w:rPr>
          <w:bCs/>
          <w:sz w:val="22"/>
          <w:szCs w:val="22"/>
        </w:rPr>
        <w:t>owanie dokumentacji projektowej. Zakres prac będzie musiał być uzgodniony</w:t>
      </w:r>
      <w:r w:rsidR="00CE233B">
        <w:rPr>
          <w:bCs/>
          <w:sz w:val="22"/>
          <w:szCs w:val="22"/>
        </w:rPr>
        <w:t xml:space="preserve"> z </w:t>
      </w:r>
      <w:r>
        <w:rPr>
          <w:bCs/>
          <w:sz w:val="22"/>
          <w:szCs w:val="22"/>
        </w:rPr>
        <w:t xml:space="preserve">Wojewódzkim </w:t>
      </w:r>
      <w:r w:rsidR="00CE233B">
        <w:rPr>
          <w:bCs/>
          <w:sz w:val="22"/>
          <w:szCs w:val="22"/>
        </w:rPr>
        <w:t>Konserwatorem Zabytków (</w:t>
      </w:r>
      <w:r>
        <w:rPr>
          <w:bCs/>
          <w:sz w:val="22"/>
          <w:szCs w:val="22"/>
        </w:rPr>
        <w:t>obszar</w:t>
      </w:r>
      <w:r w:rsidR="00CE233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objęty ochroną konserwatorską). Zamierzenie budowlane podlega zgłoszeniu do </w:t>
      </w:r>
      <w:r w:rsidR="00384032">
        <w:rPr>
          <w:bCs/>
          <w:sz w:val="22"/>
          <w:szCs w:val="22"/>
        </w:rPr>
        <w:t>Wojewody Dolnośląskiego</w:t>
      </w:r>
      <w:r w:rsidR="001B0831">
        <w:rPr>
          <w:bCs/>
          <w:sz w:val="22"/>
          <w:szCs w:val="22"/>
        </w:rPr>
        <w:t>.</w:t>
      </w:r>
    </w:p>
    <w:p w:rsidR="00384032" w:rsidRDefault="00384032" w:rsidP="007C3018">
      <w:pPr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 celu realizacji w/w zadania zostanie zawarte stosowne porozumienie z Województwem Dolnośląskim.</w:t>
      </w:r>
    </w:p>
    <w:p w:rsidR="003D5F51" w:rsidRPr="007C3018" w:rsidRDefault="003D5F51" w:rsidP="007C3018">
      <w:pPr>
        <w:ind w:left="709"/>
        <w:jc w:val="both"/>
        <w:rPr>
          <w:bCs/>
          <w:sz w:val="22"/>
          <w:szCs w:val="22"/>
        </w:rPr>
      </w:pPr>
    </w:p>
    <w:p w:rsidR="00E54BBA" w:rsidRDefault="00E54BBA" w:rsidP="00957CF8">
      <w:pPr>
        <w:rPr>
          <w:u w:val="single"/>
        </w:rPr>
      </w:pPr>
    </w:p>
    <w:p w:rsidR="00E54BBA" w:rsidRDefault="00E54BBA" w:rsidP="00957CF8">
      <w:pPr>
        <w:numPr>
          <w:ilvl w:val="0"/>
          <w:numId w:val="1"/>
        </w:numPr>
        <w:tabs>
          <w:tab w:val="clear" w:pos="1080"/>
        </w:tabs>
        <w:ind w:left="426" w:hanging="426"/>
        <w:rPr>
          <w:b/>
          <w:bCs/>
          <w:u w:val="single"/>
        </w:rPr>
      </w:pPr>
      <w:r w:rsidRPr="009B3469">
        <w:rPr>
          <w:b/>
          <w:bCs/>
          <w:u w:val="single"/>
        </w:rPr>
        <w:t>Gospodarka mieszkaniowa</w:t>
      </w:r>
    </w:p>
    <w:p w:rsidR="00E54BBA" w:rsidRDefault="00E54BBA" w:rsidP="00957CF8">
      <w:pPr>
        <w:ind w:left="360"/>
        <w:rPr>
          <w:b/>
          <w:bCs/>
          <w:u w:val="single"/>
        </w:rPr>
      </w:pPr>
    </w:p>
    <w:p w:rsidR="00E54BBA" w:rsidRPr="007473DD" w:rsidRDefault="007F3145" w:rsidP="0052441B">
      <w:pPr>
        <w:pStyle w:val="Akapitzlist"/>
        <w:numPr>
          <w:ilvl w:val="0"/>
          <w:numId w:val="4"/>
        </w:numPr>
        <w:ind w:hanging="294"/>
        <w:jc w:val="both"/>
        <w:rPr>
          <w:b/>
          <w:bCs/>
        </w:rPr>
      </w:pPr>
      <w:r>
        <w:rPr>
          <w:b/>
          <w:bCs/>
        </w:rPr>
        <w:t>Przebudowa części budynku po szkole podstawowej ze zmianą sposobu użytkowania na samodzielne lokale mieszkalne w m. Ślizów</w:t>
      </w:r>
    </w:p>
    <w:p w:rsidR="00E54BBA" w:rsidRPr="00743C45" w:rsidRDefault="00E54BBA" w:rsidP="0052441B">
      <w:pPr>
        <w:pStyle w:val="Akapitzlist"/>
        <w:jc w:val="both"/>
        <w:rPr>
          <w:b/>
          <w:bCs/>
          <w:color w:val="FF0000"/>
          <w:sz w:val="22"/>
          <w:szCs w:val="22"/>
        </w:rPr>
      </w:pPr>
    </w:p>
    <w:p w:rsidR="00550F30" w:rsidRDefault="003D5F51" w:rsidP="007F3145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Zakres trwających jeszcze prac</w:t>
      </w:r>
      <w:r w:rsidR="00550F30">
        <w:rPr>
          <w:sz w:val="22"/>
          <w:szCs w:val="22"/>
        </w:rPr>
        <w:t xml:space="preserve"> </w:t>
      </w:r>
      <w:r>
        <w:rPr>
          <w:sz w:val="22"/>
          <w:szCs w:val="22"/>
        </w:rPr>
        <w:t>dotyczył</w:t>
      </w:r>
      <w:r w:rsidR="00550F30">
        <w:rPr>
          <w:sz w:val="22"/>
          <w:szCs w:val="22"/>
        </w:rPr>
        <w:t xml:space="preserve"> wyburzenia i wykonania ścian działowych, zamurowaniu i wykonaniu nowych otworów okiennych, wykonania nowej instalacji elektrycznej, wodno-kanalizacyjnej, wentylacji, instalacji CO oraz wymiany stolarki okiennej i drzwiowej. Wykonane mają zostać ponadto okładziny ścian, podłogi, sufity podwieszane, remont schodów wejściowych zewnętrznych oraz remont elewacji budynku.</w:t>
      </w:r>
    </w:p>
    <w:p w:rsidR="00C86A4E" w:rsidRDefault="00C86A4E" w:rsidP="007F3145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wyniku </w:t>
      </w:r>
      <w:r w:rsidR="003D5F51">
        <w:rPr>
          <w:sz w:val="22"/>
          <w:szCs w:val="22"/>
        </w:rPr>
        <w:t>prowadzonej inwestycji powstają</w:t>
      </w:r>
      <w:r>
        <w:rPr>
          <w:sz w:val="22"/>
          <w:szCs w:val="22"/>
        </w:rPr>
        <w:t xml:space="preserve"> cztery mieszkania o łącznej powierzchni użytkowej 212 m</w:t>
      </w:r>
      <w:r w:rsidRPr="00C86A4E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.</w:t>
      </w:r>
    </w:p>
    <w:p w:rsidR="005917DE" w:rsidRPr="00384032" w:rsidRDefault="00384032" w:rsidP="007F3145">
      <w:pPr>
        <w:ind w:left="709"/>
        <w:jc w:val="both"/>
        <w:rPr>
          <w:sz w:val="22"/>
          <w:szCs w:val="22"/>
        </w:rPr>
      </w:pPr>
      <w:r w:rsidRPr="00384032">
        <w:rPr>
          <w:sz w:val="22"/>
          <w:szCs w:val="22"/>
        </w:rPr>
        <w:t>Po przeprowadzeniu postępowania przetargowego koszt wykonania prac budowlanych ustalony został w wysokości 598,42 tys. zł. Termin realizacji zadania upływa w dniu 30.11.2015r.</w:t>
      </w:r>
    </w:p>
    <w:p w:rsidR="00D21763" w:rsidRDefault="00D21763" w:rsidP="007F3145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Na powyższe zadanie</w:t>
      </w:r>
      <w:r w:rsidR="00965A4B">
        <w:rPr>
          <w:sz w:val="22"/>
          <w:szCs w:val="22"/>
        </w:rPr>
        <w:t xml:space="preserve"> uzyskano dofinansowanie</w:t>
      </w:r>
      <w:r>
        <w:rPr>
          <w:sz w:val="22"/>
          <w:szCs w:val="22"/>
        </w:rPr>
        <w:t xml:space="preserve"> z Banku </w:t>
      </w:r>
      <w:r w:rsidR="00965A4B">
        <w:rPr>
          <w:sz w:val="22"/>
          <w:szCs w:val="22"/>
        </w:rPr>
        <w:t xml:space="preserve">Gospodarstwa Krajowego w ramach rządowego programu wsparcia finansowego z Funduszu Dopłat tworzenia lokali socjalnych </w:t>
      </w:r>
      <w:r w:rsidR="005917DE">
        <w:rPr>
          <w:sz w:val="22"/>
          <w:szCs w:val="22"/>
        </w:rPr>
        <w:t xml:space="preserve">w wysokości </w:t>
      </w:r>
      <w:r w:rsidR="00D66300" w:rsidRPr="005917DE">
        <w:rPr>
          <w:sz w:val="22"/>
          <w:szCs w:val="22"/>
        </w:rPr>
        <w:t>40%.</w:t>
      </w:r>
    </w:p>
    <w:p w:rsidR="00384032" w:rsidRDefault="00384032" w:rsidP="007F3145">
      <w:pPr>
        <w:ind w:left="709"/>
        <w:jc w:val="both"/>
        <w:rPr>
          <w:sz w:val="22"/>
          <w:szCs w:val="22"/>
        </w:rPr>
      </w:pPr>
    </w:p>
    <w:p w:rsidR="006B3A6F" w:rsidRDefault="006B3A6F" w:rsidP="007F3145">
      <w:pPr>
        <w:ind w:left="709"/>
        <w:jc w:val="both"/>
        <w:rPr>
          <w:sz w:val="22"/>
          <w:szCs w:val="22"/>
        </w:rPr>
      </w:pPr>
    </w:p>
    <w:p w:rsidR="006B3A6F" w:rsidRDefault="006B3A6F" w:rsidP="007F3145">
      <w:pPr>
        <w:ind w:left="709"/>
        <w:jc w:val="both"/>
        <w:rPr>
          <w:sz w:val="22"/>
          <w:szCs w:val="22"/>
        </w:rPr>
      </w:pPr>
    </w:p>
    <w:p w:rsidR="00384032" w:rsidRPr="006B3A6F" w:rsidRDefault="00384032" w:rsidP="00384032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</w:rPr>
      </w:pPr>
      <w:r w:rsidRPr="006B3A6F">
        <w:rPr>
          <w:b/>
          <w:sz w:val="22"/>
          <w:szCs w:val="22"/>
        </w:rPr>
        <w:lastRenderedPageBreak/>
        <w:t>Budowa chodnika przy budynku ul. Mickiewicza 20</w:t>
      </w:r>
    </w:p>
    <w:p w:rsidR="004D0637" w:rsidRDefault="004D0637" w:rsidP="00F14068">
      <w:pPr>
        <w:ind w:left="720"/>
        <w:jc w:val="both"/>
        <w:rPr>
          <w:sz w:val="22"/>
          <w:szCs w:val="22"/>
        </w:rPr>
      </w:pPr>
    </w:p>
    <w:p w:rsidR="006B3A6F" w:rsidRDefault="006B3A6F" w:rsidP="00F14068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W czerwcu 2015r. wykonano trzy odcinki chodników o łącznej powierzchni 70 m</w:t>
      </w:r>
      <w:r w:rsidRPr="006B3A6F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. Koszt prac budowlanych wyniósł 9 tys. zł.</w:t>
      </w:r>
    </w:p>
    <w:p w:rsidR="00AC2C2A" w:rsidRPr="009B3469" w:rsidRDefault="00AC2C2A" w:rsidP="00957CF8">
      <w:pPr>
        <w:rPr>
          <w:b/>
          <w:bCs/>
          <w:u w:val="single"/>
        </w:rPr>
      </w:pPr>
    </w:p>
    <w:p w:rsidR="00E54BBA" w:rsidRPr="001770B6" w:rsidRDefault="00E54BBA" w:rsidP="00957CF8">
      <w:pPr>
        <w:numPr>
          <w:ilvl w:val="0"/>
          <w:numId w:val="1"/>
        </w:numPr>
        <w:tabs>
          <w:tab w:val="clear" w:pos="1080"/>
        </w:tabs>
        <w:ind w:left="426" w:hanging="426"/>
        <w:rPr>
          <w:b/>
          <w:bCs/>
          <w:u w:val="single"/>
        </w:rPr>
      </w:pPr>
      <w:r w:rsidRPr="001770B6">
        <w:rPr>
          <w:b/>
          <w:bCs/>
          <w:u w:val="single"/>
        </w:rPr>
        <w:t>Gospodarka komunalna i ochrona środowiska</w:t>
      </w:r>
    </w:p>
    <w:p w:rsidR="00E54BBA" w:rsidRDefault="00E54BBA" w:rsidP="00957CF8">
      <w:pPr>
        <w:rPr>
          <w:b/>
          <w:bCs/>
        </w:rPr>
      </w:pPr>
    </w:p>
    <w:p w:rsidR="00AC2C2A" w:rsidRDefault="00AC2C2A" w:rsidP="00957CF8">
      <w:pPr>
        <w:rPr>
          <w:b/>
          <w:bCs/>
        </w:rPr>
      </w:pPr>
    </w:p>
    <w:p w:rsidR="00E54BBA" w:rsidRPr="002C036B" w:rsidRDefault="00E54BBA" w:rsidP="00957CF8">
      <w:pPr>
        <w:numPr>
          <w:ilvl w:val="0"/>
          <w:numId w:val="2"/>
        </w:numPr>
        <w:tabs>
          <w:tab w:val="clear" w:pos="720"/>
        </w:tabs>
        <w:ind w:hanging="294"/>
        <w:rPr>
          <w:b/>
          <w:bCs/>
        </w:rPr>
      </w:pPr>
      <w:r>
        <w:rPr>
          <w:b/>
          <w:bCs/>
        </w:rPr>
        <w:t>Utrzym</w:t>
      </w:r>
      <w:r w:rsidR="007473DD">
        <w:rPr>
          <w:b/>
          <w:bCs/>
        </w:rPr>
        <w:t>a</w:t>
      </w:r>
      <w:r>
        <w:rPr>
          <w:b/>
          <w:bCs/>
        </w:rPr>
        <w:t>nie projektu - modernizacja oczyszczalni ścieków.</w:t>
      </w:r>
    </w:p>
    <w:p w:rsidR="00E54BBA" w:rsidRPr="00B461BC" w:rsidRDefault="00E54BBA" w:rsidP="00957CF8">
      <w:pPr>
        <w:rPr>
          <w:b/>
          <w:bCs/>
          <w:sz w:val="22"/>
          <w:szCs w:val="22"/>
        </w:rPr>
      </w:pPr>
    </w:p>
    <w:p w:rsidR="007473DD" w:rsidRDefault="007473DD" w:rsidP="00957CF8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E54BBA">
        <w:rPr>
          <w:sz w:val="22"/>
          <w:szCs w:val="22"/>
        </w:rPr>
        <w:t xml:space="preserve">a Gminie Syców spoczywa obowiązek posiadania subkonta, na którym są gromadzone środki na </w:t>
      </w:r>
      <w:r>
        <w:rPr>
          <w:sz w:val="22"/>
          <w:szCs w:val="22"/>
        </w:rPr>
        <w:t xml:space="preserve">podtrzymanie </w:t>
      </w:r>
      <w:r w:rsidR="00E54BBA" w:rsidRPr="00B461BC">
        <w:rPr>
          <w:sz w:val="22"/>
          <w:szCs w:val="22"/>
        </w:rPr>
        <w:t>rezultatów</w:t>
      </w:r>
      <w:r w:rsidR="00E54BBA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="00E54BBA">
        <w:rPr>
          <w:sz w:val="22"/>
          <w:szCs w:val="22"/>
        </w:rPr>
        <w:t>rojektu</w:t>
      </w:r>
      <w:r>
        <w:rPr>
          <w:sz w:val="22"/>
          <w:szCs w:val="22"/>
        </w:rPr>
        <w:t xml:space="preserve"> związanego z modernizacją oczyszczalni ścieków</w:t>
      </w:r>
      <w:r w:rsidR="00E54BBA">
        <w:rPr>
          <w:sz w:val="22"/>
          <w:szCs w:val="22"/>
        </w:rPr>
        <w:t>.</w:t>
      </w:r>
      <w:r w:rsidR="00E54BBA" w:rsidRPr="00B461BC">
        <w:rPr>
          <w:sz w:val="22"/>
          <w:szCs w:val="22"/>
        </w:rPr>
        <w:t xml:space="preserve"> </w:t>
      </w:r>
    </w:p>
    <w:p w:rsidR="007473DD" w:rsidRDefault="007473DD" w:rsidP="007473DD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Co roku Gmina Syców ma obowiązek dokonywać wpłaty na to subkonto w wysokości 313.161,55 zł, przez okres trwałości proj</w:t>
      </w:r>
      <w:r w:rsidR="009D2EFF">
        <w:rPr>
          <w:sz w:val="22"/>
          <w:szCs w:val="22"/>
        </w:rPr>
        <w:t>ektu, czyli do 2022 roku. W 2015</w:t>
      </w:r>
      <w:r>
        <w:rPr>
          <w:sz w:val="22"/>
          <w:szCs w:val="22"/>
        </w:rPr>
        <w:t xml:space="preserve"> roku dokonano wpłaty </w:t>
      </w:r>
      <w:r w:rsidR="009D2EFF">
        <w:rPr>
          <w:sz w:val="22"/>
          <w:szCs w:val="22"/>
        </w:rPr>
        <w:t>czwartej</w:t>
      </w:r>
      <w:r>
        <w:rPr>
          <w:sz w:val="22"/>
          <w:szCs w:val="22"/>
        </w:rPr>
        <w:t xml:space="preserve"> raty środków na podtrzymanie rezultatów projektu.</w:t>
      </w:r>
    </w:p>
    <w:p w:rsidR="00B32DAE" w:rsidRDefault="00B32DAE" w:rsidP="007473DD">
      <w:pPr>
        <w:ind w:left="709"/>
        <w:jc w:val="both"/>
        <w:rPr>
          <w:sz w:val="22"/>
          <w:szCs w:val="22"/>
        </w:rPr>
      </w:pPr>
    </w:p>
    <w:p w:rsidR="00B32DAE" w:rsidRPr="006B3A6F" w:rsidRDefault="00B32DAE" w:rsidP="00B32DAE">
      <w:pPr>
        <w:numPr>
          <w:ilvl w:val="0"/>
          <w:numId w:val="2"/>
        </w:numPr>
        <w:tabs>
          <w:tab w:val="clear" w:pos="720"/>
        </w:tabs>
        <w:ind w:hanging="294"/>
        <w:jc w:val="both"/>
        <w:rPr>
          <w:b/>
          <w:bCs/>
        </w:rPr>
      </w:pPr>
      <w:r w:rsidRPr="006B3A6F">
        <w:rPr>
          <w:b/>
          <w:bCs/>
        </w:rPr>
        <w:t>Budowa schroniska dla bezdomnych zwierząt</w:t>
      </w:r>
    </w:p>
    <w:p w:rsidR="00B32DAE" w:rsidRPr="00B32DAE" w:rsidRDefault="00B32DAE" w:rsidP="00B32DAE">
      <w:pPr>
        <w:ind w:left="720"/>
        <w:jc w:val="both"/>
        <w:rPr>
          <w:b/>
          <w:bCs/>
          <w:sz w:val="22"/>
          <w:szCs w:val="22"/>
        </w:rPr>
      </w:pPr>
    </w:p>
    <w:p w:rsidR="00B32DAE" w:rsidRDefault="00B32DAE" w:rsidP="00B32DAE">
      <w:pPr>
        <w:ind w:left="720"/>
        <w:jc w:val="both"/>
        <w:rPr>
          <w:bCs/>
          <w:sz w:val="22"/>
          <w:szCs w:val="22"/>
        </w:rPr>
      </w:pPr>
      <w:r w:rsidRPr="00B32DAE">
        <w:rPr>
          <w:bCs/>
          <w:sz w:val="22"/>
          <w:szCs w:val="22"/>
        </w:rPr>
        <w:t xml:space="preserve">Inwestycja w kwocie 3,2 tys. złotych dotyczyła </w:t>
      </w:r>
      <w:r>
        <w:rPr>
          <w:bCs/>
          <w:sz w:val="22"/>
          <w:szCs w:val="22"/>
        </w:rPr>
        <w:t>końcowego rozliczenia za dokumentację projektową budowy schroniska dla psów i kotów w miejscowości Krzeczyn gmina Oleśnica na mocy zawartego porozumienia międzygminnego.</w:t>
      </w:r>
    </w:p>
    <w:p w:rsidR="00B32DAE" w:rsidRDefault="00B32DAE" w:rsidP="00B32DAE">
      <w:pPr>
        <w:ind w:left="720"/>
        <w:jc w:val="both"/>
        <w:rPr>
          <w:bCs/>
          <w:sz w:val="22"/>
          <w:szCs w:val="22"/>
        </w:rPr>
      </w:pPr>
    </w:p>
    <w:p w:rsidR="00B32DAE" w:rsidRPr="006B3A6F" w:rsidRDefault="00B32DAE" w:rsidP="00B32DAE">
      <w:pPr>
        <w:numPr>
          <w:ilvl w:val="0"/>
          <w:numId w:val="2"/>
        </w:numPr>
        <w:tabs>
          <w:tab w:val="clear" w:pos="720"/>
        </w:tabs>
        <w:ind w:hanging="294"/>
        <w:jc w:val="both"/>
        <w:rPr>
          <w:b/>
          <w:bCs/>
        </w:rPr>
      </w:pPr>
      <w:r w:rsidRPr="006B3A6F">
        <w:rPr>
          <w:b/>
          <w:bCs/>
        </w:rPr>
        <w:t>Montaż lamp solarnych w miejscowościach: Komorów, Wioska i Wielowieś</w:t>
      </w:r>
    </w:p>
    <w:p w:rsidR="00B32DAE" w:rsidRPr="00B32DAE" w:rsidRDefault="00B32DAE" w:rsidP="00B32DAE">
      <w:pPr>
        <w:ind w:left="720"/>
        <w:jc w:val="both"/>
        <w:rPr>
          <w:b/>
          <w:bCs/>
          <w:sz w:val="22"/>
          <w:szCs w:val="22"/>
        </w:rPr>
      </w:pPr>
    </w:p>
    <w:p w:rsidR="00B32DAE" w:rsidRPr="00B32DAE" w:rsidRDefault="00B32DAE" w:rsidP="00B32DAE">
      <w:pPr>
        <w:ind w:left="7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celu dokonania wyboru najkorzystniejszej oferty przeprowadzono </w:t>
      </w:r>
      <w:r w:rsidR="00EE2220">
        <w:rPr>
          <w:bCs/>
          <w:sz w:val="22"/>
          <w:szCs w:val="22"/>
        </w:rPr>
        <w:t>procedurę zapytania ofertowego. Uzyskano 11 ofert. W ramach podpisanej umowy gmina dokona zakupu 18 lamp solarnych. Termin montażu: do 25.11.2015r.</w:t>
      </w:r>
    </w:p>
    <w:p w:rsidR="007473DD" w:rsidRPr="00B32DAE" w:rsidRDefault="007473DD" w:rsidP="00957CF8">
      <w:pPr>
        <w:ind w:left="709"/>
        <w:jc w:val="both"/>
        <w:rPr>
          <w:sz w:val="22"/>
          <w:szCs w:val="22"/>
        </w:rPr>
      </w:pPr>
    </w:p>
    <w:p w:rsidR="00E54BBA" w:rsidRPr="006B3A6F" w:rsidRDefault="00E54BBA" w:rsidP="00624B02">
      <w:pPr>
        <w:numPr>
          <w:ilvl w:val="0"/>
          <w:numId w:val="2"/>
        </w:numPr>
        <w:tabs>
          <w:tab w:val="clear" w:pos="720"/>
        </w:tabs>
        <w:ind w:hanging="294"/>
        <w:jc w:val="both"/>
        <w:rPr>
          <w:b/>
          <w:bCs/>
        </w:rPr>
      </w:pPr>
      <w:r w:rsidRPr="006B3A6F">
        <w:rPr>
          <w:b/>
          <w:bCs/>
        </w:rPr>
        <w:t xml:space="preserve">Udział do spółki </w:t>
      </w:r>
      <w:r w:rsidR="009D2EFF" w:rsidRPr="006B3A6F">
        <w:rPr>
          <w:b/>
          <w:bCs/>
        </w:rPr>
        <w:t>Oświetlenie Uliczne i Drogowe w Kaliszu</w:t>
      </w:r>
    </w:p>
    <w:p w:rsidR="009D2EFF" w:rsidRPr="009D2EFF" w:rsidRDefault="009D2EFF" w:rsidP="009D2EFF">
      <w:pPr>
        <w:ind w:left="720"/>
        <w:jc w:val="both"/>
        <w:rPr>
          <w:b/>
          <w:bCs/>
          <w:sz w:val="22"/>
          <w:szCs w:val="22"/>
        </w:rPr>
      </w:pPr>
    </w:p>
    <w:p w:rsidR="00081CF5" w:rsidRDefault="00081CF5" w:rsidP="004D0637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Udział dotyczy sfinansowania </w:t>
      </w:r>
      <w:r w:rsidR="009D2EFF">
        <w:rPr>
          <w:sz w:val="22"/>
          <w:szCs w:val="22"/>
        </w:rPr>
        <w:t xml:space="preserve">prac projektowych i </w:t>
      </w:r>
      <w:r>
        <w:rPr>
          <w:sz w:val="22"/>
          <w:szCs w:val="22"/>
        </w:rPr>
        <w:t xml:space="preserve">budowy </w:t>
      </w:r>
      <w:r w:rsidR="009D2EFF">
        <w:rPr>
          <w:sz w:val="22"/>
          <w:szCs w:val="22"/>
        </w:rPr>
        <w:t>oświetlenia ulicznego w gminie Syców.</w:t>
      </w:r>
    </w:p>
    <w:p w:rsidR="009D2EFF" w:rsidRDefault="003D5F51" w:rsidP="004D0637">
      <w:pPr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podstawie opracowanego</w:t>
      </w:r>
      <w:r w:rsidR="009D2EFF" w:rsidRPr="003E7A3E">
        <w:rPr>
          <w:bCs/>
          <w:sz w:val="22"/>
          <w:szCs w:val="22"/>
        </w:rPr>
        <w:t xml:space="preserve"> wspólnie z Komisją Infrastruktury Rady Miejskiej program</w:t>
      </w:r>
      <w:r>
        <w:rPr>
          <w:bCs/>
          <w:sz w:val="22"/>
          <w:szCs w:val="22"/>
        </w:rPr>
        <w:t>u</w:t>
      </w:r>
      <w:r w:rsidR="009D2EFF" w:rsidRPr="003E7A3E">
        <w:rPr>
          <w:bCs/>
          <w:sz w:val="22"/>
          <w:szCs w:val="22"/>
        </w:rPr>
        <w:t xml:space="preserve"> budowy i modernizacji dróg i chodników gminnych, </w:t>
      </w:r>
      <w:r>
        <w:rPr>
          <w:bCs/>
          <w:sz w:val="22"/>
          <w:szCs w:val="22"/>
        </w:rPr>
        <w:t xml:space="preserve">wytypowano </w:t>
      </w:r>
      <w:r w:rsidR="00E724D2">
        <w:rPr>
          <w:bCs/>
          <w:sz w:val="22"/>
          <w:szCs w:val="22"/>
        </w:rPr>
        <w:t xml:space="preserve">14 </w:t>
      </w:r>
      <w:r w:rsidR="009D2EFF">
        <w:rPr>
          <w:bCs/>
          <w:sz w:val="22"/>
          <w:szCs w:val="22"/>
        </w:rPr>
        <w:t xml:space="preserve">inwestycji </w:t>
      </w:r>
      <w:r w:rsidR="00F4455C">
        <w:rPr>
          <w:bCs/>
          <w:sz w:val="22"/>
          <w:szCs w:val="22"/>
        </w:rPr>
        <w:t>związanych</w:t>
      </w:r>
      <w:r w:rsidR="009D2EFF">
        <w:rPr>
          <w:bCs/>
          <w:sz w:val="22"/>
          <w:szCs w:val="22"/>
        </w:rPr>
        <w:t xml:space="preserve"> </w:t>
      </w:r>
      <w:r w:rsidR="00F4455C">
        <w:rPr>
          <w:bCs/>
          <w:sz w:val="22"/>
          <w:szCs w:val="22"/>
        </w:rPr>
        <w:t xml:space="preserve">z </w:t>
      </w:r>
      <w:r w:rsidR="009D2EFF">
        <w:rPr>
          <w:bCs/>
          <w:sz w:val="22"/>
          <w:szCs w:val="22"/>
        </w:rPr>
        <w:t>oświetlenie</w:t>
      </w:r>
      <w:r w:rsidR="00F4455C">
        <w:rPr>
          <w:bCs/>
          <w:sz w:val="22"/>
          <w:szCs w:val="22"/>
        </w:rPr>
        <w:t>m ulicznym</w:t>
      </w:r>
      <w:r w:rsidR="009D2EFF">
        <w:rPr>
          <w:bCs/>
          <w:sz w:val="22"/>
          <w:szCs w:val="22"/>
        </w:rPr>
        <w:t>.</w:t>
      </w:r>
      <w:r w:rsidR="00E724D2">
        <w:rPr>
          <w:bCs/>
          <w:sz w:val="22"/>
          <w:szCs w:val="22"/>
        </w:rPr>
        <w:t xml:space="preserve"> W celu realizacji wytypowanych zadań zawarto porozumienie ze spółką Oświetlenie Uliczne i Drogowe Sp. z o.o. o wniesieniu do Spółki wkładu pieniężnego w wysokości 200 tys. zł. w zamian za objęcie udziałów. Środki zostały przekazane. Spółka uruchamia procedury przetargowe na wykonanie dokumentacji projektowej.</w:t>
      </w:r>
    </w:p>
    <w:p w:rsidR="00E724D2" w:rsidRDefault="00E724D2" w:rsidP="004D0637">
      <w:pPr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Kwota wkładu niewykorzystana na sporządzenie dokumentacji zostanie przeznaczona na budowę oświetlenia.</w:t>
      </w:r>
    </w:p>
    <w:p w:rsidR="00E724D2" w:rsidRDefault="00E724D2" w:rsidP="004D0637">
      <w:pPr>
        <w:ind w:left="709"/>
        <w:jc w:val="both"/>
        <w:rPr>
          <w:bCs/>
          <w:sz w:val="22"/>
          <w:szCs w:val="22"/>
        </w:rPr>
      </w:pPr>
    </w:p>
    <w:p w:rsidR="00E724D2" w:rsidRPr="006B3A6F" w:rsidRDefault="00E724D2" w:rsidP="00E724D2">
      <w:pPr>
        <w:numPr>
          <w:ilvl w:val="0"/>
          <w:numId w:val="2"/>
        </w:numPr>
        <w:tabs>
          <w:tab w:val="clear" w:pos="720"/>
        </w:tabs>
        <w:ind w:hanging="294"/>
        <w:jc w:val="both"/>
        <w:rPr>
          <w:b/>
          <w:bCs/>
        </w:rPr>
      </w:pPr>
      <w:r w:rsidRPr="006B3A6F">
        <w:rPr>
          <w:b/>
          <w:bCs/>
        </w:rPr>
        <w:t>Dokumentacja oświetlenia ulicznego wzdłuż ul. Wiosennej w m. Nowy Dwór</w:t>
      </w:r>
    </w:p>
    <w:p w:rsidR="00E724D2" w:rsidRDefault="00E724D2" w:rsidP="00E724D2">
      <w:pPr>
        <w:ind w:left="720"/>
        <w:jc w:val="both"/>
        <w:rPr>
          <w:b/>
          <w:bCs/>
          <w:sz w:val="22"/>
          <w:szCs w:val="22"/>
        </w:rPr>
      </w:pPr>
    </w:p>
    <w:p w:rsidR="00E724D2" w:rsidRPr="00E724D2" w:rsidRDefault="00E724D2" w:rsidP="00E724D2">
      <w:pPr>
        <w:ind w:left="720"/>
        <w:jc w:val="both"/>
        <w:rPr>
          <w:bCs/>
          <w:sz w:val="22"/>
          <w:szCs w:val="22"/>
        </w:rPr>
      </w:pPr>
      <w:r w:rsidRPr="00E724D2">
        <w:rPr>
          <w:bCs/>
          <w:sz w:val="22"/>
          <w:szCs w:val="22"/>
        </w:rPr>
        <w:t xml:space="preserve">Po dokonaniu </w:t>
      </w:r>
      <w:r>
        <w:rPr>
          <w:bCs/>
          <w:sz w:val="22"/>
          <w:szCs w:val="22"/>
        </w:rPr>
        <w:t xml:space="preserve">odpowiednich </w:t>
      </w:r>
      <w:r w:rsidRPr="00E724D2">
        <w:rPr>
          <w:bCs/>
          <w:sz w:val="22"/>
          <w:szCs w:val="22"/>
        </w:rPr>
        <w:t>zmian w budżecie</w:t>
      </w:r>
      <w:r>
        <w:rPr>
          <w:bCs/>
          <w:sz w:val="22"/>
          <w:szCs w:val="22"/>
        </w:rPr>
        <w:t xml:space="preserve"> gminy środki deklarowane przez sołectwo w Nowym Dworze (31,3 tys. zł.) zostaną przekazane do spółki </w:t>
      </w:r>
      <w:proofErr w:type="spellStart"/>
      <w:r>
        <w:rPr>
          <w:bCs/>
          <w:sz w:val="22"/>
          <w:szCs w:val="22"/>
        </w:rPr>
        <w:t>OUiD</w:t>
      </w:r>
      <w:proofErr w:type="spellEnd"/>
      <w:r>
        <w:rPr>
          <w:bCs/>
          <w:sz w:val="22"/>
          <w:szCs w:val="22"/>
        </w:rPr>
        <w:t xml:space="preserve"> na zasadach jak wyżej. W tym celu Spółka przesłała do podpisania stosowne porozumienie.</w:t>
      </w:r>
    </w:p>
    <w:p w:rsidR="00E724D2" w:rsidRDefault="00E724D2" w:rsidP="004D0637">
      <w:pPr>
        <w:ind w:left="709"/>
        <w:jc w:val="both"/>
        <w:rPr>
          <w:sz w:val="22"/>
          <w:szCs w:val="22"/>
        </w:rPr>
      </w:pPr>
    </w:p>
    <w:p w:rsidR="00081CF5" w:rsidRDefault="00081CF5" w:rsidP="00E20204">
      <w:pPr>
        <w:ind w:left="709"/>
        <w:rPr>
          <w:sz w:val="22"/>
          <w:szCs w:val="22"/>
        </w:rPr>
      </w:pPr>
    </w:p>
    <w:p w:rsidR="00F4455C" w:rsidRPr="005F6576" w:rsidRDefault="00F4455C" w:rsidP="00F4455C">
      <w:pPr>
        <w:numPr>
          <w:ilvl w:val="0"/>
          <w:numId w:val="1"/>
        </w:numPr>
        <w:tabs>
          <w:tab w:val="clear" w:pos="1080"/>
        </w:tabs>
        <w:ind w:left="426" w:hanging="426"/>
        <w:rPr>
          <w:b/>
          <w:bCs/>
          <w:u w:val="single"/>
        </w:rPr>
      </w:pPr>
      <w:r w:rsidRPr="005F6576">
        <w:rPr>
          <w:b/>
          <w:bCs/>
          <w:u w:val="single"/>
        </w:rPr>
        <w:t>Kultura i ochrona dziedzictwa narodowego</w:t>
      </w:r>
    </w:p>
    <w:p w:rsidR="00F4455C" w:rsidRPr="009166F0" w:rsidRDefault="00F4455C" w:rsidP="00F4455C">
      <w:pPr>
        <w:ind w:left="426"/>
        <w:rPr>
          <w:b/>
          <w:bCs/>
          <w:sz w:val="22"/>
          <w:szCs w:val="22"/>
          <w:u w:val="single"/>
        </w:rPr>
      </w:pPr>
    </w:p>
    <w:p w:rsidR="00A43E4A" w:rsidRPr="00F4455C" w:rsidRDefault="00A43E4A" w:rsidP="00A43E4A">
      <w:pPr>
        <w:pStyle w:val="Akapitzlist"/>
        <w:numPr>
          <w:ilvl w:val="0"/>
          <w:numId w:val="12"/>
        </w:numPr>
        <w:contextualSpacing w:val="0"/>
        <w:jc w:val="both"/>
        <w:rPr>
          <w:b/>
          <w:bCs/>
        </w:rPr>
      </w:pPr>
      <w:r w:rsidRPr="00F4455C">
        <w:rPr>
          <w:b/>
          <w:bCs/>
        </w:rPr>
        <w:t>Modernizacja budynku świetlicy wiejskiej w Biskupicach</w:t>
      </w:r>
      <w:r>
        <w:rPr>
          <w:b/>
          <w:bCs/>
        </w:rPr>
        <w:t xml:space="preserve"> (fundusz sołecki oraz środki z likwidacji SKR)</w:t>
      </w:r>
    </w:p>
    <w:p w:rsidR="00A43E4A" w:rsidRPr="009B77A8" w:rsidRDefault="00A43E4A" w:rsidP="00A43E4A">
      <w:pPr>
        <w:jc w:val="both"/>
        <w:rPr>
          <w:b/>
          <w:bCs/>
        </w:rPr>
      </w:pPr>
    </w:p>
    <w:p w:rsidR="00A43E4A" w:rsidRDefault="00A43E4A" w:rsidP="00A43E4A">
      <w:pPr>
        <w:ind w:left="709"/>
        <w:jc w:val="both"/>
        <w:rPr>
          <w:sz w:val="22"/>
          <w:szCs w:val="22"/>
        </w:rPr>
      </w:pPr>
      <w:r w:rsidRPr="00F4455C">
        <w:rPr>
          <w:sz w:val="22"/>
          <w:szCs w:val="22"/>
        </w:rPr>
        <w:t xml:space="preserve">W bieżącym roku </w:t>
      </w:r>
      <w:r>
        <w:rPr>
          <w:sz w:val="22"/>
          <w:szCs w:val="22"/>
        </w:rPr>
        <w:t xml:space="preserve">sołectwo Biskupice przeznaczyło środki funduszu sołeckiego oraz środki przekazane z likwidacji </w:t>
      </w:r>
      <w:proofErr w:type="spellStart"/>
      <w:r>
        <w:rPr>
          <w:sz w:val="22"/>
          <w:szCs w:val="22"/>
        </w:rPr>
        <w:t>SKRu</w:t>
      </w:r>
      <w:proofErr w:type="spellEnd"/>
      <w:r>
        <w:rPr>
          <w:sz w:val="22"/>
          <w:szCs w:val="22"/>
        </w:rPr>
        <w:t xml:space="preserve"> na modernizację świetlicy wiejskiej. W ramach zadania zostały </w:t>
      </w:r>
      <w:r>
        <w:rPr>
          <w:sz w:val="22"/>
          <w:szCs w:val="22"/>
        </w:rPr>
        <w:lastRenderedPageBreak/>
        <w:t xml:space="preserve">zakupione klimatyzatory zewnętrzne z funkcją wydajnego ogrzewania, została wykonana ostatnia część </w:t>
      </w:r>
      <w:proofErr w:type="spellStart"/>
      <w:r>
        <w:rPr>
          <w:sz w:val="22"/>
          <w:szCs w:val="22"/>
        </w:rPr>
        <w:t>docieplenia</w:t>
      </w:r>
      <w:proofErr w:type="spellEnd"/>
      <w:r>
        <w:rPr>
          <w:sz w:val="22"/>
          <w:szCs w:val="22"/>
        </w:rPr>
        <w:t xml:space="preserve"> elewacji świetlicy oraz modernizacja wnętrza, polegająca na wymianie posadzek, robotach malarskich i tynkarskich, modernizacji sanitariatów oraz instalacji elektrycznej (nowe oświetlenie świetlówkowe).</w:t>
      </w:r>
    </w:p>
    <w:p w:rsidR="00A43E4A" w:rsidRDefault="00A43E4A" w:rsidP="00A43E4A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W chwili obecnej zostały odebrane prace elewacyjne oraz montaż klimatyzatorów. Modernizacja wnętrza ma się zakończyć w połowie grudnia br.</w:t>
      </w:r>
    </w:p>
    <w:p w:rsidR="00A43E4A" w:rsidRDefault="00A43E4A" w:rsidP="00A43E4A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Suma środków na inwestycję to ok. 56.000,00zł.</w:t>
      </w:r>
    </w:p>
    <w:p w:rsidR="00A43E4A" w:rsidRDefault="00A43E4A" w:rsidP="00A43E4A">
      <w:pPr>
        <w:ind w:left="709"/>
        <w:jc w:val="both"/>
        <w:rPr>
          <w:sz w:val="22"/>
          <w:szCs w:val="22"/>
        </w:rPr>
      </w:pPr>
    </w:p>
    <w:p w:rsidR="00A43E4A" w:rsidRPr="00F4455C" w:rsidRDefault="00A43E4A" w:rsidP="00A43E4A">
      <w:pPr>
        <w:pStyle w:val="Akapitzlist"/>
        <w:numPr>
          <w:ilvl w:val="0"/>
          <w:numId w:val="12"/>
        </w:numPr>
        <w:contextualSpacing w:val="0"/>
        <w:jc w:val="both"/>
        <w:rPr>
          <w:b/>
          <w:bCs/>
        </w:rPr>
      </w:pPr>
      <w:r w:rsidRPr="00F4455C">
        <w:rPr>
          <w:b/>
          <w:bCs/>
        </w:rPr>
        <w:t>Modernizacja budynku świetlicy wie</w:t>
      </w:r>
      <w:r>
        <w:rPr>
          <w:b/>
          <w:bCs/>
        </w:rPr>
        <w:t>jskiej w m. Działosza (fundusz sołecki)</w:t>
      </w:r>
    </w:p>
    <w:p w:rsidR="00A43E4A" w:rsidRDefault="00A43E4A" w:rsidP="00A43E4A">
      <w:pPr>
        <w:jc w:val="both"/>
      </w:pPr>
    </w:p>
    <w:p w:rsidR="00A43E4A" w:rsidRDefault="00A43E4A" w:rsidP="00A43E4A">
      <w:pPr>
        <w:pStyle w:val="Akapitzlist"/>
        <w:jc w:val="both"/>
        <w:rPr>
          <w:sz w:val="22"/>
          <w:szCs w:val="22"/>
        </w:rPr>
      </w:pPr>
      <w:r w:rsidRPr="00F4455C">
        <w:rPr>
          <w:sz w:val="22"/>
          <w:szCs w:val="22"/>
        </w:rPr>
        <w:t>Tegoroczny zakres prac modernizacyjnych na świetlicy wiejskiej w Działoszy zakończono w styczniu b.r. W ramach inwestycji wykonano remonty bieżące sanitariatów, sceny, oświetlenia, systemów wentylacji oraz wewnętrznych skrzydeł drzwiowych.</w:t>
      </w:r>
      <w:r>
        <w:rPr>
          <w:sz w:val="22"/>
          <w:szCs w:val="22"/>
        </w:rPr>
        <w:t xml:space="preserve"> Koszt – </w:t>
      </w:r>
      <w:r w:rsidRPr="005917DE">
        <w:rPr>
          <w:sz w:val="22"/>
          <w:szCs w:val="22"/>
        </w:rPr>
        <w:t>13.250,00 zł.</w:t>
      </w:r>
    </w:p>
    <w:p w:rsidR="00A43E4A" w:rsidRDefault="00A43E4A" w:rsidP="00A43E4A">
      <w:pPr>
        <w:pStyle w:val="Akapitzlist"/>
        <w:jc w:val="both"/>
        <w:rPr>
          <w:sz w:val="22"/>
          <w:szCs w:val="22"/>
        </w:rPr>
      </w:pPr>
    </w:p>
    <w:p w:rsidR="00A43E4A" w:rsidRPr="00F4455C" w:rsidRDefault="00A43E4A" w:rsidP="00A43E4A">
      <w:pPr>
        <w:pStyle w:val="Akapitzlist"/>
        <w:numPr>
          <w:ilvl w:val="0"/>
          <w:numId w:val="12"/>
        </w:numPr>
        <w:contextualSpacing w:val="0"/>
        <w:jc w:val="both"/>
        <w:rPr>
          <w:b/>
          <w:bCs/>
        </w:rPr>
      </w:pPr>
      <w:r w:rsidRPr="00F4455C">
        <w:rPr>
          <w:b/>
          <w:bCs/>
        </w:rPr>
        <w:t xml:space="preserve">Odwodnienie terenu przy świetlicy wiejskiej w m. </w:t>
      </w:r>
      <w:r>
        <w:rPr>
          <w:b/>
          <w:bCs/>
        </w:rPr>
        <w:t>Zawada (fundusz sołecki)</w:t>
      </w:r>
    </w:p>
    <w:p w:rsidR="00A43E4A" w:rsidRDefault="00A43E4A" w:rsidP="00A43E4A">
      <w:pPr>
        <w:jc w:val="both"/>
        <w:rPr>
          <w:b/>
          <w:bCs/>
        </w:rPr>
      </w:pPr>
    </w:p>
    <w:p w:rsidR="00A43E4A" w:rsidRDefault="00A43E4A" w:rsidP="00A43E4A">
      <w:pPr>
        <w:pStyle w:val="Akapitzlist"/>
        <w:jc w:val="both"/>
        <w:rPr>
          <w:color w:val="FF0000"/>
          <w:sz w:val="22"/>
          <w:szCs w:val="22"/>
        </w:rPr>
      </w:pPr>
      <w:r w:rsidRPr="00AC0A05">
        <w:rPr>
          <w:sz w:val="22"/>
          <w:szCs w:val="22"/>
        </w:rPr>
        <w:t xml:space="preserve">Zadanie polegało na odprowadzeniu wód opadowych z dachu świetlicy wiejskiej do studni chłonnych. Zadanie </w:t>
      </w:r>
      <w:r>
        <w:rPr>
          <w:sz w:val="22"/>
          <w:szCs w:val="22"/>
        </w:rPr>
        <w:t>zostało zrealizowane</w:t>
      </w:r>
      <w:r w:rsidRPr="00AC0A05">
        <w:rPr>
          <w:sz w:val="22"/>
          <w:szCs w:val="22"/>
        </w:rPr>
        <w:t xml:space="preserve"> na przełomie miesięcy kwiecień – maj. Prace zostały zakończone i rozliczone.</w:t>
      </w:r>
      <w:r>
        <w:rPr>
          <w:sz w:val="22"/>
          <w:szCs w:val="22"/>
        </w:rPr>
        <w:t xml:space="preserve"> Koszt – 7.200,00 zł.</w:t>
      </w:r>
    </w:p>
    <w:p w:rsidR="005F6576" w:rsidRDefault="005F6576" w:rsidP="00A43E4A">
      <w:pPr>
        <w:pStyle w:val="Akapitzlist"/>
        <w:jc w:val="both"/>
        <w:rPr>
          <w:color w:val="FF0000"/>
          <w:sz w:val="22"/>
          <w:szCs w:val="22"/>
        </w:rPr>
      </w:pPr>
    </w:p>
    <w:p w:rsidR="005F6576" w:rsidRPr="00F4455C" w:rsidRDefault="005F6576" w:rsidP="005F6576">
      <w:pPr>
        <w:pStyle w:val="Akapitzlist"/>
        <w:numPr>
          <w:ilvl w:val="0"/>
          <w:numId w:val="12"/>
        </w:numPr>
        <w:contextualSpacing w:val="0"/>
        <w:jc w:val="both"/>
        <w:rPr>
          <w:b/>
          <w:bCs/>
        </w:rPr>
      </w:pPr>
      <w:r>
        <w:rPr>
          <w:b/>
          <w:bCs/>
        </w:rPr>
        <w:t>Budowa miejsc parkingowych</w:t>
      </w:r>
      <w:r w:rsidRPr="00F4455C">
        <w:rPr>
          <w:b/>
          <w:bCs/>
        </w:rPr>
        <w:t xml:space="preserve"> przy świetlicy wiejskiej w m. </w:t>
      </w:r>
      <w:r>
        <w:rPr>
          <w:b/>
          <w:bCs/>
        </w:rPr>
        <w:t>Zawada</w:t>
      </w:r>
    </w:p>
    <w:p w:rsidR="005F6576" w:rsidRDefault="005F6576" w:rsidP="00A43E4A">
      <w:pPr>
        <w:pStyle w:val="Akapitzlist"/>
        <w:jc w:val="both"/>
        <w:rPr>
          <w:color w:val="FF0000"/>
          <w:sz w:val="22"/>
          <w:szCs w:val="22"/>
        </w:rPr>
      </w:pPr>
    </w:p>
    <w:p w:rsidR="00A43E4A" w:rsidRPr="00764170" w:rsidRDefault="00A43E4A" w:rsidP="00A43E4A">
      <w:pPr>
        <w:pStyle w:val="Akapitzlist"/>
        <w:jc w:val="both"/>
        <w:rPr>
          <w:sz w:val="22"/>
          <w:szCs w:val="22"/>
        </w:rPr>
      </w:pPr>
      <w:r>
        <w:rPr>
          <w:sz w:val="22"/>
          <w:szCs w:val="22"/>
        </w:rPr>
        <w:t>Ze</w:t>
      </w:r>
      <w:r w:rsidRPr="00764170">
        <w:rPr>
          <w:sz w:val="22"/>
          <w:szCs w:val="22"/>
        </w:rPr>
        <w:t xml:space="preserve"> środków po likwidacji </w:t>
      </w:r>
      <w:proofErr w:type="spellStart"/>
      <w:r w:rsidRPr="00764170">
        <w:rPr>
          <w:sz w:val="22"/>
          <w:szCs w:val="22"/>
        </w:rPr>
        <w:t>SKRu</w:t>
      </w:r>
      <w:proofErr w:type="spellEnd"/>
      <w:r>
        <w:rPr>
          <w:sz w:val="22"/>
          <w:szCs w:val="22"/>
        </w:rPr>
        <w:t xml:space="preserve"> zostało wykonane utwardzenie placu przy świetlicy. Utwardzenie polegało na wykonaniu podbudowy z kamienia łamanego oraz ułożeniu kostki betonowej. Prace zostały zakończone i odebrane we wrześniu b.r. Koszt. 44.300zł.</w:t>
      </w:r>
    </w:p>
    <w:p w:rsidR="00A43E4A" w:rsidRDefault="00A43E4A" w:rsidP="00A43E4A">
      <w:pPr>
        <w:pStyle w:val="Akapitzlist"/>
        <w:ind w:left="0"/>
        <w:jc w:val="both"/>
        <w:rPr>
          <w:sz w:val="22"/>
          <w:szCs w:val="22"/>
        </w:rPr>
      </w:pPr>
    </w:p>
    <w:p w:rsidR="00A43E4A" w:rsidRPr="006B3A6F" w:rsidRDefault="00A43E4A" w:rsidP="00A43E4A">
      <w:pPr>
        <w:pStyle w:val="Akapitzlist"/>
        <w:numPr>
          <w:ilvl w:val="0"/>
          <w:numId w:val="12"/>
        </w:numPr>
        <w:contextualSpacing w:val="0"/>
        <w:jc w:val="both"/>
        <w:rPr>
          <w:b/>
        </w:rPr>
      </w:pPr>
      <w:r w:rsidRPr="006B3A6F">
        <w:rPr>
          <w:b/>
        </w:rPr>
        <w:t xml:space="preserve">Modernizacja budynku świetlicy wiejskiej w miejscowości Wielowieś </w:t>
      </w:r>
      <w:r w:rsidRPr="006B3A6F">
        <w:rPr>
          <w:b/>
          <w:bCs/>
        </w:rPr>
        <w:t>(fundusz sołecki)</w:t>
      </w:r>
    </w:p>
    <w:p w:rsidR="00A43E4A" w:rsidRDefault="00A43E4A" w:rsidP="00A43E4A">
      <w:pPr>
        <w:pStyle w:val="Akapitzlist"/>
        <w:jc w:val="both"/>
        <w:rPr>
          <w:b/>
          <w:sz w:val="22"/>
          <w:szCs w:val="22"/>
        </w:rPr>
      </w:pPr>
    </w:p>
    <w:p w:rsidR="00A43E4A" w:rsidRDefault="00A43E4A" w:rsidP="00A43E4A">
      <w:pPr>
        <w:pStyle w:val="Akapitzli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styczniu br. został wykonany drugi etap prac modernizacyjnych świetlicy wiejskiej w m. Wielowieś. Na tym etapie prac wykonano remont kuchni w zakresie instalacji </w:t>
      </w:r>
      <w:proofErr w:type="spellStart"/>
      <w:r>
        <w:rPr>
          <w:bCs/>
          <w:sz w:val="22"/>
          <w:szCs w:val="22"/>
        </w:rPr>
        <w:t>wod-kan</w:t>
      </w:r>
      <w:proofErr w:type="spellEnd"/>
      <w:r>
        <w:rPr>
          <w:bCs/>
          <w:sz w:val="22"/>
          <w:szCs w:val="22"/>
        </w:rPr>
        <w:t xml:space="preserve"> oraz podłączenia urządzeń kuchennych. Wykonano również remont sanitariatów, prace naprawcze ogrodzenia, oraz uzupełnienie ocieplenia oraz tynków w elewacji. Na w/w prace przeznaczono kwotę w wysokości 11.700 zł.</w:t>
      </w:r>
    </w:p>
    <w:p w:rsidR="00A43E4A" w:rsidRDefault="00A43E4A" w:rsidP="00F4455C">
      <w:pPr>
        <w:rPr>
          <w:sz w:val="22"/>
          <w:szCs w:val="22"/>
        </w:rPr>
      </w:pPr>
    </w:p>
    <w:p w:rsidR="00AC0A05" w:rsidRPr="006B3A6F" w:rsidRDefault="00AC0A05" w:rsidP="00AC0A05">
      <w:pPr>
        <w:pStyle w:val="Akapitzlist"/>
        <w:numPr>
          <w:ilvl w:val="0"/>
          <w:numId w:val="12"/>
        </w:numPr>
        <w:jc w:val="both"/>
        <w:rPr>
          <w:b/>
        </w:rPr>
      </w:pPr>
      <w:r w:rsidRPr="006B3A6F">
        <w:rPr>
          <w:b/>
        </w:rPr>
        <w:t>Dofinansowanie obiektów zabytkowych.</w:t>
      </w:r>
    </w:p>
    <w:p w:rsidR="00AC0A05" w:rsidRDefault="00AC0A05" w:rsidP="00AC0A05">
      <w:pPr>
        <w:jc w:val="both"/>
        <w:rPr>
          <w:sz w:val="22"/>
          <w:szCs w:val="22"/>
        </w:rPr>
      </w:pPr>
    </w:p>
    <w:p w:rsidR="00194297" w:rsidRDefault="005F6576" w:rsidP="00AC0A05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Gmina Syców dofinansowała zadanie remontu dzwonnicy przy ul. Kościelnej w Sycowie. Wniosek o dotację w wysokości 30.000,00 zł. złożyło Stowarzyszenie Rodzina </w:t>
      </w:r>
      <w:proofErr w:type="spellStart"/>
      <w:r>
        <w:rPr>
          <w:sz w:val="22"/>
          <w:szCs w:val="22"/>
        </w:rPr>
        <w:t>Kolpinga</w:t>
      </w:r>
      <w:proofErr w:type="spellEnd"/>
      <w:r>
        <w:rPr>
          <w:sz w:val="22"/>
          <w:szCs w:val="22"/>
        </w:rPr>
        <w:t>. Po rozpatrzeniu wniosku Gmina Syców udzieliła ww. dotacji na podstawie uchwały podjętej w maju b.r. W związku z przedstawieniem przez Stowarzyszenie odpowiednich dokumentów odbiorowych, dotację uznaje się za rozliczoną.</w:t>
      </w:r>
    </w:p>
    <w:p w:rsidR="00AC0A05" w:rsidRPr="00AC0A05" w:rsidRDefault="00AC0A05" w:rsidP="00AC0A05">
      <w:pPr>
        <w:jc w:val="both"/>
        <w:rPr>
          <w:sz w:val="22"/>
          <w:szCs w:val="22"/>
        </w:rPr>
      </w:pPr>
    </w:p>
    <w:p w:rsidR="00F4455C" w:rsidRDefault="00F4455C" w:rsidP="00F4455C">
      <w:pPr>
        <w:ind w:left="426"/>
        <w:rPr>
          <w:b/>
          <w:bCs/>
          <w:sz w:val="22"/>
          <w:szCs w:val="22"/>
          <w:u w:val="single"/>
        </w:rPr>
      </w:pPr>
    </w:p>
    <w:p w:rsidR="00081CF5" w:rsidRPr="00AE5A32" w:rsidRDefault="00081CF5" w:rsidP="00081CF5">
      <w:pPr>
        <w:numPr>
          <w:ilvl w:val="0"/>
          <w:numId w:val="1"/>
        </w:numPr>
        <w:tabs>
          <w:tab w:val="clear" w:pos="1080"/>
        </w:tabs>
        <w:ind w:left="426" w:hanging="426"/>
        <w:rPr>
          <w:b/>
          <w:bCs/>
          <w:sz w:val="22"/>
          <w:szCs w:val="22"/>
          <w:u w:val="single"/>
        </w:rPr>
      </w:pPr>
      <w:r w:rsidRPr="00AE5A32">
        <w:rPr>
          <w:b/>
          <w:bCs/>
          <w:sz w:val="22"/>
          <w:szCs w:val="22"/>
          <w:u w:val="single"/>
        </w:rPr>
        <w:t>Kultura fizyczna i sport</w:t>
      </w:r>
    </w:p>
    <w:p w:rsidR="00081CF5" w:rsidRPr="009166F0" w:rsidRDefault="00081CF5" w:rsidP="00081CF5">
      <w:pPr>
        <w:ind w:left="426"/>
        <w:rPr>
          <w:b/>
          <w:bCs/>
          <w:sz w:val="22"/>
          <w:szCs w:val="22"/>
          <w:u w:val="single"/>
        </w:rPr>
      </w:pPr>
    </w:p>
    <w:p w:rsidR="00081CF5" w:rsidRDefault="00081CF5">
      <w:pPr>
        <w:rPr>
          <w:sz w:val="22"/>
          <w:szCs w:val="22"/>
        </w:rPr>
      </w:pPr>
    </w:p>
    <w:p w:rsidR="009166F0" w:rsidRPr="006B3A6F" w:rsidRDefault="00AC0A05" w:rsidP="009166F0">
      <w:pPr>
        <w:pStyle w:val="Akapitzlist"/>
        <w:numPr>
          <w:ilvl w:val="0"/>
          <w:numId w:val="11"/>
        </w:numPr>
        <w:rPr>
          <w:b/>
        </w:rPr>
      </w:pPr>
      <w:r w:rsidRPr="006B3A6F">
        <w:rPr>
          <w:b/>
        </w:rPr>
        <w:t xml:space="preserve">Dokumentacja na boisko wielofunkcyjne w m. Drołtowice </w:t>
      </w:r>
      <w:r w:rsidRPr="006B3A6F">
        <w:rPr>
          <w:b/>
          <w:bCs/>
        </w:rPr>
        <w:t>(fundusz sołecki)</w:t>
      </w:r>
    </w:p>
    <w:p w:rsidR="009166F0" w:rsidRPr="009166F0" w:rsidRDefault="009166F0" w:rsidP="009166F0">
      <w:pPr>
        <w:rPr>
          <w:sz w:val="22"/>
          <w:szCs w:val="22"/>
        </w:rPr>
      </w:pPr>
    </w:p>
    <w:p w:rsidR="00651019" w:rsidRDefault="005F6576" w:rsidP="00651019">
      <w:pPr>
        <w:pStyle w:val="Akapitzlist"/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wniosek Sołtysa sołectwa Drołtowice zlecono ekspertyzę możliwości wykonania boiska wielofunkcyjnego przy świetlicy wiejskiej w Drołtowicach. Teren świetlicy wiejskiej znajduje się w strefie ochrony konserwatorskiej, a istniejący starodrzew (wiekowe dęby) stoją w kolizji z wymia</w:t>
      </w:r>
      <w:r w:rsidR="00651019">
        <w:rPr>
          <w:bCs/>
          <w:sz w:val="22"/>
          <w:szCs w:val="22"/>
        </w:rPr>
        <w:t>rowym boiskiem wielofunkcyjnym.</w:t>
      </w:r>
    </w:p>
    <w:p w:rsidR="005F6576" w:rsidRDefault="005F6576" w:rsidP="005F6576">
      <w:pPr>
        <w:pStyle w:val="Akapitzlist"/>
        <w:ind w:left="709"/>
        <w:jc w:val="both"/>
        <w:rPr>
          <w:bCs/>
          <w:sz w:val="22"/>
          <w:szCs w:val="22"/>
        </w:rPr>
      </w:pPr>
    </w:p>
    <w:p w:rsidR="005F6576" w:rsidRPr="006B3A6F" w:rsidRDefault="005F6576" w:rsidP="006B3A6F">
      <w:pPr>
        <w:pStyle w:val="Akapitzlist"/>
        <w:numPr>
          <w:ilvl w:val="0"/>
          <w:numId w:val="11"/>
        </w:numPr>
        <w:jc w:val="both"/>
        <w:rPr>
          <w:b/>
        </w:rPr>
      </w:pPr>
      <w:r w:rsidRPr="006B3A6F">
        <w:rPr>
          <w:b/>
        </w:rPr>
        <w:lastRenderedPageBreak/>
        <w:t>Budowa placu zabaw w miejscowości Drołtowice</w:t>
      </w:r>
    </w:p>
    <w:p w:rsidR="005F6576" w:rsidRDefault="005F6576" w:rsidP="005F6576">
      <w:pPr>
        <w:pStyle w:val="Akapitzlist"/>
        <w:ind w:left="360"/>
        <w:jc w:val="both"/>
        <w:rPr>
          <w:b/>
          <w:sz w:val="22"/>
          <w:szCs w:val="22"/>
        </w:rPr>
      </w:pPr>
    </w:p>
    <w:p w:rsidR="005F6576" w:rsidRDefault="005F6576" w:rsidP="00AE5A32">
      <w:pPr>
        <w:pStyle w:val="Akapitzlist"/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Po uzyskaniu odpowiednich zezwoleń od Konserwatora Zabytków oraz zgłoszeniu inwestycji do Starostwa </w:t>
      </w:r>
      <w:r w:rsidR="00EB0E69">
        <w:rPr>
          <w:bCs/>
          <w:sz w:val="22"/>
          <w:szCs w:val="22"/>
        </w:rPr>
        <w:t>Powiatowego</w:t>
      </w:r>
      <w:r>
        <w:rPr>
          <w:bCs/>
          <w:sz w:val="22"/>
          <w:szCs w:val="22"/>
        </w:rPr>
        <w:t xml:space="preserve"> przystąpiono do realizacji zadania przebudowy placu zabaw przy świetlicy w Drołtowicach. W drodze zapytania ofertowego został wyłoniony dostawca urządzeń. W ramach inwestycji plac zostanie powiększony, zostaną wykonane prace związane z przesunięciem ogrodzenia, zakupione urz</w:t>
      </w:r>
      <w:r w:rsidR="00EB0E69">
        <w:rPr>
          <w:bCs/>
          <w:sz w:val="22"/>
          <w:szCs w:val="22"/>
        </w:rPr>
        <w:t>ądzenia zabawowe oraz zostanie wykonana</w:t>
      </w:r>
      <w:r>
        <w:rPr>
          <w:bCs/>
          <w:sz w:val="22"/>
          <w:szCs w:val="22"/>
        </w:rPr>
        <w:t xml:space="preserve"> nawierzchnia bezpieczna pod nowymi urządzeniami. Część prac zostanie wykonane metodą gospodarczą. Planuje się zakończenie prac na początku grudnia br.</w:t>
      </w:r>
    </w:p>
    <w:p w:rsidR="005F6576" w:rsidRPr="005E3AAA" w:rsidRDefault="005F6576" w:rsidP="005F6576">
      <w:pPr>
        <w:pStyle w:val="Akapitzlist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5F6576" w:rsidRDefault="005F6576" w:rsidP="006B3A6F">
      <w:pPr>
        <w:pStyle w:val="Akapitzlist"/>
        <w:numPr>
          <w:ilvl w:val="0"/>
          <w:numId w:val="11"/>
        </w:numPr>
        <w:contextualSpacing w:val="0"/>
        <w:jc w:val="both"/>
        <w:rPr>
          <w:b/>
        </w:rPr>
      </w:pPr>
      <w:r w:rsidRPr="006B3A6F">
        <w:rPr>
          <w:b/>
        </w:rPr>
        <w:t>Budowa placu zabaw w miejscowości Gaszowice</w:t>
      </w:r>
    </w:p>
    <w:p w:rsidR="006B3A6F" w:rsidRPr="006B3A6F" w:rsidRDefault="006B3A6F" w:rsidP="006B3A6F">
      <w:pPr>
        <w:pStyle w:val="Akapitzlist"/>
        <w:contextualSpacing w:val="0"/>
        <w:jc w:val="both"/>
        <w:rPr>
          <w:b/>
        </w:rPr>
      </w:pPr>
    </w:p>
    <w:p w:rsidR="005F6576" w:rsidRDefault="005F6576" w:rsidP="00EB0E69">
      <w:pPr>
        <w:pStyle w:val="Akapitzlist"/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Również </w:t>
      </w:r>
      <w:r w:rsidR="00EB0E69">
        <w:rPr>
          <w:bCs/>
          <w:sz w:val="22"/>
          <w:szCs w:val="22"/>
        </w:rPr>
        <w:t>w przypadku</w:t>
      </w:r>
      <w:r>
        <w:rPr>
          <w:bCs/>
          <w:sz w:val="22"/>
          <w:szCs w:val="22"/>
        </w:rPr>
        <w:t xml:space="preserve"> tej inwestycji w drodze zapytania ofertowego został wyłoniony dostawca urządzeń oraz wykonawca prac ziemnych. Po uzyskaniu odpowiednich zezwoleń od Konserwatora Zabytków oraz zgłoszeniu inwestycji do Starostwa </w:t>
      </w:r>
      <w:r w:rsidR="00EB0E69">
        <w:rPr>
          <w:bCs/>
          <w:sz w:val="22"/>
          <w:szCs w:val="22"/>
        </w:rPr>
        <w:t>Powiatowego</w:t>
      </w:r>
      <w:r>
        <w:rPr>
          <w:bCs/>
          <w:sz w:val="22"/>
          <w:szCs w:val="22"/>
        </w:rPr>
        <w:t xml:space="preserve"> przystąpiono do realizacji zadania budowy placu zabaw na terenie parku w miejscowości Gaszowice. W ramach inwestycji zostaną zakupione urządzenia zabawowe oraz elementy siłowni zewnętrznej. Zostanie wykonana nawierzchnia bezpieczna pod nowymi urządzeniami. Prace zostaną zakończone na początku grudnia br.</w:t>
      </w:r>
    </w:p>
    <w:p w:rsidR="005F6576" w:rsidRDefault="005F6576" w:rsidP="005F6576">
      <w:pPr>
        <w:pStyle w:val="Akapitzlist"/>
        <w:ind w:left="360"/>
        <w:jc w:val="both"/>
        <w:rPr>
          <w:b/>
          <w:sz w:val="22"/>
          <w:szCs w:val="22"/>
        </w:rPr>
      </w:pPr>
    </w:p>
    <w:p w:rsidR="005F6576" w:rsidRPr="006B3A6F" w:rsidRDefault="005F6576" w:rsidP="006B3A6F">
      <w:pPr>
        <w:pStyle w:val="Akapitzlist"/>
        <w:numPr>
          <w:ilvl w:val="0"/>
          <w:numId w:val="11"/>
        </w:numPr>
        <w:contextualSpacing w:val="0"/>
        <w:jc w:val="both"/>
        <w:rPr>
          <w:b/>
        </w:rPr>
      </w:pPr>
      <w:r w:rsidRPr="006B3A6F">
        <w:rPr>
          <w:b/>
        </w:rPr>
        <w:t>Budowa placu w miejscowości Wielowieś</w:t>
      </w:r>
    </w:p>
    <w:p w:rsidR="005F6576" w:rsidRDefault="005F6576" w:rsidP="005F6576">
      <w:pPr>
        <w:pStyle w:val="Akapitzlist"/>
        <w:ind w:left="360"/>
        <w:jc w:val="both"/>
        <w:rPr>
          <w:b/>
          <w:sz w:val="22"/>
          <w:szCs w:val="22"/>
        </w:rPr>
      </w:pPr>
    </w:p>
    <w:p w:rsidR="00123C10" w:rsidRDefault="005F6576" w:rsidP="005F6576">
      <w:pPr>
        <w:ind w:left="709"/>
        <w:jc w:val="both"/>
        <w:rPr>
          <w:bCs/>
          <w:sz w:val="22"/>
          <w:szCs w:val="22"/>
        </w:rPr>
      </w:pPr>
      <w:r w:rsidRPr="00DB02F8">
        <w:rPr>
          <w:bCs/>
          <w:sz w:val="22"/>
          <w:szCs w:val="22"/>
        </w:rPr>
        <w:t xml:space="preserve">W związku z odmowną decyzją </w:t>
      </w:r>
      <w:r w:rsidR="00EB0E69">
        <w:rPr>
          <w:bCs/>
          <w:sz w:val="22"/>
          <w:szCs w:val="22"/>
        </w:rPr>
        <w:t xml:space="preserve">Wojewódzkiego Konserwatora Zabytków </w:t>
      </w:r>
      <w:proofErr w:type="spellStart"/>
      <w:r w:rsidR="00EB0E69">
        <w:rPr>
          <w:bCs/>
          <w:sz w:val="22"/>
          <w:szCs w:val="22"/>
        </w:rPr>
        <w:t>ws</w:t>
      </w:r>
      <w:proofErr w:type="spellEnd"/>
      <w:r w:rsidR="00EB0E69">
        <w:rPr>
          <w:bCs/>
          <w:sz w:val="22"/>
          <w:szCs w:val="22"/>
        </w:rPr>
        <w:t>. zaproponowanej przebudowy</w:t>
      </w:r>
      <w:r w:rsidRPr="00DB02F8">
        <w:rPr>
          <w:bCs/>
          <w:sz w:val="22"/>
          <w:szCs w:val="22"/>
        </w:rPr>
        <w:t xml:space="preserve"> placu przy świetlicy wiejskiej </w:t>
      </w:r>
      <w:r>
        <w:rPr>
          <w:bCs/>
          <w:sz w:val="22"/>
          <w:szCs w:val="22"/>
        </w:rPr>
        <w:t>w miejscowości Wielowieś, sołectwo podjęło uchwałę o zmianie przeznaczenia środków przeznaczonych na tą inwestycję (środki z likwidacji SKR). Postanowiono wykorzystać środki na zakup 3 szt. lamp solarnych (15.400zł), resztę środków przeznaczono na wyposażenie świetlicy wiejskiej (zakup mebli kuchennych ze stali nierdzewnej, wymiana okien, zakup wyposażenia multimedialnego i wyposażenia do organizacji uroczystości plenerowych (namiot i stoły piknikowe)</w:t>
      </w:r>
    </w:p>
    <w:p w:rsidR="006B3A6F" w:rsidRDefault="006B3A6F" w:rsidP="005F6576">
      <w:pPr>
        <w:ind w:left="709"/>
        <w:jc w:val="both"/>
        <w:rPr>
          <w:bCs/>
          <w:sz w:val="22"/>
          <w:szCs w:val="22"/>
        </w:rPr>
      </w:pPr>
    </w:p>
    <w:p w:rsidR="006B3A6F" w:rsidRPr="00194297" w:rsidRDefault="006B3A6F" w:rsidP="005F6576">
      <w:pPr>
        <w:ind w:left="709"/>
        <w:jc w:val="both"/>
        <w:rPr>
          <w:sz w:val="22"/>
          <w:szCs w:val="22"/>
        </w:rPr>
      </w:pPr>
    </w:p>
    <w:sectPr w:rsidR="006B3A6F" w:rsidRPr="00194297" w:rsidSect="000036E7">
      <w:pgSz w:w="11906" w:h="16838"/>
      <w:pgMar w:top="1417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257" w:rsidRDefault="008A1257" w:rsidP="00334EAA">
      <w:r>
        <w:separator/>
      </w:r>
    </w:p>
  </w:endnote>
  <w:endnote w:type="continuationSeparator" w:id="0">
    <w:p w:rsidR="008A1257" w:rsidRDefault="008A1257" w:rsidP="00334E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257" w:rsidRDefault="008A1257" w:rsidP="00334EAA">
      <w:r>
        <w:separator/>
      </w:r>
    </w:p>
  </w:footnote>
  <w:footnote w:type="continuationSeparator" w:id="0">
    <w:p w:rsidR="008A1257" w:rsidRDefault="008A1257" w:rsidP="00334E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170F1"/>
    <w:multiLevelType w:val="hybridMultilevel"/>
    <w:tmpl w:val="C02046AA"/>
    <w:lvl w:ilvl="0" w:tplc="7598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CB6C98"/>
    <w:multiLevelType w:val="hybridMultilevel"/>
    <w:tmpl w:val="178C9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53D39"/>
    <w:multiLevelType w:val="hybridMultilevel"/>
    <w:tmpl w:val="DD466FF0"/>
    <w:lvl w:ilvl="0" w:tplc="D58275A2">
      <w:start w:val="1"/>
      <w:numFmt w:val="bullet"/>
      <w:lvlText w:val=""/>
      <w:lvlJc w:val="left"/>
      <w:pPr>
        <w:tabs>
          <w:tab w:val="num" w:pos="2194"/>
        </w:tabs>
        <w:ind w:left="2194" w:hanging="360"/>
      </w:pPr>
      <w:rPr>
        <w:rFonts w:ascii="Symbol" w:hAnsi="Symbol" w:hint="default"/>
      </w:rPr>
    </w:lvl>
    <w:lvl w:ilvl="1" w:tplc="4788C18A">
      <w:start w:val="65535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211312FB"/>
    <w:multiLevelType w:val="hybridMultilevel"/>
    <w:tmpl w:val="178C9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E74B28"/>
    <w:multiLevelType w:val="hybridMultilevel"/>
    <w:tmpl w:val="6AC0D068"/>
    <w:lvl w:ilvl="0" w:tplc="7598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DD158E"/>
    <w:multiLevelType w:val="hybridMultilevel"/>
    <w:tmpl w:val="30D4B258"/>
    <w:lvl w:ilvl="0" w:tplc="25E29F9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F2E6572"/>
    <w:multiLevelType w:val="hybridMultilevel"/>
    <w:tmpl w:val="A8462CE8"/>
    <w:lvl w:ilvl="0" w:tplc="073E3C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E84332D"/>
    <w:multiLevelType w:val="hybridMultilevel"/>
    <w:tmpl w:val="9C24B910"/>
    <w:lvl w:ilvl="0" w:tplc="35DC9A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D60974"/>
    <w:multiLevelType w:val="hybridMultilevel"/>
    <w:tmpl w:val="C02046AA"/>
    <w:lvl w:ilvl="0" w:tplc="7598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23116E"/>
    <w:multiLevelType w:val="hybridMultilevel"/>
    <w:tmpl w:val="B4B40742"/>
    <w:lvl w:ilvl="0" w:tplc="D58275A2">
      <w:start w:val="1"/>
      <w:numFmt w:val="bullet"/>
      <w:lvlText w:val=""/>
      <w:lvlJc w:val="left"/>
      <w:pPr>
        <w:tabs>
          <w:tab w:val="num" w:pos="2194"/>
        </w:tabs>
        <w:ind w:left="21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6BFE4810"/>
    <w:multiLevelType w:val="hybridMultilevel"/>
    <w:tmpl w:val="C89A5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6F103C"/>
    <w:multiLevelType w:val="hybridMultilevel"/>
    <w:tmpl w:val="225C7746"/>
    <w:lvl w:ilvl="0" w:tplc="63C601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B775820"/>
    <w:multiLevelType w:val="hybridMultilevel"/>
    <w:tmpl w:val="784EE76E"/>
    <w:lvl w:ilvl="0" w:tplc="7598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4"/>
  </w:num>
  <w:num w:numId="5">
    <w:abstractNumId w:val="0"/>
  </w:num>
  <w:num w:numId="6">
    <w:abstractNumId w:val="9"/>
  </w:num>
  <w:num w:numId="7">
    <w:abstractNumId w:val="6"/>
  </w:num>
  <w:num w:numId="8">
    <w:abstractNumId w:val="11"/>
  </w:num>
  <w:num w:numId="9">
    <w:abstractNumId w:val="2"/>
  </w:num>
  <w:num w:numId="10">
    <w:abstractNumId w:val="5"/>
  </w:num>
  <w:num w:numId="11">
    <w:abstractNumId w:val="10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57CF8"/>
    <w:rsid w:val="000036E7"/>
    <w:rsid w:val="000116B4"/>
    <w:rsid w:val="000230CD"/>
    <w:rsid w:val="00026567"/>
    <w:rsid w:val="00026E83"/>
    <w:rsid w:val="00052BBF"/>
    <w:rsid w:val="0007249E"/>
    <w:rsid w:val="0007440B"/>
    <w:rsid w:val="00081CF5"/>
    <w:rsid w:val="00090AB2"/>
    <w:rsid w:val="000A1A35"/>
    <w:rsid w:val="000B1C83"/>
    <w:rsid w:val="000C1E32"/>
    <w:rsid w:val="000D6690"/>
    <w:rsid w:val="00101EEF"/>
    <w:rsid w:val="00123C10"/>
    <w:rsid w:val="00134042"/>
    <w:rsid w:val="0013530D"/>
    <w:rsid w:val="001770B6"/>
    <w:rsid w:val="00194297"/>
    <w:rsid w:val="001943C6"/>
    <w:rsid w:val="00195A25"/>
    <w:rsid w:val="001977B7"/>
    <w:rsid w:val="001A20F9"/>
    <w:rsid w:val="001B0831"/>
    <w:rsid w:val="001C11DA"/>
    <w:rsid w:val="001C341A"/>
    <w:rsid w:val="001E033C"/>
    <w:rsid w:val="002056C7"/>
    <w:rsid w:val="002326CA"/>
    <w:rsid w:val="002459B9"/>
    <w:rsid w:val="00253F95"/>
    <w:rsid w:val="002577B7"/>
    <w:rsid w:val="002645F2"/>
    <w:rsid w:val="00271BD8"/>
    <w:rsid w:val="00271FDA"/>
    <w:rsid w:val="00277B02"/>
    <w:rsid w:val="00282930"/>
    <w:rsid w:val="002871BE"/>
    <w:rsid w:val="0029564D"/>
    <w:rsid w:val="0029698B"/>
    <w:rsid w:val="002A3D30"/>
    <w:rsid w:val="002C036B"/>
    <w:rsid w:val="002E6407"/>
    <w:rsid w:val="003079D9"/>
    <w:rsid w:val="00325F8D"/>
    <w:rsid w:val="00334EAA"/>
    <w:rsid w:val="00346321"/>
    <w:rsid w:val="00350A31"/>
    <w:rsid w:val="003522B4"/>
    <w:rsid w:val="00354434"/>
    <w:rsid w:val="00384032"/>
    <w:rsid w:val="00396B95"/>
    <w:rsid w:val="003B0AE2"/>
    <w:rsid w:val="003C5315"/>
    <w:rsid w:val="003D5F51"/>
    <w:rsid w:val="003E4782"/>
    <w:rsid w:val="003E7A3E"/>
    <w:rsid w:val="003F17E1"/>
    <w:rsid w:val="004246F9"/>
    <w:rsid w:val="00441E00"/>
    <w:rsid w:val="00460353"/>
    <w:rsid w:val="00460A4E"/>
    <w:rsid w:val="0047213D"/>
    <w:rsid w:val="004A6A0E"/>
    <w:rsid w:val="004B0068"/>
    <w:rsid w:val="004D0637"/>
    <w:rsid w:val="004D6D26"/>
    <w:rsid w:val="004E519E"/>
    <w:rsid w:val="00511D68"/>
    <w:rsid w:val="00520DA1"/>
    <w:rsid w:val="005242CD"/>
    <w:rsid w:val="0052441B"/>
    <w:rsid w:val="00550F30"/>
    <w:rsid w:val="0055505C"/>
    <w:rsid w:val="00562C0E"/>
    <w:rsid w:val="00577FF4"/>
    <w:rsid w:val="00582805"/>
    <w:rsid w:val="005917DE"/>
    <w:rsid w:val="00591C8B"/>
    <w:rsid w:val="005A42C4"/>
    <w:rsid w:val="005C3B6C"/>
    <w:rsid w:val="005C432F"/>
    <w:rsid w:val="005D60FD"/>
    <w:rsid w:val="005E4A63"/>
    <w:rsid w:val="005F6576"/>
    <w:rsid w:val="00602745"/>
    <w:rsid w:val="00617CB7"/>
    <w:rsid w:val="00624B02"/>
    <w:rsid w:val="0063319F"/>
    <w:rsid w:val="00634540"/>
    <w:rsid w:val="00637FE3"/>
    <w:rsid w:val="006404DB"/>
    <w:rsid w:val="00651019"/>
    <w:rsid w:val="00664F47"/>
    <w:rsid w:val="00694781"/>
    <w:rsid w:val="006B3A6F"/>
    <w:rsid w:val="006C788A"/>
    <w:rsid w:val="006D54AD"/>
    <w:rsid w:val="006F4D8C"/>
    <w:rsid w:val="006F6ECB"/>
    <w:rsid w:val="0071771D"/>
    <w:rsid w:val="00737DA7"/>
    <w:rsid w:val="00743C45"/>
    <w:rsid w:val="007473DD"/>
    <w:rsid w:val="00762B5F"/>
    <w:rsid w:val="00780A65"/>
    <w:rsid w:val="007818AF"/>
    <w:rsid w:val="007874B0"/>
    <w:rsid w:val="00790EEA"/>
    <w:rsid w:val="007B6B3A"/>
    <w:rsid w:val="007B7BDE"/>
    <w:rsid w:val="007B7D7F"/>
    <w:rsid w:val="007C3018"/>
    <w:rsid w:val="007C454E"/>
    <w:rsid w:val="007F27F4"/>
    <w:rsid w:val="007F3145"/>
    <w:rsid w:val="008116B9"/>
    <w:rsid w:val="00824C86"/>
    <w:rsid w:val="00830D03"/>
    <w:rsid w:val="00833A18"/>
    <w:rsid w:val="00840440"/>
    <w:rsid w:val="008652CB"/>
    <w:rsid w:val="008671C4"/>
    <w:rsid w:val="0087775C"/>
    <w:rsid w:val="00891375"/>
    <w:rsid w:val="008A1257"/>
    <w:rsid w:val="008A56A9"/>
    <w:rsid w:val="008B30DE"/>
    <w:rsid w:val="008C694E"/>
    <w:rsid w:val="008C6DB0"/>
    <w:rsid w:val="008D53DA"/>
    <w:rsid w:val="008F50AE"/>
    <w:rsid w:val="009154A1"/>
    <w:rsid w:val="009166F0"/>
    <w:rsid w:val="00917DD6"/>
    <w:rsid w:val="009220DF"/>
    <w:rsid w:val="0093198C"/>
    <w:rsid w:val="009420B3"/>
    <w:rsid w:val="009438CB"/>
    <w:rsid w:val="00944557"/>
    <w:rsid w:val="00953DA7"/>
    <w:rsid w:val="00954C67"/>
    <w:rsid w:val="00957C52"/>
    <w:rsid w:val="00957CF8"/>
    <w:rsid w:val="00965A4B"/>
    <w:rsid w:val="009806D3"/>
    <w:rsid w:val="009A2EA5"/>
    <w:rsid w:val="009B3469"/>
    <w:rsid w:val="009C1C7B"/>
    <w:rsid w:val="009D0DEF"/>
    <w:rsid w:val="009D2EFF"/>
    <w:rsid w:val="009E29E0"/>
    <w:rsid w:val="009F05A4"/>
    <w:rsid w:val="00A030D2"/>
    <w:rsid w:val="00A43E4A"/>
    <w:rsid w:val="00A523F5"/>
    <w:rsid w:val="00A7726F"/>
    <w:rsid w:val="00A85433"/>
    <w:rsid w:val="00A929EA"/>
    <w:rsid w:val="00AB7AF1"/>
    <w:rsid w:val="00AC0A05"/>
    <w:rsid w:val="00AC1F75"/>
    <w:rsid w:val="00AC2C2A"/>
    <w:rsid w:val="00AD4F8F"/>
    <w:rsid w:val="00AE5A32"/>
    <w:rsid w:val="00B13DD9"/>
    <w:rsid w:val="00B20DBB"/>
    <w:rsid w:val="00B31188"/>
    <w:rsid w:val="00B32DAE"/>
    <w:rsid w:val="00B3308D"/>
    <w:rsid w:val="00B461BC"/>
    <w:rsid w:val="00B739C9"/>
    <w:rsid w:val="00BB0873"/>
    <w:rsid w:val="00BB2DC0"/>
    <w:rsid w:val="00BE1B41"/>
    <w:rsid w:val="00C04F23"/>
    <w:rsid w:val="00C15775"/>
    <w:rsid w:val="00C36498"/>
    <w:rsid w:val="00C47C42"/>
    <w:rsid w:val="00C52075"/>
    <w:rsid w:val="00C86A4E"/>
    <w:rsid w:val="00C878E0"/>
    <w:rsid w:val="00C927B6"/>
    <w:rsid w:val="00C95513"/>
    <w:rsid w:val="00CB13B5"/>
    <w:rsid w:val="00CC412A"/>
    <w:rsid w:val="00CC5509"/>
    <w:rsid w:val="00CE1B58"/>
    <w:rsid w:val="00CE233B"/>
    <w:rsid w:val="00CE6F49"/>
    <w:rsid w:val="00D015B6"/>
    <w:rsid w:val="00D21763"/>
    <w:rsid w:val="00D26DF1"/>
    <w:rsid w:val="00D26F5C"/>
    <w:rsid w:val="00D31EF3"/>
    <w:rsid w:val="00D42C05"/>
    <w:rsid w:val="00D44C7A"/>
    <w:rsid w:val="00D564B2"/>
    <w:rsid w:val="00D66300"/>
    <w:rsid w:val="00DB04CA"/>
    <w:rsid w:val="00DB58A0"/>
    <w:rsid w:val="00E039C3"/>
    <w:rsid w:val="00E04E3B"/>
    <w:rsid w:val="00E14732"/>
    <w:rsid w:val="00E20204"/>
    <w:rsid w:val="00E45E75"/>
    <w:rsid w:val="00E52225"/>
    <w:rsid w:val="00E54BBA"/>
    <w:rsid w:val="00E54ECC"/>
    <w:rsid w:val="00E6294E"/>
    <w:rsid w:val="00E636CD"/>
    <w:rsid w:val="00E724D2"/>
    <w:rsid w:val="00E842DA"/>
    <w:rsid w:val="00EB0E69"/>
    <w:rsid w:val="00EC0B00"/>
    <w:rsid w:val="00EC1DAF"/>
    <w:rsid w:val="00ED1082"/>
    <w:rsid w:val="00ED6FF3"/>
    <w:rsid w:val="00EE2220"/>
    <w:rsid w:val="00F112CF"/>
    <w:rsid w:val="00F14068"/>
    <w:rsid w:val="00F4455C"/>
    <w:rsid w:val="00F52221"/>
    <w:rsid w:val="00F53279"/>
    <w:rsid w:val="00F70821"/>
    <w:rsid w:val="00F87BE2"/>
    <w:rsid w:val="00FA40DE"/>
    <w:rsid w:val="00FB049D"/>
    <w:rsid w:val="00FD4733"/>
    <w:rsid w:val="00FD76E3"/>
    <w:rsid w:val="00FF7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7CF8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3649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34EA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4EAA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34EA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2BB4D-CEEF-4AF5-84A1-8B6C3745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6</Pages>
  <Words>2261</Words>
  <Characters>13567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na temat wdrażania i zaawansowania zadań ujętych w planie inwestycyjnym na 2012 rok</vt:lpstr>
    </vt:vector>
  </TitlesOfParts>
  <Company/>
  <LinksUpToDate>false</LinksUpToDate>
  <CharactersWithSpaces>15797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na temat wdrażania i zaawansowania zadań ujętych w planie inwestycyjnym na 2012 rok</dc:title>
  <dc:subject/>
  <dc:creator>GEOSECMA</dc:creator>
  <cp:keywords/>
  <dc:description/>
  <cp:lastModifiedBy>GEOSECMA</cp:lastModifiedBy>
  <cp:revision>15</cp:revision>
  <cp:lastPrinted>2015-11-17T14:58:00Z</cp:lastPrinted>
  <dcterms:created xsi:type="dcterms:W3CDTF">2015-11-12T12:08:00Z</dcterms:created>
  <dcterms:modified xsi:type="dcterms:W3CDTF">2015-11-17T15:04:00Z</dcterms:modified>
</cp:coreProperties>
</file>