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>Uchwała nr VII/50/2015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>Rady Miejskiej w Sycowie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>z dnia 30 kwietnia 2015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 xml:space="preserve">w sprawie uchwalenia wieloletniego planu rozwoju i modernizacji urządzeń 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 xml:space="preserve">wodociągowych i kanalizacyjnych na lata 2015-2017 będących w posiadaniu 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>Sycowskiej Gospodarki Komunalnej Sp. z o.o.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ab/>
        <w:t>Na podstawie art. 21 ust. 5 ustawy z dnia 7 czerwca 2001 roku o zbiorowym zaopatrzeniu w wodę i zbiorowym odprowadzaniu ścieków (Dz. U. z 2015 r. poz. 139) Rada miejska w Sycowie uchwala co następuje:</w:t>
      </w:r>
    </w:p>
    <w:p w:rsidR="009866F5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§1</w:t>
      </w:r>
    </w:p>
    <w:p w:rsidR="009866F5" w:rsidRPr="00EF0009" w:rsidRDefault="009866F5" w:rsidP="00EF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Uchwala się wieloletni plan rozwoju i modernizacji urządzeń wodociągowych i kanalizacyjnych będących w posiadaniu Sycowskiej Gospodarki Komunalnej Sp. z o.o. stanowiący załącznik do niniejszej uchwały.</w:t>
      </w:r>
    </w:p>
    <w:p w:rsidR="009866F5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§2</w:t>
      </w:r>
    </w:p>
    <w:p w:rsidR="009866F5" w:rsidRPr="00EF0009" w:rsidRDefault="009866F5" w:rsidP="00EF0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Wykonanie uchwały powierza się Burmistrzowi Miasta i Gminy Syców.</w:t>
      </w:r>
    </w:p>
    <w:p w:rsidR="009866F5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§3</w:t>
      </w:r>
    </w:p>
    <w:p w:rsidR="009866F5" w:rsidRPr="00EF0009" w:rsidRDefault="009866F5" w:rsidP="00EF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Traci moc uchwała nr XXXIV/194/09 Rady Miejskiej w Sycowie z dnia 26 lutego 2009 r. w sprawie wieloletniego planu rozwoju i modernizacji urządzeń wodociągowych i kanalizacyjnych będących w posiadaniu Sycowskiej Gospodarki Komunalnej Sp. z o.o.</w:t>
      </w:r>
    </w:p>
    <w:p w:rsidR="009866F5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§4</w:t>
      </w:r>
    </w:p>
    <w:p w:rsidR="009866F5" w:rsidRPr="00EF0009" w:rsidRDefault="009866F5" w:rsidP="00EF0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Uchwała wchodzi w życie z dniem podjęcia.</w:t>
      </w:r>
    </w:p>
    <w:p w:rsidR="009866F5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§5</w:t>
      </w:r>
    </w:p>
    <w:p w:rsidR="009866F5" w:rsidRPr="00EF0009" w:rsidRDefault="009866F5" w:rsidP="00EF0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Uchwała podlega ogłoszeniu w BIP i na tablicy ogłoszeń w Urzędzie Miasta i Gminy Syców.</w:t>
      </w:r>
    </w:p>
    <w:p w:rsidR="009866F5" w:rsidRDefault="009866F5" w:rsidP="00EF0009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9866F5" w:rsidRDefault="009866F5" w:rsidP="00EF0009">
      <w:pPr>
        <w:spacing w:after="0" w:line="480" w:lineRule="auto"/>
        <w:ind w:left="4320" w:right="480"/>
        <w:jc w:val="center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480" w:lineRule="auto"/>
        <w:ind w:left="4320" w:right="480"/>
        <w:jc w:val="center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Przewodniczący Rady Miejskiej</w:t>
      </w:r>
      <w:r>
        <w:rPr>
          <w:rFonts w:ascii="Times New Roman" w:hAnsi="Times New Roman"/>
          <w:sz w:val="24"/>
          <w:szCs w:val="24"/>
        </w:rPr>
        <w:t xml:space="preserve"> w Sycowie</w:t>
      </w:r>
    </w:p>
    <w:p w:rsidR="009866F5" w:rsidRPr="00EF0009" w:rsidRDefault="009866F5" w:rsidP="00EF0009">
      <w:pPr>
        <w:spacing w:after="0" w:line="48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t>Bolesław Moniuszko</w:t>
      </w:r>
    </w:p>
    <w:p w:rsidR="009866F5" w:rsidRPr="00EF0009" w:rsidRDefault="009866F5" w:rsidP="00EF000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sz w:val="24"/>
          <w:szCs w:val="24"/>
        </w:rPr>
        <w:br w:type="page"/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 xml:space="preserve">Uzasadnienie do </w:t>
      </w:r>
      <w:r>
        <w:rPr>
          <w:rFonts w:ascii="Times New Roman" w:hAnsi="Times New Roman"/>
          <w:b/>
          <w:sz w:val="24"/>
          <w:szCs w:val="24"/>
        </w:rPr>
        <w:t>Uchwały N</w:t>
      </w:r>
      <w:r w:rsidRPr="00EF0009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VII/50/2015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>Rady Miejskiej w Sycowie</w:t>
      </w:r>
    </w:p>
    <w:p w:rsidR="009866F5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30 kwietnia 2015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 xml:space="preserve">w sprawie uchwalenia wieloletniego planu rozwoju i modernizacji urządzeń 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 xml:space="preserve">wodociągowych i kanalizacyjnych na lata 2015-2017 będących w posiadaniu </w:t>
      </w:r>
    </w:p>
    <w:p w:rsidR="009866F5" w:rsidRPr="00EF0009" w:rsidRDefault="009866F5" w:rsidP="00EF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009">
        <w:rPr>
          <w:rFonts w:ascii="Times New Roman" w:hAnsi="Times New Roman"/>
          <w:b/>
          <w:sz w:val="24"/>
          <w:szCs w:val="24"/>
        </w:rPr>
        <w:t>Sycowskiej Gospodarki Komunalnej Sp. z o.o.</w:t>
      </w:r>
    </w:p>
    <w:p w:rsidR="009866F5" w:rsidRPr="00EF0009" w:rsidRDefault="009866F5" w:rsidP="00EF000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866F5" w:rsidRPr="00EF0009" w:rsidRDefault="009866F5" w:rsidP="00EF00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0009">
        <w:rPr>
          <w:rFonts w:ascii="Times New Roman" w:hAnsi="Times New Roman"/>
          <w:sz w:val="24"/>
          <w:szCs w:val="24"/>
          <w:lang w:eastAsia="pl-PL"/>
        </w:rPr>
        <w:t>Ustawa z dnia 7 czerwca 2001 r. o zbiorowym zaopatrzeniu w wodę i zbiorowym odprowadzeniu ścieków (Dz. U. z 2015 r. poz. 139) reguluje zasady zbiorowego zaopatrzenia w wodę i odprowadzania ścieków, w tym zasady działalności przedsiębiorstw wodociągowo-kanalizacyjnych, udzielania zezwoleń na prowadzenie zbiorowego zaopatrzenia w wodę i zbiorowego odprowadzania ścieków przez te przedsiębiorstwa, a także zasad realizacji budowy i rozbudowy urządzeń wodociągowych i kanalizacyjnych.</w:t>
      </w:r>
    </w:p>
    <w:p w:rsidR="009866F5" w:rsidRPr="00EF0009" w:rsidRDefault="009866F5" w:rsidP="00EF00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0009">
        <w:rPr>
          <w:rFonts w:ascii="Times New Roman" w:hAnsi="Times New Roman"/>
          <w:sz w:val="24"/>
          <w:szCs w:val="24"/>
          <w:lang w:eastAsia="pl-PL"/>
        </w:rPr>
        <w:t xml:space="preserve">Obowiązek uchwalenia wieloletniego planu rozwoju i modernizacji urządzeń wodociągowych i urządzeń kanalizacyjnych został nałożony na radę gminy przepisami art. 21 ust.5 powołanej na wstępie ustawy. W „Wieloletnim planie rozwoju i modernizacji urządzeń wodociągowych i urządzeń kanalizacyjnych na lata 2015-2017”, przygotowanym zgodnie art. 21 ust.2 przez Sycowską Gospodarkę Komunalną Sp. z o.o., stanowiącym załącznik do niniejszej uchwały, zawarto wymagane ustawą elementy tj.: planowany zakres usług wodociągowo-kanalizacyjnych, przedsięwzięcia racjonalizujące zużycie wody oraz wprowadzanie ścieków, zadania rozwojowo modernizacyjne na lata 2015-2017, planowane nakłady i źródła sfinansowania zadań rozwojowo –modernizacyjnych. Powyższa uchwała stanowi podstawę do działalności inwestycyjnej Sycowskiej Gospodarki Komunalnej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F0009">
        <w:rPr>
          <w:rFonts w:ascii="Times New Roman" w:hAnsi="Times New Roman"/>
          <w:sz w:val="24"/>
          <w:szCs w:val="24"/>
          <w:lang w:eastAsia="pl-PL"/>
        </w:rPr>
        <w:t>Sp. z o.o.</w:t>
      </w:r>
    </w:p>
    <w:p w:rsidR="009866F5" w:rsidRPr="00EF0009" w:rsidRDefault="009866F5" w:rsidP="00EF00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6F5" w:rsidRPr="00EF0009" w:rsidRDefault="009866F5" w:rsidP="00EF000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866F5" w:rsidRPr="00EF0009" w:rsidSect="0081216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7A"/>
    <w:multiLevelType w:val="hybridMultilevel"/>
    <w:tmpl w:val="6C205EAC"/>
    <w:lvl w:ilvl="0" w:tplc="AE9E934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E504A4"/>
    <w:multiLevelType w:val="hybridMultilevel"/>
    <w:tmpl w:val="28AEDFCE"/>
    <w:lvl w:ilvl="0" w:tplc="DDA4817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F0307"/>
    <w:multiLevelType w:val="hybridMultilevel"/>
    <w:tmpl w:val="94561C5E"/>
    <w:lvl w:ilvl="0" w:tplc="7B167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D2145A"/>
    <w:multiLevelType w:val="hybridMultilevel"/>
    <w:tmpl w:val="D58E3BC2"/>
    <w:lvl w:ilvl="0" w:tplc="E2BA98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FE59DE"/>
    <w:multiLevelType w:val="hybridMultilevel"/>
    <w:tmpl w:val="F6DE6524"/>
    <w:lvl w:ilvl="0" w:tplc="95FA05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4E71FE"/>
    <w:multiLevelType w:val="hybridMultilevel"/>
    <w:tmpl w:val="AE8E32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6C02AD"/>
    <w:multiLevelType w:val="hybridMultilevel"/>
    <w:tmpl w:val="955C7C9C"/>
    <w:lvl w:ilvl="0" w:tplc="DAB269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938"/>
    <w:rsid w:val="0001755F"/>
    <w:rsid w:val="0004767E"/>
    <w:rsid w:val="000F4472"/>
    <w:rsid w:val="0015014D"/>
    <w:rsid w:val="00154460"/>
    <w:rsid w:val="001D34E5"/>
    <w:rsid w:val="001E626B"/>
    <w:rsid w:val="001E68A2"/>
    <w:rsid w:val="001F358D"/>
    <w:rsid w:val="002449D8"/>
    <w:rsid w:val="00287F51"/>
    <w:rsid w:val="00295D90"/>
    <w:rsid w:val="002D4F84"/>
    <w:rsid w:val="002E3A57"/>
    <w:rsid w:val="002F399D"/>
    <w:rsid w:val="00321A3D"/>
    <w:rsid w:val="003772B5"/>
    <w:rsid w:val="00391E0E"/>
    <w:rsid w:val="003D5554"/>
    <w:rsid w:val="0044690A"/>
    <w:rsid w:val="00470CE7"/>
    <w:rsid w:val="00540B9F"/>
    <w:rsid w:val="005431A7"/>
    <w:rsid w:val="005728EF"/>
    <w:rsid w:val="005D44F9"/>
    <w:rsid w:val="005D6A8A"/>
    <w:rsid w:val="006177CD"/>
    <w:rsid w:val="00652C76"/>
    <w:rsid w:val="00656CCA"/>
    <w:rsid w:val="0065708E"/>
    <w:rsid w:val="00673944"/>
    <w:rsid w:val="006C76F5"/>
    <w:rsid w:val="00706036"/>
    <w:rsid w:val="00724AF2"/>
    <w:rsid w:val="00745934"/>
    <w:rsid w:val="00792883"/>
    <w:rsid w:val="007A6CF7"/>
    <w:rsid w:val="00812169"/>
    <w:rsid w:val="00861240"/>
    <w:rsid w:val="00862EA1"/>
    <w:rsid w:val="00892C5E"/>
    <w:rsid w:val="008A167D"/>
    <w:rsid w:val="008F4BAF"/>
    <w:rsid w:val="008F55E5"/>
    <w:rsid w:val="00933429"/>
    <w:rsid w:val="00961FF5"/>
    <w:rsid w:val="009623A4"/>
    <w:rsid w:val="00985CFA"/>
    <w:rsid w:val="009866F5"/>
    <w:rsid w:val="009A7F73"/>
    <w:rsid w:val="00A46696"/>
    <w:rsid w:val="00AC07EC"/>
    <w:rsid w:val="00AF6871"/>
    <w:rsid w:val="00B01D79"/>
    <w:rsid w:val="00B20938"/>
    <w:rsid w:val="00BB12BF"/>
    <w:rsid w:val="00BB3187"/>
    <w:rsid w:val="00BE0D05"/>
    <w:rsid w:val="00BE59F8"/>
    <w:rsid w:val="00BE713B"/>
    <w:rsid w:val="00BF18E6"/>
    <w:rsid w:val="00BF71B8"/>
    <w:rsid w:val="00C40B06"/>
    <w:rsid w:val="00C92A37"/>
    <w:rsid w:val="00DB44EF"/>
    <w:rsid w:val="00DE7C63"/>
    <w:rsid w:val="00E07D4D"/>
    <w:rsid w:val="00E428F5"/>
    <w:rsid w:val="00EF0009"/>
    <w:rsid w:val="00FE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E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09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B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400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VII/50/2015</dc:title>
  <dc:subject/>
  <dc:creator>Sycowska Gospodarka Komunalna Sp. z o.o.</dc:creator>
  <cp:keywords/>
  <dc:description/>
  <cp:lastModifiedBy>brmsycow@outlook.com</cp:lastModifiedBy>
  <cp:revision>4</cp:revision>
  <cp:lastPrinted>2015-02-05T07:45:00Z</cp:lastPrinted>
  <dcterms:created xsi:type="dcterms:W3CDTF">2015-05-04T12:53:00Z</dcterms:created>
  <dcterms:modified xsi:type="dcterms:W3CDTF">2015-05-05T08:37:00Z</dcterms:modified>
</cp:coreProperties>
</file>