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88"/>
      </w:tblGrid>
      <w:tr w:rsidR="00B123FF" w:rsidRPr="00611CFA" w:rsidTr="00F80CBD">
        <w:trPr>
          <w:trHeight w:val="2880"/>
          <w:jc w:val="center"/>
        </w:trPr>
        <w:tc>
          <w:tcPr>
            <w:tcW w:w="5000" w:type="pct"/>
          </w:tcPr>
          <w:p w:rsidR="00F72AB0" w:rsidRPr="00611CFA" w:rsidRDefault="00F72AB0" w:rsidP="00F80CBD">
            <w:pPr>
              <w:pStyle w:val="Bezodstpw"/>
              <w:jc w:val="center"/>
              <w:rPr>
                <w:rFonts w:asciiTheme="minorHAnsi" w:eastAsia="Times New Roman" w:hAnsiTheme="minorHAnsi"/>
                <w:caps/>
                <w:sz w:val="20"/>
                <w:szCs w:val="20"/>
              </w:rPr>
            </w:pPr>
          </w:p>
        </w:tc>
      </w:tr>
      <w:tr w:rsidR="00B123FF" w:rsidRPr="00611CFA" w:rsidTr="00F80CBD">
        <w:trPr>
          <w:trHeight w:val="1440"/>
          <w:jc w:val="center"/>
        </w:trPr>
        <w:tc>
          <w:tcPr>
            <w:tcW w:w="5000" w:type="pct"/>
            <w:tcBorders>
              <w:bottom w:val="single" w:sz="4" w:space="0" w:color="4F81BD"/>
            </w:tcBorders>
            <w:vAlign w:val="center"/>
          </w:tcPr>
          <w:p w:rsidR="00F72AB0" w:rsidRPr="00611CFA" w:rsidRDefault="00F72AB0" w:rsidP="00F80CBD">
            <w:pPr>
              <w:pStyle w:val="Bezodstpw"/>
              <w:jc w:val="center"/>
              <w:rPr>
                <w:rFonts w:asciiTheme="minorHAnsi" w:hAnsiTheme="minorHAnsi"/>
                <w:b/>
                <w:sz w:val="28"/>
                <w:szCs w:val="20"/>
              </w:rPr>
            </w:pPr>
            <w:r w:rsidRPr="00611CFA">
              <w:rPr>
                <w:rFonts w:asciiTheme="minorHAnsi" w:hAnsiTheme="minorHAnsi"/>
                <w:b/>
                <w:sz w:val="28"/>
                <w:szCs w:val="20"/>
              </w:rPr>
              <w:t>PROGNOZA ODDZIAŁYWANIA NA ŚRODOWISKO</w:t>
            </w:r>
          </w:p>
        </w:tc>
      </w:tr>
      <w:tr w:rsidR="00B123FF" w:rsidRPr="00611CFA" w:rsidTr="00F80CBD">
        <w:trPr>
          <w:trHeight w:val="720"/>
          <w:jc w:val="center"/>
        </w:trPr>
        <w:tc>
          <w:tcPr>
            <w:tcW w:w="5000" w:type="pct"/>
            <w:tcBorders>
              <w:top w:val="single" w:sz="4" w:space="0" w:color="4F81BD"/>
            </w:tcBorders>
            <w:vAlign w:val="center"/>
          </w:tcPr>
          <w:p w:rsidR="00F72AB0" w:rsidRDefault="00EE36B8" w:rsidP="00EF0071">
            <w:pPr>
              <w:pStyle w:val="prognozanumerowanie"/>
              <w:numPr>
                <w:ilvl w:val="0"/>
                <w:numId w:val="0"/>
              </w:numPr>
              <w:spacing w:before="0" w:line="360" w:lineRule="auto"/>
              <w:jc w:val="center"/>
              <w:rPr>
                <w:rFonts w:asciiTheme="minorHAnsi" w:hAnsiTheme="minorHAnsi"/>
                <w:b/>
                <w:sz w:val="28"/>
                <w:lang w:val="pl-PL"/>
              </w:rPr>
            </w:pPr>
            <w:r w:rsidRPr="00611CFA">
              <w:rPr>
                <w:rFonts w:asciiTheme="minorHAnsi" w:hAnsiTheme="minorHAnsi"/>
                <w:b/>
                <w:sz w:val="28"/>
                <w:lang w:val="pl-PL"/>
              </w:rPr>
              <w:t xml:space="preserve">Miejscowe plany zagospodarowania przestrzennego </w:t>
            </w:r>
            <w:r w:rsidR="00EF0071">
              <w:rPr>
                <w:rFonts w:asciiTheme="minorHAnsi" w:hAnsiTheme="minorHAnsi"/>
                <w:b/>
                <w:sz w:val="28"/>
                <w:lang w:val="pl-PL"/>
              </w:rPr>
              <w:t xml:space="preserve">dla </w:t>
            </w:r>
            <w:r w:rsidRPr="00611CFA">
              <w:rPr>
                <w:rFonts w:asciiTheme="minorHAnsi" w:hAnsiTheme="minorHAnsi"/>
                <w:b/>
                <w:sz w:val="28"/>
                <w:lang w:val="pl-PL"/>
              </w:rPr>
              <w:t>obręb</w:t>
            </w:r>
            <w:r w:rsidR="00EF0071">
              <w:rPr>
                <w:rFonts w:asciiTheme="minorHAnsi" w:hAnsiTheme="minorHAnsi"/>
                <w:b/>
                <w:sz w:val="28"/>
                <w:lang w:val="pl-PL"/>
              </w:rPr>
              <w:t>ów</w:t>
            </w:r>
            <w:r w:rsidRPr="00611CFA">
              <w:rPr>
                <w:rFonts w:asciiTheme="minorHAnsi" w:hAnsiTheme="minorHAnsi"/>
                <w:b/>
                <w:sz w:val="28"/>
                <w:lang w:val="pl-PL"/>
              </w:rPr>
              <w:t xml:space="preserve"> </w:t>
            </w:r>
          </w:p>
          <w:p w:rsidR="00EF0071" w:rsidRPr="00611CFA" w:rsidRDefault="00EF0071" w:rsidP="00EF0071">
            <w:pPr>
              <w:pStyle w:val="prognozanumerowanie"/>
              <w:numPr>
                <w:ilvl w:val="0"/>
                <w:numId w:val="0"/>
              </w:numPr>
              <w:spacing w:before="0" w:line="360" w:lineRule="auto"/>
              <w:jc w:val="center"/>
              <w:rPr>
                <w:rFonts w:asciiTheme="minorHAnsi" w:hAnsiTheme="minorHAnsi"/>
                <w:b/>
                <w:sz w:val="28"/>
                <w:lang w:val="pl-PL"/>
              </w:rPr>
            </w:pPr>
            <w:r>
              <w:rPr>
                <w:rFonts w:asciiTheme="minorHAnsi" w:hAnsiTheme="minorHAnsi"/>
                <w:b/>
                <w:sz w:val="28"/>
                <w:lang w:val="pl-PL"/>
              </w:rPr>
              <w:t>Działosza, Wielowieś, Komorów</w:t>
            </w:r>
          </w:p>
        </w:tc>
      </w:tr>
      <w:tr w:rsidR="00B123FF" w:rsidRPr="00611CFA" w:rsidTr="00F80CBD">
        <w:trPr>
          <w:trHeight w:val="360"/>
          <w:jc w:val="center"/>
        </w:trPr>
        <w:tc>
          <w:tcPr>
            <w:tcW w:w="5000" w:type="pct"/>
            <w:vAlign w:val="center"/>
          </w:tcPr>
          <w:p w:rsidR="00F72AB0" w:rsidRPr="00611CFA" w:rsidRDefault="00F72AB0" w:rsidP="00F80CBD">
            <w:pPr>
              <w:pStyle w:val="Bezodstpw"/>
              <w:jc w:val="center"/>
              <w:rPr>
                <w:rFonts w:asciiTheme="minorHAnsi" w:hAnsiTheme="minorHAnsi"/>
                <w:sz w:val="20"/>
                <w:szCs w:val="20"/>
              </w:rPr>
            </w:pPr>
          </w:p>
          <w:p w:rsidR="00F72AB0" w:rsidRPr="00611CFA" w:rsidRDefault="00F72AB0" w:rsidP="00F80CBD">
            <w:pPr>
              <w:pStyle w:val="Bezodstpw"/>
              <w:jc w:val="center"/>
              <w:rPr>
                <w:rFonts w:asciiTheme="minorHAnsi" w:hAnsiTheme="minorHAnsi"/>
                <w:sz w:val="20"/>
                <w:szCs w:val="20"/>
              </w:rPr>
            </w:pPr>
          </w:p>
          <w:p w:rsidR="00F72AB0" w:rsidRPr="00611CFA" w:rsidRDefault="00F72AB0" w:rsidP="00F80CBD">
            <w:pPr>
              <w:pStyle w:val="Bezodstpw"/>
              <w:jc w:val="center"/>
              <w:rPr>
                <w:rFonts w:asciiTheme="minorHAnsi" w:hAnsiTheme="minorHAnsi"/>
                <w:sz w:val="20"/>
                <w:szCs w:val="20"/>
              </w:rPr>
            </w:pPr>
          </w:p>
          <w:p w:rsidR="00F72AB0" w:rsidRPr="00611CFA" w:rsidRDefault="00F72AB0" w:rsidP="00F80CBD">
            <w:pPr>
              <w:pStyle w:val="Bezodstpw"/>
              <w:jc w:val="center"/>
              <w:rPr>
                <w:rFonts w:asciiTheme="minorHAnsi" w:hAnsiTheme="minorHAnsi"/>
                <w:sz w:val="20"/>
                <w:szCs w:val="20"/>
              </w:rPr>
            </w:pPr>
          </w:p>
          <w:p w:rsidR="00F72AB0" w:rsidRPr="00611CFA" w:rsidRDefault="00F72AB0" w:rsidP="00F80CBD">
            <w:pPr>
              <w:pStyle w:val="Bezodstpw"/>
              <w:jc w:val="center"/>
              <w:rPr>
                <w:rFonts w:asciiTheme="minorHAnsi" w:hAnsiTheme="minorHAnsi"/>
                <w:sz w:val="20"/>
                <w:szCs w:val="20"/>
              </w:rPr>
            </w:pPr>
          </w:p>
        </w:tc>
      </w:tr>
      <w:tr w:rsidR="00B123FF" w:rsidRPr="00611CFA" w:rsidTr="00F80CBD">
        <w:trPr>
          <w:trHeight w:val="360"/>
          <w:jc w:val="center"/>
        </w:trPr>
        <w:tc>
          <w:tcPr>
            <w:tcW w:w="5000" w:type="pct"/>
            <w:vAlign w:val="center"/>
          </w:tcPr>
          <w:p w:rsidR="00F72AB0" w:rsidRPr="00611CFA" w:rsidRDefault="00EF0071" w:rsidP="00F80CBD">
            <w:pPr>
              <w:pStyle w:val="prognozanumerowanie"/>
              <w:numPr>
                <w:ilvl w:val="0"/>
                <w:numId w:val="0"/>
              </w:numPr>
              <w:spacing w:before="0" w:line="360" w:lineRule="auto"/>
              <w:ind w:right="708"/>
              <w:jc w:val="right"/>
              <w:rPr>
                <w:rFonts w:asciiTheme="minorHAnsi" w:hAnsiTheme="minorHAnsi"/>
                <w:sz w:val="24"/>
                <w:lang w:val="pl-PL"/>
              </w:rPr>
            </w:pPr>
            <w:r>
              <w:rPr>
                <w:rFonts w:asciiTheme="minorHAnsi" w:hAnsiTheme="minorHAnsi"/>
                <w:sz w:val="24"/>
                <w:lang w:val="pl-PL"/>
              </w:rPr>
              <w:t>Marek Woźniak</w:t>
            </w:r>
          </w:p>
          <w:p w:rsidR="00F72AB0" w:rsidRPr="00611CFA" w:rsidRDefault="00F72AB0" w:rsidP="00F80CBD">
            <w:pPr>
              <w:pStyle w:val="prognozanumerowanie"/>
              <w:numPr>
                <w:ilvl w:val="0"/>
                <w:numId w:val="0"/>
              </w:numPr>
              <w:spacing w:before="0" w:line="360" w:lineRule="auto"/>
              <w:ind w:right="708"/>
              <w:jc w:val="right"/>
              <w:rPr>
                <w:rFonts w:asciiTheme="minorHAnsi" w:hAnsiTheme="minorHAnsi"/>
                <w:lang w:val="pl-PL"/>
              </w:rPr>
            </w:pPr>
          </w:p>
        </w:tc>
      </w:tr>
      <w:tr w:rsidR="00B123FF" w:rsidRPr="00611CFA" w:rsidTr="00F80CBD">
        <w:trPr>
          <w:trHeight w:val="360"/>
          <w:jc w:val="center"/>
        </w:trPr>
        <w:tc>
          <w:tcPr>
            <w:tcW w:w="5000" w:type="pct"/>
            <w:vAlign w:val="center"/>
          </w:tcPr>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r w:rsidRPr="00611CFA">
              <w:rPr>
                <w:rFonts w:asciiTheme="minorHAnsi" w:hAnsiTheme="minorHAnsi"/>
                <w:sz w:val="24"/>
                <w:lang w:val="pl-PL"/>
              </w:rPr>
              <w:t>Wrocław, 201</w:t>
            </w:r>
            <w:r w:rsidR="00EF0071">
              <w:rPr>
                <w:rFonts w:asciiTheme="minorHAnsi" w:hAnsiTheme="minorHAnsi"/>
                <w:sz w:val="24"/>
                <w:lang w:val="pl-PL"/>
              </w:rPr>
              <w:t>7</w:t>
            </w:r>
            <w:r w:rsidRPr="00611CFA">
              <w:rPr>
                <w:rFonts w:asciiTheme="minorHAnsi" w:hAnsiTheme="minorHAnsi"/>
                <w:sz w:val="24"/>
                <w:lang w:val="pl-PL"/>
              </w:rPr>
              <w:t xml:space="preserve"> r.</w:t>
            </w:r>
          </w:p>
          <w:p w:rsidR="00F72AB0" w:rsidRPr="00611CFA" w:rsidRDefault="00F72AB0" w:rsidP="00F80CBD">
            <w:pPr>
              <w:pStyle w:val="prognozanumerowanie"/>
              <w:numPr>
                <w:ilvl w:val="0"/>
                <w:numId w:val="0"/>
              </w:numPr>
              <w:spacing w:before="0" w:line="360" w:lineRule="auto"/>
              <w:jc w:val="center"/>
              <w:rPr>
                <w:rFonts w:asciiTheme="minorHAnsi" w:hAnsiTheme="minorHAnsi"/>
                <w:sz w:val="24"/>
                <w:lang w:val="pl-PL"/>
              </w:rPr>
            </w:pPr>
          </w:p>
        </w:tc>
      </w:tr>
    </w:tbl>
    <w:p w:rsidR="00F72AB0" w:rsidRPr="00611CFA" w:rsidRDefault="00F72AB0" w:rsidP="00F72AB0">
      <w:pPr>
        <w:spacing w:after="240"/>
        <w:rPr>
          <w:rFonts w:asciiTheme="minorHAnsi" w:hAnsiTheme="minorHAnsi"/>
          <w:b/>
          <w:i/>
          <w:sz w:val="20"/>
          <w:szCs w:val="20"/>
        </w:rPr>
      </w:pPr>
      <w:r w:rsidRPr="00611CFA">
        <w:rPr>
          <w:rFonts w:asciiTheme="minorHAnsi" w:hAnsiTheme="minorHAnsi"/>
          <w:b/>
          <w:i/>
          <w:sz w:val="20"/>
          <w:szCs w:val="20"/>
        </w:rPr>
        <w:lastRenderedPageBreak/>
        <w:t>Spis treści:</w:t>
      </w:r>
    </w:p>
    <w:p w:rsidR="00FB2DEB" w:rsidRPr="00FB2DEB" w:rsidRDefault="003A6995">
      <w:pPr>
        <w:pStyle w:val="Spistreci2"/>
        <w:rPr>
          <w:rFonts w:asciiTheme="minorHAnsi" w:eastAsiaTheme="minorEastAsia" w:hAnsiTheme="minorHAnsi" w:cstheme="minorBidi"/>
          <w:sz w:val="24"/>
          <w:szCs w:val="24"/>
        </w:rPr>
      </w:pPr>
      <w:r w:rsidRPr="003A6995">
        <w:rPr>
          <w:rFonts w:asciiTheme="minorHAnsi" w:hAnsiTheme="minorHAnsi" w:cs="Calibri"/>
          <w:sz w:val="24"/>
          <w:szCs w:val="24"/>
        </w:rPr>
        <w:fldChar w:fldCharType="begin"/>
      </w:r>
      <w:r w:rsidR="00F72AB0" w:rsidRPr="00FB2DEB">
        <w:rPr>
          <w:rFonts w:asciiTheme="minorHAnsi" w:hAnsiTheme="minorHAnsi" w:cs="Calibri"/>
          <w:sz w:val="24"/>
          <w:szCs w:val="24"/>
        </w:rPr>
        <w:instrText xml:space="preserve"> TOC \h \z \t "prgn_02_rozdzial Znak Znak Znak Znak Znak Znak Znak Znak Znak Znak Znak Znak Znak Znak;2;prgn_03_rozdz;3;Styl Styl prgn_01_rozdzial + 12 pt Pogrubienie + Arial Narrow 16 ...1;1" </w:instrText>
      </w:r>
      <w:r w:rsidRPr="003A6995">
        <w:rPr>
          <w:rFonts w:asciiTheme="minorHAnsi" w:hAnsiTheme="minorHAnsi" w:cs="Calibri"/>
          <w:sz w:val="24"/>
          <w:szCs w:val="24"/>
        </w:rPr>
        <w:fldChar w:fldCharType="separate"/>
      </w:r>
      <w:hyperlink w:anchor="_Toc421525648" w:history="1">
        <w:r w:rsidR="00FB2DEB" w:rsidRPr="00FB2DEB">
          <w:rPr>
            <w:rStyle w:val="Hipercze"/>
            <w:rFonts w:asciiTheme="minorHAnsi" w:hAnsiTheme="minorHAnsi"/>
            <w:b/>
            <w:sz w:val="24"/>
            <w:szCs w:val="24"/>
          </w:rPr>
          <w:t>1.1.</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Przedmiot opracowania</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_Toc421525648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3</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49" w:history="1">
        <w:r w:rsidR="00FB2DEB" w:rsidRPr="00FB2DEB">
          <w:rPr>
            <w:rStyle w:val="Hipercze"/>
            <w:rFonts w:asciiTheme="minorHAnsi" w:hAnsiTheme="minorHAnsi"/>
            <w:b/>
            <w:sz w:val="24"/>
            <w:szCs w:val="24"/>
          </w:rPr>
          <w:t>1.2.</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Cel, zakres opracowania i metoda sporządzenia Prognozy</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_Toc421525649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3</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50" w:history="1">
        <w:r w:rsidR="00FB2DEB" w:rsidRPr="00FB2DEB">
          <w:rPr>
            <w:rStyle w:val="Hipercze"/>
            <w:rFonts w:asciiTheme="minorHAnsi" w:hAnsiTheme="minorHAnsi"/>
            <w:b/>
            <w:sz w:val="24"/>
            <w:szCs w:val="24"/>
          </w:rPr>
          <w:t>2.1.</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Charakterystyka stanu środowiska</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_Toc421525650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4</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1" w:history="1">
        <w:r w:rsidR="00FB2DEB" w:rsidRPr="00FB2DEB">
          <w:rPr>
            <w:rStyle w:val="Hipercze"/>
            <w:rFonts w:asciiTheme="minorHAnsi" w:hAnsiTheme="minorHAnsi"/>
            <w:sz w:val="24"/>
            <w:szCs w:val="24"/>
          </w:rPr>
          <w:t>Położenie administracyjne</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_Toc421525651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4</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2" w:history="1">
        <w:r w:rsidR="00FB2DEB" w:rsidRPr="00FB2DEB">
          <w:rPr>
            <w:rStyle w:val="Hipercze"/>
            <w:rFonts w:asciiTheme="minorHAnsi" w:hAnsiTheme="minorHAnsi"/>
            <w:sz w:val="24"/>
            <w:szCs w:val="24"/>
          </w:rPr>
          <w:t>Położenie geograficzne</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_Toc421525652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4</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3" w:history="1">
        <w:r w:rsidR="00FB2DEB" w:rsidRPr="00FB2DEB">
          <w:rPr>
            <w:rStyle w:val="Hipercze"/>
            <w:rFonts w:asciiTheme="minorHAnsi" w:hAnsiTheme="minorHAnsi"/>
            <w:sz w:val="24"/>
            <w:szCs w:val="24"/>
          </w:rPr>
          <w:t>Geomorfologia</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_Toc421525653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4</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4" w:history="1">
        <w:r w:rsidR="00FB2DEB" w:rsidRPr="00FB2DEB">
          <w:rPr>
            <w:rStyle w:val="Hipercze"/>
            <w:rFonts w:asciiTheme="minorHAnsi" w:hAnsiTheme="minorHAnsi"/>
            <w:sz w:val="24"/>
            <w:szCs w:val="24"/>
          </w:rPr>
          <w:t>Budowa geologiczna</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_Toc421525654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4</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6" w:history="1">
        <w:r w:rsidR="00FB2DEB" w:rsidRPr="00FB2DEB">
          <w:rPr>
            <w:rStyle w:val="Hipercze"/>
            <w:rFonts w:asciiTheme="minorHAnsi" w:hAnsiTheme="minorHAnsi"/>
            <w:sz w:val="24"/>
            <w:szCs w:val="24"/>
          </w:rPr>
          <w:t>Zasoby glebowe</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_Toc421525656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5</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7" w:history="1">
        <w:r w:rsidR="00FB2DEB" w:rsidRPr="00FB2DEB">
          <w:rPr>
            <w:rStyle w:val="Hipercze"/>
            <w:rFonts w:asciiTheme="minorHAnsi" w:hAnsiTheme="minorHAnsi"/>
            <w:sz w:val="24"/>
            <w:szCs w:val="24"/>
          </w:rPr>
          <w:t>Zasoby wodne</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_Toc421525657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5</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8" w:history="1">
        <w:r w:rsidR="00FB2DEB" w:rsidRPr="00FB2DEB">
          <w:rPr>
            <w:rStyle w:val="Hipercze"/>
            <w:rFonts w:asciiTheme="minorHAnsi" w:hAnsiTheme="minorHAnsi"/>
            <w:sz w:val="24"/>
            <w:szCs w:val="24"/>
          </w:rPr>
          <w:t>Warunki klimatyczne</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_Toc421525658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6</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59" w:history="1">
        <w:r w:rsidR="00FB2DEB" w:rsidRPr="00FB2DEB">
          <w:rPr>
            <w:rStyle w:val="Hipercze"/>
            <w:rFonts w:asciiTheme="minorHAnsi" w:hAnsiTheme="minorHAnsi"/>
            <w:sz w:val="24"/>
            <w:szCs w:val="24"/>
          </w:rPr>
          <w:t>Krajobraz</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_Toc421525659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7</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60" w:history="1">
        <w:r w:rsidR="00FB2DEB" w:rsidRPr="00FB2DEB">
          <w:rPr>
            <w:rStyle w:val="Hipercze"/>
            <w:rFonts w:asciiTheme="minorHAnsi" w:hAnsiTheme="minorHAnsi"/>
            <w:sz w:val="24"/>
            <w:szCs w:val="24"/>
          </w:rPr>
          <w:t>Zasoby przyrodnicze</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_Toc421525660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7</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61" w:history="1">
        <w:r w:rsidR="00FB2DEB" w:rsidRPr="00FB2DEB">
          <w:rPr>
            <w:rStyle w:val="Hipercze"/>
            <w:rFonts w:asciiTheme="minorHAnsi" w:hAnsiTheme="minorHAnsi"/>
            <w:b/>
            <w:sz w:val="24"/>
            <w:szCs w:val="24"/>
          </w:rPr>
          <w:t>2.2.</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Charakterystyka zasobów przyrodniczych oraz walorów krajobrazowych i stanu ich ochrony prawnej</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_Toc421525661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10</w:t>
        </w:r>
        <w:r w:rsidRPr="00FB2DEB">
          <w:rPr>
            <w:rFonts w:asciiTheme="minorHAnsi" w:hAnsiTheme="minorHAnsi"/>
            <w:webHidden/>
            <w:sz w:val="24"/>
            <w:szCs w:val="24"/>
          </w:rPr>
          <w:fldChar w:fldCharType="end"/>
        </w:r>
      </w:hyperlink>
    </w:p>
    <w:p w:rsidR="00FB2DEB" w:rsidRPr="00FB2DEB" w:rsidRDefault="003A6995">
      <w:pPr>
        <w:pStyle w:val="Spistreci3"/>
        <w:rPr>
          <w:rFonts w:asciiTheme="minorHAnsi" w:eastAsiaTheme="minorEastAsia" w:hAnsiTheme="minorHAnsi" w:cstheme="minorBidi"/>
          <w:sz w:val="24"/>
          <w:szCs w:val="24"/>
        </w:rPr>
      </w:pPr>
      <w:hyperlink w:anchor="_Toc421525662" w:history="1">
        <w:r w:rsidR="00FB2DEB" w:rsidRPr="00FB2DEB">
          <w:rPr>
            <w:rStyle w:val="Hipercze"/>
            <w:rFonts w:asciiTheme="minorHAnsi" w:hAnsiTheme="minorHAnsi"/>
            <w:sz w:val="24"/>
            <w:szCs w:val="24"/>
          </w:rPr>
          <w:t>2.2.1.</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sz w:val="24"/>
            <w:szCs w:val="24"/>
          </w:rPr>
          <w:t>Ochrona zasobów przyrodniczych i stanu ich ochrony prawnej</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_Toc421525662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10</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63" w:history="1">
        <w:r w:rsidR="00FB2DEB" w:rsidRPr="00FB2DEB">
          <w:rPr>
            <w:rStyle w:val="Hipercze"/>
            <w:rFonts w:asciiTheme="minorHAnsi" w:hAnsiTheme="minorHAnsi"/>
            <w:b/>
            <w:sz w:val="24"/>
            <w:szCs w:val="24"/>
          </w:rPr>
          <w:t>3.1.</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Obecny stan zagospodarowania i użytkowania terenu</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_Toc421525663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13</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64" w:history="1">
        <w:r w:rsidR="00FB2DEB" w:rsidRPr="00FB2DEB">
          <w:rPr>
            <w:rStyle w:val="Hipercze"/>
            <w:rFonts w:asciiTheme="minorHAnsi" w:hAnsiTheme="minorHAnsi"/>
            <w:b/>
            <w:sz w:val="24"/>
            <w:szCs w:val="24"/>
          </w:rPr>
          <w:t>3.2.</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Stan zainwestowania w infrastrukturę techniczną</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_Toc421525664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14</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69" w:history="1">
        <w:r w:rsidR="00FB2DEB" w:rsidRPr="00FB2DEB">
          <w:rPr>
            <w:rStyle w:val="Hipercze"/>
            <w:rFonts w:asciiTheme="minorHAnsi" w:hAnsiTheme="minorHAnsi"/>
            <w:b/>
            <w:sz w:val="24"/>
            <w:szCs w:val="24"/>
          </w:rPr>
          <w:t>8.1.</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Oddziaływanie na środowisko na etapie realizacji mpzp</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_Toc421525669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25</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70" w:history="1">
        <w:r w:rsidR="00FB2DEB" w:rsidRPr="00FB2DEB">
          <w:rPr>
            <w:rStyle w:val="Hipercze"/>
            <w:rFonts w:asciiTheme="minorHAnsi" w:hAnsiTheme="minorHAnsi"/>
            <w:b/>
            <w:sz w:val="24"/>
            <w:szCs w:val="24"/>
          </w:rPr>
          <w:t>8.2.</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Oddziaływanie na środowisko po zrealizowaniu mpzp</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_Toc421525670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25</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71" w:history="1">
        <w:r w:rsidR="00FB2DEB" w:rsidRPr="00FB2DEB">
          <w:rPr>
            <w:rStyle w:val="Hipercze"/>
            <w:rFonts w:asciiTheme="minorHAnsi" w:hAnsiTheme="minorHAnsi"/>
            <w:b/>
            <w:sz w:val="24"/>
            <w:szCs w:val="24"/>
          </w:rPr>
          <w:t>8.4.</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Ocena ochrony zasobów przyrodniczych</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_Toc421525671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33</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72" w:history="1">
        <w:r w:rsidR="00FB2DEB" w:rsidRPr="00FB2DEB">
          <w:rPr>
            <w:rStyle w:val="Hipercze"/>
            <w:rFonts w:asciiTheme="minorHAnsi" w:hAnsiTheme="minorHAnsi"/>
            <w:b/>
            <w:sz w:val="24"/>
            <w:szCs w:val="24"/>
          </w:rPr>
          <w:t>8.5.</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Oddziaływanie transgraniczne</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_Toc421525672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36</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73" w:history="1">
        <w:r w:rsidR="00FB2DEB" w:rsidRPr="00FB2DEB">
          <w:rPr>
            <w:rStyle w:val="Hipercze"/>
            <w:rFonts w:asciiTheme="minorHAnsi" w:hAnsiTheme="minorHAnsi"/>
            <w:b/>
            <w:sz w:val="24"/>
            <w:szCs w:val="24"/>
          </w:rPr>
          <w:t>9.1.</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Rozwiązania alternatywne, środki zapobiegania negatywnym skutkom realizacji mpzp</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_Toc421525673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36</w:t>
        </w:r>
        <w:r w:rsidRPr="00FB2DEB">
          <w:rPr>
            <w:rFonts w:asciiTheme="minorHAnsi" w:hAnsiTheme="minorHAnsi"/>
            <w:webHidden/>
            <w:sz w:val="24"/>
            <w:szCs w:val="24"/>
          </w:rPr>
          <w:fldChar w:fldCharType="end"/>
        </w:r>
      </w:hyperlink>
    </w:p>
    <w:p w:rsidR="00FB2DEB" w:rsidRPr="00FB2DEB" w:rsidRDefault="003A6995">
      <w:pPr>
        <w:pStyle w:val="Spistreci2"/>
        <w:rPr>
          <w:rFonts w:asciiTheme="minorHAnsi" w:eastAsiaTheme="minorEastAsia" w:hAnsiTheme="minorHAnsi" w:cstheme="minorBidi"/>
          <w:sz w:val="24"/>
          <w:szCs w:val="24"/>
        </w:rPr>
      </w:pPr>
      <w:hyperlink w:anchor="_Toc421525674" w:history="1">
        <w:r w:rsidR="00FB2DEB" w:rsidRPr="00FB2DEB">
          <w:rPr>
            <w:rStyle w:val="Hipercze"/>
            <w:rFonts w:asciiTheme="minorHAnsi" w:hAnsiTheme="minorHAnsi"/>
            <w:b/>
            <w:sz w:val="24"/>
            <w:szCs w:val="24"/>
          </w:rPr>
          <w:t>9.2.</w:t>
        </w:r>
        <w:r w:rsidR="00FB2DEB" w:rsidRPr="00FB2DEB">
          <w:rPr>
            <w:rFonts w:asciiTheme="minorHAnsi" w:eastAsiaTheme="minorEastAsia" w:hAnsiTheme="minorHAnsi" w:cstheme="minorBidi"/>
            <w:sz w:val="24"/>
            <w:szCs w:val="24"/>
          </w:rPr>
          <w:tab/>
        </w:r>
        <w:r w:rsidR="00FB2DEB" w:rsidRPr="00FB2DEB">
          <w:rPr>
            <w:rStyle w:val="Hipercze"/>
            <w:rFonts w:asciiTheme="minorHAnsi" w:hAnsiTheme="minorHAnsi"/>
            <w:b/>
            <w:sz w:val="24"/>
            <w:szCs w:val="24"/>
          </w:rPr>
          <w:t>Proponowane metody monitorowania skutków dla środowiska realizacji ustaleń mpzp</w:t>
        </w:r>
        <w:r w:rsidR="00FB2DEB" w:rsidRPr="00FB2DEB">
          <w:rPr>
            <w:rFonts w:asciiTheme="minorHAnsi" w:hAnsiTheme="minorHAnsi"/>
            <w:webHidden/>
            <w:sz w:val="24"/>
            <w:szCs w:val="24"/>
          </w:rPr>
          <w:tab/>
        </w:r>
        <w:r w:rsidRPr="00FB2DEB">
          <w:rPr>
            <w:rFonts w:asciiTheme="minorHAnsi" w:hAnsiTheme="minorHAnsi"/>
            <w:webHidden/>
            <w:sz w:val="24"/>
            <w:szCs w:val="24"/>
          </w:rPr>
          <w:fldChar w:fldCharType="begin"/>
        </w:r>
        <w:r w:rsidR="00FB2DEB" w:rsidRPr="00FB2DEB">
          <w:rPr>
            <w:rFonts w:asciiTheme="minorHAnsi" w:hAnsiTheme="minorHAnsi"/>
            <w:webHidden/>
            <w:sz w:val="24"/>
            <w:szCs w:val="24"/>
          </w:rPr>
          <w:instrText xml:space="preserve"> PAGEREF _Toc421525674 \h </w:instrText>
        </w:r>
        <w:r w:rsidRPr="00FB2DEB">
          <w:rPr>
            <w:rFonts w:asciiTheme="minorHAnsi" w:hAnsiTheme="minorHAnsi"/>
            <w:webHidden/>
            <w:sz w:val="24"/>
            <w:szCs w:val="24"/>
          </w:rPr>
        </w:r>
        <w:r w:rsidRPr="00FB2DEB">
          <w:rPr>
            <w:rFonts w:asciiTheme="minorHAnsi" w:hAnsiTheme="minorHAnsi"/>
            <w:webHidden/>
            <w:sz w:val="24"/>
            <w:szCs w:val="24"/>
          </w:rPr>
          <w:fldChar w:fldCharType="separate"/>
        </w:r>
        <w:r w:rsidR="00B41690">
          <w:rPr>
            <w:rFonts w:asciiTheme="minorHAnsi" w:hAnsiTheme="minorHAnsi"/>
            <w:webHidden/>
            <w:sz w:val="24"/>
            <w:szCs w:val="24"/>
          </w:rPr>
          <w:t>37</w:t>
        </w:r>
        <w:r w:rsidRPr="00FB2DEB">
          <w:rPr>
            <w:rFonts w:asciiTheme="minorHAnsi" w:hAnsiTheme="minorHAnsi"/>
            <w:webHidden/>
            <w:sz w:val="24"/>
            <w:szCs w:val="24"/>
          </w:rPr>
          <w:fldChar w:fldCharType="end"/>
        </w:r>
      </w:hyperlink>
    </w:p>
    <w:p w:rsidR="00F72AB0" w:rsidRPr="00611CFA" w:rsidRDefault="003A6995" w:rsidP="00F72AB0">
      <w:pPr>
        <w:pStyle w:val="Stylprgn01rozdzial12ptPogrubienie"/>
        <w:tabs>
          <w:tab w:val="clear" w:pos="681"/>
        </w:tabs>
        <w:spacing w:after="360" w:line="280" w:lineRule="exact"/>
        <w:ind w:left="454" w:firstLine="0"/>
        <w:rPr>
          <w:rFonts w:asciiTheme="minorHAnsi" w:eastAsia="MSTT31356b2ebctS00" w:hAnsiTheme="minorHAnsi"/>
          <w:sz w:val="20"/>
          <w:szCs w:val="20"/>
        </w:rPr>
      </w:pPr>
      <w:r w:rsidRPr="00FB2DEB">
        <w:rPr>
          <w:rFonts w:asciiTheme="minorHAnsi" w:eastAsia="MSTT31356b2ebctS00" w:hAnsiTheme="minorHAnsi" w:cs="Calibri"/>
          <w:b w:val="0"/>
          <w:noProof/>
        </w:rPr>
        <w:fldChar w:fldCharType="end"/>
      </w:r>
    </w:p>
    <w:p w:rsidR="00F72AB0" w:rsidRPr="00611CFA" w:rsidRDefault="00F72AB0" w:rsidP="00F72AB0">
      <w:pPr>
        <w:pStyle w:val="Stylprgn01rozdzial12ptPogrubienie"/>
        <w:tabs>
          <w:tab w:val="clear" w:pos="681"/>
        </w:tabs>
        <w:ind w:left="454" w:firstLine="0"/>
        <w:rPr>
          <w:rFonts w:asciiTheme="minorHAnsi" w:eastAsia="MSTT31356b2ebctS00" w:hAnsiTheme="minorHAnsi"/>
          <w:sz w:val="20"/>
          <w:szCs w:val="20"/>
        </w:rPr>
      </w:pPr>
      <w:r w:rsidRPr="00611CFA">
        <w:rPr>
          <w:rFonts w:asciiTheme="minorHAnsi" w:eastAsia="MSTT31356b2ebctS00" w:hAnsiTheme="minorHAnsi"/>
          <w:sz w:val="20"/>
          <w:szCs w:val="20"/>
        </w:rPr>
        <w:br w:type="page"/>
      </w:r>
    </w:p>
    <w:p w:rsidR="00F72AB0" w:rsidRPr="00611CFA" w:rsidRDefault="00F72AB0" w:rsidP="007A026C">
      <w:pPr>
        <w:pStyle w:val="Nagwek"/>
        <w:spacing w:before="240" w:after="240"/>
        <w:ind w:left="709" w:hanging="255"/>
        <w:rPr>
          <w:rFonts w:asciiTheme="minorHAnsi" w:hAnsiTheme="minorHAnsi"/>
          <w:b/>
          <w:sz w:val="20"/>
          <w:szCs w:val="20"/>
        </w:rPr>
      </w:pPr>
      <w:r w:rsidRPr="00611CFA">
        <w:rPr>
          <w:rFonts w:asciiTheme="minorHAnsi" w:hAnsiTheme="minorHAnsi"/>
          <w:b/>
          <w:sz w:val="20"/>
          <w:szCs w:val="20"/>
        </w:rPr>
        <w:lastRenderedPageBreak/>
        <w:t>WSTĘP</w:t>
      </w:r>
    </w:p>
    <w:p w:rsidR="00F72AB0" w:rsidRPr="00611CFA" w:rsidRDefault="00F72AB0" w:rsidP="007A026C">
      <w:pPr>
        <w:pStyle w:val="prgn02rozdzialZnakZnakZnakZnakZnakZnakZnakZnakZnakZnakZnakZnakZnakZnak"/>
        <w:numPr>
          <w:ilvl w:val="1"/>
          <w:numId w:val="5"/>
        </w:numPr>
        <w:spacing w:after="240"/>
        <w:rPr>
          <w:rFonts w:asciiTheme="minorHAnsi" w:eastAsia="MSTT31356b2ebctS00" w:hAnsiTheme="minorHAnsi"/>
          <w:b/>
          <w:sz w:val="20"/>
          <w:szCs w:val="20"/>
        </w:rPr>
      </w:pPr>
      <w:bookmarkStart w:id="0" w:name="_Toc421525648"/>
      <w:r w:rsidRPr="00611CFA">
        <w:rPr>
          <w:rFonts w:asciiTheme="minorHAnsi" w:eastAsia="MSTT31356b2ebctS00" w:hAnsiTheme="minorHAnsi"/>
          <w:b/>
          <w:sz w:val="20"/>
          <w:szCs w:val="20"/>
        </w:rPr>
        <w:t>Przedmiot opracowania</w:t>
      </w:r>
      <w:bookmarkEnd w:id="0"/>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Ustawa z dnia 27 marca 2003 r. o planowaniu i zagospodarowaniu przestrzennym nakłada na gminę obowiązek kształtowania i prowadzenia polityki przestrzennej na terenie gminy</w:t>
      </w:r>
      <w:r w:rsidR="00EE36B8" w:rsidRPr="00611CFA">
        <w:rPr>
          <w:rFonts w:asciiTheme="minorHAnsi" w:eastAsia="MSTT31356b2ebctS00" w:hAnsiTheme="minorHAnsi"/>
          <w:sz w:val="20"/>
          <w:szCs w:val="20"/>
        </w:rPr>
        <w:t>. Zgodnie z przepisami Ustawy z </w:t>
      </w:r>
      <w:r w:rsidRPr="00611CFA">
        <w:rPr>
          <w:rFonts w:asciiTheme="minorHAnsi" w:eastAsia="MSTT31356b2ebctS00" w:hAnsiTheme="minorHAnsi"/>
          <w:sz w:val="20"/>
          <w:szCs w:val="20"/>
        </w:rPr>
        <w:t xml:space="preserve">dnia 3 października 2008 r. o udostępnianiu informacji o środowisku i jego ochronie, udziale społeczeństwa w ochronie środowiska oraz o ocenach oddziaływania na środowisko projekty planów, w tym </w:t>
      </w:r>
      <w:r w:rsidR="00F80CBD" w:rsidRPr="00611CFA">
        <w:rPr>
          <w:rFonts w:asciiTheme="minorHAnsi" w:eastAsia="MSTT31356b2ebctS00" w:hAnsiTheme="minorHAnsi"/>
          <w:sz w:val="20"/>
          <w:szCs w:val="20"/>
        </w:rPr>
        <w:t>miejscowe plany zagospodarowania przestrzennego</w:t>
      </w:r>
      <w:r w:rsidRPr="00611CFA">
        <w:rPr>
          <w:rFonts w:asciiTheme="minorHAnsi" w:eastAsia="MSTT31356b2ebctS00" w:hAnsiTheme="minorHAnsi"/>
          <w:sz w:val="20"/>
          <w:szCs w:val="20"/>
        </w:rPr>
        <w:t xml:space="preserve"> wymagają przeprowadzenia procedury strategicznej oceny oddziaływania na środowisko, w ramach której sporządza się prognozę oddziaływania na środowisko.</w:t>
      </w: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 xml:space="preserve">Przeprowadzenie strategicznej oceny oddziaływania na środowisko umożliwia wczesną identyfikację zagrożeń dla środowiska związanych z kierunkami zagospodarowania przestrzennego terenu. Ocena skutków realizacji </w:t>
      </w:r>
      <w:r w:rsidR="00F80CBD" w:rsidRPr="00611CFA">
        <w:rPr>
          <w:rFonts w:asciiTheme="minorHAnsi" w:eastAsia="MSTT31356b2ebctS00" w:hAnsiTheme="minorHAnsi"/>
          <w:sz w:val="20"/>
          <w:szCs w:val="20"/>
        </w:rPr>
        <w:t>miejscowego planu zagospodarowania przestrzennego</w:t>
      </w:r>
      <w:r w:rsidRPr="00611CFA">
        <w:rPr>
          <w:rFonts w:asciiTheme="minorHAnsi" w:eastAsia="MSTT31356b2ebctS00" w:hAnsiTheme="minorHAnsi"/>
          <w:sz w:val="20"/>
          <w:szCs w:val="20"/>
        </w:rPr>
        <w:t xml:space="preserve"> na środowisko umożliwia zidentyfikowanie środowiskowych skumulowanych skutków wprowadzenia proponowanych ustaleń w życie, uświadomienie </w:t>
      </w:r>
      <w:r w:rsidR="00F80CBD" w:rsidRPr="00611CFA">
        <w:rPr>
          <w:rFonts w:asciiTheme="minorHAnsi" w:eastAsia="MSTT31356b2ebctS00" w:hAnsiTheme="minorHAnsi"/>
          <w:sz w:val="20"/>
          <w:szCs w:val="20"/>
        </w:rPr>
        <w:t xml:space="preserve">społeczeństwu </w:t>
      </w:r>
      <w:r w:rsidRPr="00611CFA">
        <w:rPr>
          <w:rFonts w:asciiTheme="minorHAnsi" w:eastAsia="MSTT31356b2ebctS00" w:hAnsiTheme="minorHAnsi"/>
          <w:sz w:val="20"/>
          <w:szCs w:val="20"/>
        </w:rPr>
        <w:t xml:space="preserve">korzyści i zagrożeń związanych z realizacją </w:t>
      </w:r>
      <w:r w:rsidR="00F80CBD" w:rsidRPr="00611CFA">
        <w:rPr>
          <w:rFonts w:asciiTheme="minorHAnsi" w:eastAsia="MSTT31356b2ebctS00" w:hAnsiTheme="minorHAnsi"/>
          <w:sz w:val="20"/>
          <w:szCs w:val="20"/>
        </w:rPr>
        <w:t>planu</w:t>
      </w:r>
      <w:r w:rsidRPr="00611CFA">
        <w:rPr>
          <w:rFonts w:asciiTheme="minorHAnsi" w:eastAsia="MSTT31356b2ebctS00" w:hAnsiTheme="minorHAnsi"/>
          <w:sz w:val="20"/>
          <w:szCs w:val="20"/>
        </w:rPr>
        <w:t xml:space="preserve">, natomiast organom administracji publicznej ocenę zgodności </w:t>
      </w:r>
      <w:r w:rsidR="00F80CBD" w:rsidRPr="00611CFA">
        <w:rPr>
          <w:rFonts w:asciiTheme="minorHAnsi" w:eastAsia="MSTT31356b2ebctS00" w:hAnsiTheme="minorHAnsi"/>
          <w:sz w:val="20"/>
          <w:szCs w:val="20"/>
        </w:rPr>
        <w:t>miejscowego planu</w:t>
      </w:r>
      <w:r w:rsidRPr="00611CFA">
        <w:rPr>
          <w:rFonts w:asciiTheme="minorHAnsi" w:eastAsia="MSTT31356b2ebctS00" w:hAnsiTheme="minorHAnsi"/>
          <w:sz w:val="20"/>
          <w:szCs w:val="20"/>
        </w:rPr>
        <w:t xml:space="preserve"> z dokumentami nadrzędnymi. W ten sposób strategiczne oceny oddziaływania na środowisko nabierają znaczenia dla realizacji polityki ekologicznej państwa oraz tworzenia podstaw rozwoju zrównoważonego w fazie sporządzania projektów dokumentów na szczeblach rządowych, regionalnych i lokalnych.</w:t>
      </w: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 xml:space="preserve">Przedmiotem pracy </w:t>
      </w:r>
      <w:r w:rsidR="00943926" w:rsidRPr="00611CFA">
        <w:rPr>
          <w:rFonts w:asciiTheme="minorHAnsi" w:eastAsia="MSTT31356b2ebctS00" w:hAnsiTheme="minorHAnsi"/>
          <w:sz w:val="20"/>
          <w:szCs w:val="20"/>
        </w:rPr>
        <w:t>jest prognoza oddziaływania na środowisko, sporządzona dla trzech projektów</w:t>
      </w:r>
      <w:r w:rsidRPr="00611CFA">
        <w:rPr>
          <w:rFonts w:asciiTheme="minorHAnsi" w:eastAsia="MSTT31356b2ebctS00" w:hAnsiTheme="minorHAnsi"/>
          <w:sz w:val="20"/>
          <w:szCs w:val="20"/>
        </w:rPr>
        <w:t xml:space="preserve"> </w:t>
      </w:r>
      <w:r w:rsidR="00180FB2" w:rsidRPr="00611CFA">
        <w:rPr>
          <w:rFonts w:asciiTheme="minorHAnsi" w:eastAsia="MSTT31356b2ebctS00" w:hAnsiTheme="minorHAnsi"/>
          <w:sz w:val="20"/>
          <w:szCs w:val="20"/>
        </w:rPr>
        <w:t>miejscow</w:t>
      </w:r>
      <w:r w:rsidR="00943926" w:rsidRPr="00611CFA">
        <w:rPr>
          <w:rFonts w:asciiTheme="minorHAnsi" w:eastAsia="MSTT31356b2ebctS00" w:hAnsiTheme="minorHAnsi"/>
          <w:sz w:val="20"/>
          <w:szCs w:val="20"/>
        </w:rPr>
        <w:t xml:space="preserve">ych </w:t>
      </w:r>
      <w:r w:rsidR="00180FB2" w:rsidRPr="00611CFA">
        <w:rPr>
          <w:rFonts w:asciiTheme="minorHAnsi" w:eastAsia="MSTT31356b2ebctS00" w:hAnsiTheme="minorHAnsi"/>
          <w:sz w:val="20"/>
          <w:szCs w:val="20"/>
        </w:rPr>
        <w:t>plan</w:t>
      </w:r>
      <w:r w:rsidR="00943926" w:rsidRPr="00611CFA">
        <w:rPr>
          <w:rFonts w:asciiTheme="minorHAnsi" w:eastAsia="MSTT31356b2ebctS00" w:hAnsiTheme="minorHAnsi"/>
          <w:sz w:val="20"/>
          <w:szCs w:val="20"/>
        </w:rPr>
        <w:t>ów</w:t>
      </w:r>
      <w:r w:rsidR="00180FB2" w:rsidRPr="00611CFA">
        <w:rPr>
          <w:rFonts w:asciiTheme="minorHAnsi" w:eastAsia="MSTT31356b2ebctS00" w:hAnsiTheme="minorHAnsi"/>
          <w:sz w:val="20"/>
          <w:szCs w:val="20"/>
        </w:rPr>
        <w:t xml:space="preserve"> zagospodarowania przestrzennego</w:t>
      </w:r>
      <w:r w:rsidRPr="00611CFA">
        <w:rPr>
          <w:rFonts w:asciiTheme="minorHAnsi" w:eastAsia="MSTT31356b2ebctS00" w:hAnsiTheme="minorHAnsi"/>
          <w:sz w:val="20"/>
          <w:szCs w:val="20"/>
        </w:rPr>
        <w:t xml:space="preserve"> </w:t>
      </w:r>
      <w:r w:rsidR="00EF0071">
        <w:rPr>
          <w:rFonts w:asciiTheme="minorHAnsi" w:eastAsia="MSTT31356b2ebctS00" w:hAnsiTheme="minorHAnsi"/>
          <w:sz w:val="20"/>
          <w:szCs w:val="20"/>
        </w:rPr>
        <w:t xml:space="preserve">dla </w:t>
      </w:r>
      <w:r w:rsidR="00943926" w:rsidRPr="00611CFA">
        <w:rPr>
          <w:rFonts w:asciiTheme="minorHAnsi" w:eastAsia="MSTT31356b2ebctS00" w:hAnsiTheme="minorHAnsi"/>
          <w:sz w:val="20"/>
          <w:szCs w:val="20"/>
        </w:rPr>
        <w:t>obręb</w:t>
      </w:r>
      <w:r w:rsidR="00EF0071">
        <w:rPr>
          <w:rFonts w:asciiTheme="minorHAnsi" w:eastAsia="MSTT31356b2ebctS00" w:hAnsiTheme="minorHAnsi"/>
          <w:sz w:val="20"/>
          <w:szCs w:val="20"/>
        </w:rPr>
        <w:t>ów</w:t>
      </w:r>
      <w:r w:rsidRPr="00611CFA">
        <w:rPr>
          <w:rFonts w:asciiTheme="minorHAnsi" w:eastAsia="MSTT31356b2ebctS00" w:hAnsiTheme="minorHAnsi"/>
          <w:sz w:val="20"/>
          <w:szCs w:val="20"/>
        </w:rPr>
        <w:t xml:space="preserve"> D</w:t>
      </w:r>
      <w:r w:rsidR="00EF0071">
        <w:rPr>
          <w:rFonts w:asciiTheme="minorHAnsi" w:eastAsia="MSTT31356b2ebctS00" w:hAnsiTheme="minorHAnsi"/>
          <w:sz w:val="20"/>
          <w:szCs w:val="20"/>
        </w:rPr>
        <w:t>ziałosza, Wielowieś i Komorów</w:t>
      </w:r>
      <w:r w:rsidR="00180FB2" w:rsidRPr="00611CFA">
        <w:rPr>
          <w:rFonts w:asciiTheme="minorHAnsi" w:eastAsia="MSTT31356b2ebctS00" w:hAnsiTheme="minorHAnsi"/>
          <w:sz w:val="20"/>
          <w:szCs w:val="20"/>
        </w:rPr>
        <w:t xml:space="preserve">. </w:t>
      </w:r>
    </w:p>
    <w:p w:rsidR="00F72AB0" w:rsidRPr="00611CFA" w:rsidRDefault="00F72AB0" w:rsidP="00F72AB0">
      <w:pPr>
        <w:pStyle w:val="prgn02rozdzialZnakZnakZnakZnakZnakZnakZnakZnakZnakZnakZnakZnakZnakZnak"/>
        <w:numPr>
          <w:ilvl w:val="1"/>
          <w:numId w:val="5"/>
        </w:numPr>
        <w:spacing w:before="360" w:after="240"/>
        <w:rPr>
          <w:rFonts w:asciiTheme="minorHAnsi" w:eastAsia="MSTT31356b2ebctS00" w:hAnsiTheme="minorHAnsi"/>
          <w:b/>
          <w:sz w:val="20"/>
          <w:szCs w:val="20"/>
        </w:rPr>
      </w:pPr>
      <w:bookmarkStart w:id="1" w:name="_Toc421525649"/>
      <w:r w:rsidRPr="00611CFA">
        <w:rPr>
          <w:rFonts w:asciiTheme="minorHAnsi" w:eastAsia="MSTT31356b2ebctS00" w:hAnsiTheme="minorHAnsi"/>
          <w:b/>
          <w:sz w:val="20"/>
          <w:szCs w:val="20"/>
        </w:rPr>
        <w:t>Cel, zakres opracowania i metoda sporządzenia Prognozy</w:t>
      </w:r>
      <w:bookmarkEnd w:id="1"/>
    </w:p>
    <w:p w:rsidR="00E42AEC" w:rsidRPr="00611CFA" w:rsidRDefault="0043621D" w:rsidP="00E42AEC">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Projekty miejscowych planów zagospodarowania przestrzennego</w:t>
      </w:r>
      <w:r w:rsidR="00F72AB0" w:rsidRPr="00611CFA">
        <w:rPr>
          <w:rFonts w:asciiTheme="minorHAnsi" w:eastAsia="MSTT31356b2ebctS00" w:hAnsiTheme="minorHAnsi"/>
          <w:sz w:val="20"/>
          <w:szCs w:val="20"/>
        </w:rPr>
        <w:t xml:space="preserve"> </w:t>
      </w:r>
      <w:r w:rsidRPr="00611CFA">
        <w:rPr>
          <w:rFonts w:asciiTheme="minorHAnsi" w:eastAsia="MSTT31356b2ebctS00" w:hAnsiTheme="minorHAnsi"/>
          <w:sz w:val="20"/>
          <w:szCs w:val="20"/>
        </w:rPr>
        <w:t>zostały sporządzone na podstawie</w:t>
      </w:r>
      <w:r w:rsidR="00E42AEC" w:rsidRPr="00611CFA">
        <w:rPr>
          <w:rFonts w:asciiTheme="minorHAnsi" w:eastAsia="MSTT31356b2ebctS00" w:hAnsiTheme="minorHAnsi"/>
          <w:sz w:val="20"/>
          <w:szCs w:val="20"/>
        </w:rPr>
        <w:t xml:space="preserve"> </w:t>
      </w:r>
      <w:r w:rsidR="00F72AB0" w:rsidRPr="00611CFA">
        <w:rPr>
          <w:rFonts w:asciiTheme="minorHAnsi" w:eastAsia="MSTT31356b2ebctS00" w:hAnsiTheme="minorHAnsi"/>
          <w:sz w:val="20"/>
          <w:szCs w:val="20"/>
        </w:rPr>
        <w:t>Uchwał</w:t>
      </w:r>
      <w:r w:rsidRPr="00611CFA">
        <w:rPr>
          <w:rFonts w:asciiTheme="minorHAnsi" w:eastAsia="MSTT31356b2ebctS00" w:hAnsiTheme="minorHAnsi"/>
          <w:sz w:val="20"/>
          <w:szCs w:val="20"/>
        </w:rPr>
        <w:t>y</w:t>
      </w:r>
      <w:r w:rsidR="00F72AB0" w:rsidRPr="00611CFA">
        <w:rPr>
          <w:rFonts w:asciiTheme="minorHAnsi" w:eastAsia="MSTT31356b2ebctS00" w:hAnsiTheme="minorHAnsi"/>
          <w:sz w:val="20"/>
          <w:szCs w:val="20"/>
        </w:rPr>
        <w:t xml:space="preserve"> </w:t>
      </w:r>
      <w:r w:rsidR="000B7FEA">
        <w:rPr>
          <w:rFonts w:asciiTheme="minorHAnsi" w:eastAsia="MSTT31356b2ebctS00" w:hAnsiTheme="minorHAnsi"/>
          <w:sz w:val="20"/>
          <w:szCs w:val="20"/>
        </w:rPr>
        <w:t xml:space="preserve">Rady </w:t>
      </w:r>
      <w:r w:rsidR="00EF0071">
        <w:rPr>
          <w:rFonts w:asciiTheme="minorHAnsi" w:eastAsia="MSTT31356b2ebctS00" w:hAnsiTheme="minorHAnsi"/>
          <w:sz w:val="20"/>
          <w:szCs w:val="20"/>
        </w:rPr>
        <w:t>Miejskiej w Sycowie</w:t>
      </w:r>
      <w:r w:rsidR="000B7FEA">
        <w:rPr>
          <w:rFonts w:asciiTheme="minorHAnsi" w:eastAsia="MSTT31356b2ebctS00" w:hAnsiTheme="minorHAnsi"/>
          <w:sz w:val="20"/>
          <w:szCs w:val="20"/>
        </w:rPr>
        <w:t xml:space="preserve"> </w:t>
      </w:r>
      <w:r w:rsidR="00D20AA4">
        <w:rPr>
          <w:rFonts w:asciiTheme="minorHAnsi" w:eastAsia="MSTT31356b2ebctS00" w:hAnsiTheme="minorHAnsi"/>
          <w:sz w:val="20"/>
          <w:szCs w:val="20"/>
        </w:rPr>
        <w:t>Nr</w:t>
      </w:r>
      <w:r w:rsidR="000B7FEA">
        <w:rPr>
          <w:rFonts w:asciiTheme="minorHAnsi" w:eastAsia="MSTT31356b2ebctS00" w:hAnsiTheme="minorHAnsi"/>
          <w:sz w:val="20"/>
          <w:szCs w:val="20"/>
        </w:rPr>
        <w:t xml:space="preserve"> </w:t>
      </w:r>
      <w:r w:rsidR="00EF0071">
        <w:rPr>
          <w:rFonts w:asciiTheme="minorHAnsi" w:eastAsia="MSTT31356b2ebctS00" w:hAnsiTheme="minorHAnsi"/>
          <w:sz w:val="20"/>
          <w:szCs w:val="20"/>
        </w:rPr>
        <w:t>XXXI</w:t>
      </w:r>
      <w:r w:rsidR="000B7FEA">
        <w:rPr>
          <w:rFonts w:asciiTheme="minorHAnsi" w:eastAsia="MSTT31356b2ebctS00" w:hAnsiTheme="minorHAnsi"/>
          <w:sz w:val="20"/>
          <w:szCs w:val="20"/>
        </w:rPr>
        <w:t>V/</w:t>
      </w:r>
      <w:r w:rsidR="00EF0071">
        <w:rPr>
          <w:rFonts w:asciiTheme="minorHAnsi" w:eastAsia="MSTT31356b2ebctS00" w:hAnsiTheme="minorHAnsi"/>
          <w:sz w:val="20"/>
          <w:szCs w:val="20"/>
        </w:rPr>
        <w:t>228</w:t>
      </w:r>
      <w:r w:rsidR="000B7FEA">
        <w:rPr>
          <w:rFonts w:asciiTheme="minorHAnsi" w:eastAsia="MSTT31356b2ebctS00" w:hAnsiTheme="minorHAnsi"/>
          <w:sz w:val="20"/>
          <w:szCs w:val="20"/>
        </w:rPr>
        <w:t>/1</w:t>
      </w:r>
      <w:r w:rsidR="00EF0071">
        <w:rPr>
          <w:rFonts w:asciiTheme="minorHAnsi" w:eastAsia="MSTT31356b2ebctS00" w:hAnsiTheme="minorHAnsi"/>
          <w:sz w:val="20"/>
          <w:szCs w:val="20"/>
        </w:rPr>
        <w:t>7</w:t>
      </w:r>
      <w:r w:rsidR="000B7FEA">
        <w:rPr>
          <w:rFonts w:asciiTheme="minorHAnsi" w:eastAsia="MSTT31356b2ebctS00" w:hAnsiTheme="minorHAnsi"/>
          <w:sz w:val="20"/>
          <w:szCs w:val="20"/>
        </w:rPr>
        <w:t xml:space="preserve"> z dnia 2 marca 201</w:t>
      </w:r>
      <w:r w:rsidR="00B406FD">
        <w:rPr>
          <w:rFonts w:asciiTheme="minorHAnsi" w:eastAsia="MSTT31356b2ebctS00" w:hAnsiTheme="minorHAnsi"/>
          <w:sz w:val="20"/>
          <w:szCs w:val="20"/>
        </w:rPr>
        <w:t>7</w:t>
      </w:r>
      <w:r w:rsidR="00E42AEC" w:rsidRPr="00611CFA">
        <w:rPr>
          <w:rFonts w:asciiTheme="minorHAnsi" w:eastAsia="MSTT31356b2ebctS00" w:hAnsiTheme="minorHAnsi"/>
          <w:sz w:val="20"/>
          <w:szCs w:val="20"/>
        </w:rPr>
        <w:t xml:space="preserve"> r. </w:t>
      </w:r>
      <w:r w:rsidR="006B493D">
        <w:rPr>
          <w:rFonts w:asciiTheme="minorHAnsi" w:eastAsia="MSTT31356b2ebctS00" w:hAnsiTheme="minorHAnsi"/>
          <w:sz w:val="20"/>
          <w:szCs w:val="20"/>
        </w:rPr>
        <w:t xml:space="preserve"> </w:t>
      </w:r>
    </w:p>
    <w:p w:rsidR="00E42AEC" w:rsidRPr="00611CFA" w:rsidRDefault="00E42AEC" w:rsidP="00E42AEC">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 xml:space="preserve">W ramach uchwały zostały wydzielone trzy obszary, dla których wykonano odrębne miejscowe plany zagospodarowania przestrzennego wraz z rysunkami, stanowiącymi ich integralną część. </w:t>
      </w:r>
    </w:p>
    <w:p w:rsidR="00B406FD" w:rsidRDefault="00B406FD" w:rsidP="00F72AB0">
      <w:pPr>
        <w:pStyle w:val="oppodstawowy"/>
        <w:rPr>
          <w:rFonts w:asciiTheme="minorHAnsi" w:eastAsia="MSTT31356b2ebctS00" w:hAnsiTheme="minorHAnsi"/>
          <w:sz w:val="20"/>
          <w:szCs w:val="20"/>
        </w:rPr>
      </w:pP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 xml:space="preserve">Zakres pracy </w:t>
      </w:r>
      <w:r w:rsidR="007449DB" w:rsidRPr="00611CFA">
        <w:rPr>
          <w:rFonts w:asciiTheme="minorHAnsi" w:eastAsia="MSTT31356b2ebctS00" w:hAnsiTheme="minorHAnsi"/>
          <w:sz w:val="20"/>
          <w:szCs w:val="20"/>
        </w:rPr>
        <w:t xml:space="preserve">został </w:t>
      </w:r>
      <w:r w:rsidRPr="00611CFA">
        <w:rPr>
          <w:rFonts w:asciiTheme="minorHAnsi" w:eastAsia="MSTT31356b2ebctS00" w:hAnsiTheme="minorHAnsi"/>
          <w:sz w:val="20"/>
          <w:szCs w:val="20"/>
        </w:rPr>
        <w:t xml:space="preserve">ustalony </w:t>
      </w:r>
      <w:r w:rsidR="007449DB" w:rsidRPr="00611CFA">
        <w:rPr>
          <w:rFonts w:asciiTheme="minorHAnsi" w:eastAsia="MSTT31356b2ebctS00" w:hAnsiTheme="minorHAnsi"/>
          <w:sz w:val="20"/>
          <w:szCs w:val="20"/>
        </w:rPr>
        <w:t xml:space="preserve">zgodnie z </w:t>
      </w:r>
      <w:r w:rsidRPr="00611CFA">
        <w:rPr>
          <w:rFonts w:asciiTheme="minorHAnsi" w:eastAsia="MSTT31356b2ebctS00" w:hAnsiTheme="minorHAnsi"/>
          <w:sz w:val="20"/>
          <w:szCs w:val="20"/>
        </w:rPr>
        <w:t xml:space="preserve">art. 51 ust. 2 Ustawy </w:t>
      </w:r>
      <w:r w:rsidR="007449DB" w:rsidRPr="00611CFA">
        <w:rPr>
          <w:rFonts w:asciiTheme="minorHAnsi" w:eastAsia="MSTT31356b2ebctS00" w:hAnsiTheme="minorHAnsi"/>
          <w:sz w:val="20"/>
          <w:szCs w:val="20"/>
        </w:rPr>
        <w:t>o planowaniu i zagospodarowaniu przestrzennym</w:t>
      </w:r>
      <w:r w:rsidRPr="00611CFA">
        <w:rPr>
          <w:rFonts w:asciiTheme="minorHAnsi" w:eastAsia="MSTT31356b2ebctS00" w:hAnsiTheme="minorHAnsi"/>
          <w:sz w:val="20"/>
          <w:szCs w:val="20"/>
        </w:rPr>
        <w:t>].</w:t>
      </w:r>
    </w:p>
    <w:p w:rsidR="00F72AB0" w:rsidRPr="00611CFA" w:rsidRDefault="00F72AB0" w:rsidP="00F72AB0">
      <w:pPr>
        <w:pStyle w:val="oppodstawowy"/>
        <w:rPr>
          <w:rFonts w:asciiTheme="minorHAnsi" w:eastAsia="MSTT31356b2ebctS00" w:hAnsiTheme="minorHAnsi"/>
          <w:sz w:val="20"/>
          <w:szCs w:val="20"/>
        </w:rPr>
      </w:pP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Opracowanie zostało podzielone na cztery części:</w:t>
      </w: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W pierwszej części przeprowadzono diagnozę stanu środowiska, w ramach której dokonano:</w:t>
      </w:r>
    </w:p>
    <w:p w:rsidR="00F72AB0" w:rsidRPr="00611CFA" w:rsidRDefault="00F72AB0" w:rsidP="00C362F0">
      <w:pPr>
        <w:pStyle w:val="Akapitzlist"/>
        <w:numPr>
          <w:ilvl w:val="0"/>
          <w:numId w:val="9"/>
        </w:numPr>
        <w:jc w:val="both"/>
        <w:rPr>
          <w:rFonts w:asciiTheme="minorHAnsi" w:hAnsiTheme="minorHAnsi"/>
          <w:sz w:val="20"/>
          <w:szCs w:val="20"/>
        </w:rPr>
      </w:pPr>
      <w:r w:rsidRPr="00611CFA">
        <w:rPr>
          <w:rFonts w:asciiTheme="minorHAnsi" w:hAnsiTheme="minorHAnsi"/>
          <w:sz w:val="20"/>
          <w:szCs w:val="20"/>
        </w:rPr>
        <w:t>oceny uwarunkowań fizjograficznych;</w:t>
      </w:r>
    </w:p>
    <w:p w:rsidR="00F72AB0" w:rsidRPr="00611CFA" w:rsidRDefault="00F72AB0" w:rsidP="00C362F0">
      <w:pPr>
        <w:pStyle w:val="Akapitzlist"/>
        <w:numPr>
          <w:ilvl w:val="0"/>
          <w:numId w:val="9"/>
        </w:numPr>
        <w:jc w:val="both"/>
        <w:rPr>
          <w:rFonts w:asciiTheme="minorHAnsi" w:hAnsiTheme="minorHAnsi"/>
          <w:sz w:val="20"/>
          <w:szCs w:val="20"/>
        </w:rPr>
      </w:pPr>
      <w:r w:rsidRPr="00611CFA">
        <w:rPr>
          <w:rFonts w:asciiTheme="minorHAnsi" w:hAnsiTheme="minorHAnsi"/>
          <w:sz w:val="20"/>
          <w:szCs w:val="20"/>
        </w:rPr>
        <w:t xml:space="preserve">identyfikacji zasobów przyrodniczych </w:t>
      </w:r>
      <w:r w:rsidR="009979E7" w:rsidRPr="00611CFA">
        <w:rPr>
          <w:rFonts w:asciiTheme="minorHAnsi" w:hAnsiTheme="minorHAnsi"/>
          <w:sz w:val="20"/>
          <w:szCs w:val="20"/>
        </w:rPr>
        <w:t>oraz obszarów objętyc</w:t>
      </w:r>
      <w:r w:rsidR="00EE36B8" w:rsidRPr="00611CFA">
        <w:rPr>
          <w:rFonts w:asciiTheme="minorHAnsi" w:hAnsiTheme="minorHAnsi"/>
          <w:sz w:val="20"/>
          <w:szCs w:val="20"/>
        </w:rPr>
        <w:t>h ochroną na podstawie ustawy o </w:t>
      </w:r>
      <w:r w:rsidR="009979E7" w:rsidRPr="00611CFA">
        <w:rPr>
          <w:rFonts w:asciiTheme="minorHAnsi" w:hAnsiTheme="minorHAnsi"/>
          <w:sz w:val="20"/>
          <w:szCs w:val="20"/>
        </w:rPr>
        <w:t xml:space="preserve">ochronie przyrody </w:t>
      </w:r>
      <w:r w:rsidRPr="00611CFA">
        <w:rPr>
          <w:rFonts w:asciiTheme="minorHAnsi" w:hAnsiTheme="minorHAnsi"/>
          <w:sz w:val="20"/>
          <w:szCs w:val="20"/>
        </w:rPr>
        <w:t xml:space="preserve">w granicach obszaru objętego </w:t>
      </w:r>
      <w:r w:rsidR="009979E7" w:rsidRPr="00611CFA">
        <w:rPr>
          <w:rFonts w:asciiTheme="minorHAnsi" w:hAnsiTheme="minorHAnsi"/>
          <w:sz w:val="20"/>
          <w:szCs w:val="20"/>
        </w:rPr>
        <w:t>miejscowym planem</w:t>
      </w:r>
      <w:r w:rsidRPr="00611CFA">
        <w:rPr>
          <w:rFonts w:asciiTheme="minorHAnsi" w:hAnsiTheme="minorHAnsi"/>
          <w:sz w:val="20"/>
          <w:szCs w:val="20"/>
        </w:rPr>
        <w:t>;</w:t>
      </w:r>
      <w:bookmarkStart w:id="2" w:name="_GoBack"/>
      <w:bookmarkEnd w:id="2"/>
    </w:p>
    <w:p w:rsidR="00F72AB0" w:rsidRPr="00611CFA" w:rsidRDefault="00F72AB0" w:rsidP="00C362F0">
      <w:pPr>
        <w:pStyle w:val="Akapitzlist"/>
        <w:numPr>
          <w:ilvl w:val="0"/>
          <w:numId w:val="9"/>
        </w:numPr>
        <w:jc w:val="both"/>
        <w:rPr>
          <w:rFonts w:asciiTheme="minorHAnsi" w:hAnsiTheme="minorHAnsi"/>
          <w:sz w:val="20"/>
          <w:szCs w:val="20"/>
        </w:rPr>
      </w:pPr>
      <w:r w:rsidRPr="00611CFA">
        <w:rPr>
          <w:rFonts w:asciiTheme="minorHAnsi" w:hAnsiTheme="minorHAnsi"/>
          <w:sz w:val="20"/>
          <w:szCs w:val="20"/>
        </w:rPr>
        <w:t xml:space="preserve">oceny tendencji do zmian w środowisku </w:t>
      </w:r>
      <w:r w:rsidR="009979E7" w:rsidRPr="00611CFA">
        <w:rPr>
          <w:rFonts w:asciiTheme="minorHAnsi" w:hAnsiTheme="minorHAnsi"/>
          <w:sz w:val="20"/>
          <w:szCs w:val="20"/>
        </w:rPr>
        <w:t xml:space="preserve">w przypadku </w:t>
      </w:r>
      <w:r w:rsidRPr="00611CFA">
        <w:rPr>
          <w:rFonts w:asciiTheme="minorHAnsi" w:hAnsiTheme="minorHAnsi"/>
          <w:sz w:val="20"/>
          <w:szCs w:val="20"/>
        </w:rPr>
        <w:t xml:space="preserve">braku realizacji ustaleń projektu </w:t>
      </w:r>
      <w:r w:rsidR="009979E7" w:rsidRPr="00611CFA">
        <w:rPr>
          <w:rFonts w:asciiTheme="minorHAnsi" w:hAnsiTheme="minorHAnsi"/>
          <w:sz w:val="20"/>
          <w:szCs w:val="20"/>
        </w:rPr>
        <w:t>miejscowego planu</w:t>
      </w:r>
      <w:r w:rsidRPr="00611CFA">
        <w:rPr>
          <w:rFonts w:asciiTheme="minorHAnsi" w:hAnsiTheme="minorHAnsi"/>
          <w:sz w:val="20"/>
          <w:szCs w:val="20"/>
        </w:rPr>
        <w:t>.</w:t>
      </w:r>
    </w:p>
    <w:p w:rsidR="00F72AB0" w:rsidRPr="00611CFA" w:rsidRDefault="00F72AB0" w:rsidP="00F72AB0">
      <w:pPr>
        <w:rPr>
          <w:rFonts w:asciiTheme="minorHAnsi" w:hAnsiTheme="minorHAnsi"/>
          <w:sz w:val="20"/>
          <w:szCs w:val="20"/>
        </w:rPr>
      </w:pP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 xml:space="preserve">W drugiej części dokonano charakterystyki i oceny projektowanego zagospodarowania przestrzennego oraz oceny ustaleń </w:t>
      </w:r>
      <w:r w:rsidR="009979E7" w:rsidRPr="00611CFA">
        <w:rPr>
          <w:rFonts w:asciiTheme="minorHAnsi" w:eastAsia="MSTT31356b2ebctS00" w:hAnsiTheme="minorHAnsi"/>
          <w:webHidden/>
          <w:sz w:val="20"/>
          <w:szCs w:val="20"/>
        </w:rPr>
        <w:t>odnoszących się do</w:t>
      </w:r>
      <w:r w:rsidRPr="00611CFA">
        <w:rPr>
          <w:rFonts w:asciiTheme="minorHAnsi" w:eastAsia="MSTT31356b2ebctS00" w:hAnsiTheme="minorHAnsi"/>
          <w:webHidden/>
          <w:sz w:val="20"/>
          <w:szCs w:val="20"/>
        </w:rPr>
        <w:t xml:space="preserve"> </w:t>
      </w:r>
      <w:r w:rsidR="009979E7" w:rsidRPr="00611CFA">
        <w:rPr>
          <w:rFonts w:asciiTheme="minorHAnsi" w:eastAsia="MSTT31356b2ebctS00" w:hAnsiTheme="minorHAnsi"/>
          <w:webHidden/>
          <w:sz w:val="20"/>
          <w:szCs w:val="20"/>
        </w:rPr>
        <w:t>ograniczenia</w:t>
      </w:r>
      <w:r w:rsidRPr="00611CFA">
        <w:rPr>
          <w:rFonts w:asciiTheme="minorHAnsi" w:eastAsia="MSTT31356b2ebctS00" w:hAnsiTheme="minorHAnsi"/>
          <w:webHidden/>
          <w:sz w:val="20"/>
          <w:szCs w:val="20"/>
        </w:rPr>
        <w:t xml:space="preserve"> negatywnych skutków w środowisku</w:t>
      </w:r>
      <w:r w:rsidR="009979E7" w:rsidRPr="00611CFA">
        <w:rPr>
          <w:rFonts w:asciiTheme="minorHAnsi" w:eastAsia="MSTT31356b2ebctS00" w:hAnsiTheme="minorHAnsi"/>
          <w:webHidden/>
          <w:sz w:val="20"/>
          <w:szCs w:val="20"/>
        </w:rPr>
        <w:t>, w związku z realizacją miejscowych planów</w:t>
      </w:r>
      <w:r w:rsidRPr="00611CFA">
        <w:rPr>
          <w:rFonts w:asciiTheme="minorHAnsi" w:eastAsia="MSTT31356b2ebctS00" w:hAnsiTheme="minorHAnsi"/>
          <w:webHidden/>
          <w:sz w:val="20"/>
          <w:szCs w:val="20"/>
        </w:rPr>
        <w:t>.</w:t>
      </w:r>
    </w:p>
    <w:p w:rsidR="00F72AB0" w:rsidRPr="00611CFA" w:rsidRDefault="00F72AB0" w:rsidP="00F72AB0">
      <w:pPr>
        <w:rPr>
          <w:rFonts w:asciiTheme="minorHAnsi" w:hAnsiTheme="minorHAnsi"/>
          <w:sz w:val="20"/>
          <w:szCs w:val="20"/>
        </w:rPr>
      </w:pP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 xml:space="preserve">W trzeciej części dokonano oceny skutków realizacji </w:t>
      </w:r>
      <w:r w:rsidR="007449DB" w:rsidRPr="00611CFA">
        <w:rPr>
          <w:rFonts w:asciiTheme="minorHAnsi" w:eastAsia="MSTT31356b2ebctS00" w:hAnsiTheme="minorHAnsi"/>
          <w:sz w:val="20"/>
          <w:szCs w:val="20"/>
        </w:rPr>
        <w:t>miejscowych planów</w:t>
      </w:r>
      <w:r w:rsidRPr="00611CFA">
        <w:rPr>
          <w:rFonts w:asciiTheme="minorHAnsi" w:eastAsia="MSTT31356b2ebctS00" w:hAnsiTheme="minorHAnsi"/>
          <w:sz w:val="20"/>
          <w:szCs w:val="20"/>
        </w:rPr>
        <w:t xml:space="preserve"> w zakresie:</w:t>
      </w:r>
    </w:p>
    <w:p w:rsidR="00F72AB0" w:rsidRPr="00611CFA" w:rsidRDefault="00F72AB0" w:rsidP="00C362F0">
      <w:pPr>
        <w:pStyle w:val="Akapitzlist"/>
        <w:numPr>
          <w:ilvl w:val="0"/>
          <w:numId w:val="10"/>
        </w:numPr>
        <w:jc w:val="both"/>
        <w:rPr>
          <w:rFonts w:asciiTheme="minorHAnsi" w:hAnsiTheme="minorHAnsi"/>
          <w:sz w:val="20"/>
          <w:szCs w:val="20"/>
        </w:rPr>
      </w:pPr>
      <w:r w:rsidRPr="00611CFA">
        <w:rPr>
          <w:rFonts w:asciiTheme="minorHAnsi" w:hAnsiTheme="minorHAnsi"/>
          <w:sz w:val="20"/>
          <w:szCs w:val="20"/>
        </w:rPr>
        <w:t xml:space="preserve">zgodności ustaleń </w:t>
      </w:r>
      <w:r w:rsidR="007449DB" w:rsidRPr="00611CFA">
        <w:rPr>
          <w:rFonts w:asciiTheme="minorHAnsi" w:hAnsiTheme="minorHAnsi"/>
          <w:sz w:val="20"/>
          <w:szCs w:val="20"/>
        </w:rPr>
        <w:t>planów</w:t>
      </w:r>
      <w:r w:rsidRPr="00611CFA">
        <w:rPr>
          <w:rFonts w:asciiTheme="minorHAnsi" w:hAnsiTheme="minorHAnsi"/>
          <w:sz w:val="20"/>
          <w:szCs w:val="20"/>
        </w:rPr>
        <w:t xml:space="preserve"> z dokumentami strategicznymi w zakresie ochrony środowiska;</w:t>
      </w:r>
    </w:p>
    <w:p w:rsidR="00F72AB0" w:rsidRPr="00611CFA" w:rsidRDefault="00F72AB0" w:rsidP="00C362F0">
      <w:pPr>
        <w:pStyle w:val="Akapitzlist"/>
        <w:numPr>
          <w:ilvl w:val="0"/>
          <w:numId w:val="10"/>
        </w:numPr>
        <w:jc w:val="both"/>
        <w:rPr>
          <w:rFonts w:asciiTheme="minorHAnsi" w:hAnsiTheme="minorHAnsi"/>
          <w:sz w:val="20"/>
          <w:szCs w:val="20"/>
        </w:rPr>
      </w:pPr>
      <w:r w:rsidRPr="00611CFA">
        <w:rPr>
          <w:rFonts w:asciiTheme="minorHAnsi" w:hAnsiTheme="minorHAnsi"/>
          <w:sz w:val="20"/>
          <w:szCs w:val="20"/>
        </w:rPr>
        <w:t xml:space="preserve">tendencji do zmian w środowisku przy braku realizacji ustaleń projektu </w:t>
      </w:r>
      <w:r w:rsidR="007449DB" w:rsidRPr="00611CFA">
        <w:rPr>
          <w:rFonts w:asciiTheme="minorHAnsi" w:hAnsiTheme="minorHAnsi"/>
          <w:sz w:val="20"/>
          <w:szCs w:val="20"/>
        </w:rPr>
        <w:t>planów</w:t>
      </w:r>
      <w:r w:rsidRPr="00611CFA">
        <w:rPr>
          <w:rFonts w:asciiTheme="minorHAnsi" w:hAnsiTheme="minorHAnsi"/>
          <w:sz w:val="20"/>
          <w:szCs w:val="20"/>
        </w:rPr>
        <w:t>;</w:t>
      </w:r>
      <w:r w:rsidRPr="00611CFA">
        <w:rPr>
          <w:rFonts w:asciiTheme="minorHAnsi" w:hAnsiTheme="minorHAnsi"/>
          <w:webHidden/>
          <w:sz w:val="20"/>
          <w:szCs w:val="20"/>
        </w:rPr>
        <w:tab/>
      </w:r>
    </w:p>
    <w:p w:rsidR="00F72AB0" w:rsidRPr="00611CFA" w:rsidRDefault="00F72AB0" w:rsidP="00C362F0">
      <w:pPr>
        <w:pStyle w:val="Akapitzlist"/>
        <w:numPr>
          <w:ilvl w:val="0"/>
          <w:numId w:val="10"/>
        </w:numPr>
        <w:jc w:val="both"/>
        <w:rPr>
          <w:rFonts w:asciiTheme="minorHAnsi" w:hAnsiTheme="minorHAnsi"/>
          <w:sz w:val="20"/>
          <w:szCs w:val="20"/>
        </w:rPr>
      </w:pPr>
      <w:r w:rsidRPr="00611CFA">
        <w:rPr>
          <w:rFonts w:asciiTheme="minorHAnsi" w:hAnsiTheme="minorHAnsi"/>
          <w:sz w:val="20"/>
          <w:szCs w:val="20"/>
        </w:rPr>
        <w:t xml:space="preserve">oddziaływania na środowisko, w tym: </w:t>
      </w:r>
      <w:r w:rsidR="007449DB" w:rsidRPr="00611CFA">
        <w:rPr>
          <w:rFonts w:asciiTheme="minorHAnsi" w:hAnsiTheme="minorHAnsi"/>
          <w:sz w:val="20"/>
          <w:szCs w:val="20"/>
        </w:rPr>
        <w:t>oddziaływania na</w:t>
      </w:r>
      <w:r w:rsidRPr="00611CFA">
        <w:rPr>
          <w:rFonts w:asciiTheme="minorHAnsi" w:hAnsiTheme="minorHAnsi"/>
          <w:sz w:val="20"/>
          <w:szCs w:val="20"/>
        </w:rPr>
        <w:t xml:space="preserve"> </w:t>
      </w:r>
      <w:r w:rsidR="007449DB" w:rsidRPr="00611CFA">
        <w:rPr>
          <w:rFonts w:asciiTheme="minorHAnsi" w:hAnsiTheme="minorHAnsi"/>
          <w:sz w:val="20"/>
          <w:szCs w:val="20"/>
        </w:rPr>
        <w:t>wody, powietrze i ziemię</w:t>
      </w:r>
      <w:r w:rsidRPr="00611CFA">
        <w:rPr>
          <w:rFonts w:asciiTheme="minorHAnsi" w:hAnsiTheme="minorHAnsi"/>
          <w:sz w:val="20"/>
          <w:szCs w:val="20"/>
        </w:rPr>
        <w:t xml:space="preserve">, </w:t>
      </w:r>
      <w:r w:rsidR="007449DB" w:rsidRPr="00611CFA">
        <w:rPr>
          <w:rFonts w:asciiTheme="minorHAnsi" w:hAnsiTheme="minorHAnsi"/>
          <w:sz w:val="20"/>
          <w:szCs w:val="20"/>
        </w:rPr>
        <w:t xml:space="preserve"> oddziaływanie na zasoby przyrodnicze poza </w:t>
      </w:r>
      <w:r w:rsidR="001409BA" w:rsidRPr="00611CFA">
        <w:rPr>
          <w:rFonts w:asciiTheme="minorHAnsi" w:hAnsiTheme="minorHAnsi"/>
          <w:sz w:val="20"/>
          <w:szCs w:val="20"/>
        </w:rPr>
        <w:t xml:space="preserve">obszarami </w:t>
      </w:r>
      <w:r w:rsidR="007449DB" w:rsidRPr="00611CFA">
        <w:rPr>
          <w:rFonts w:asciiTheme="minorHAnsi" w:hAnsiTheme="minorHAnsi"/>
          <w:sz w:val="20"/>
          <w:szCs w:val="20"/>
        </w:rPr>
        <w:t xml:space="preserve">formami </w:t>
      </w:r>
      <w:r w:rsidR="001409BA" w:rsidRPr="00611CFA">
        <w:rPr>
          <w:rFonts w:asciiTheme="minorHAnsi" w:hAnsiTheme="minorHAnsi"/>
          <w:sz w:val="20"/>
          <w:szCs w:val="20"/>
        </w:rPr>
        <w:t>ochrony, oddziaływanie transgraniczne.</w:t>
      </w:r>
    </w:p>
    <w:p w:rsidR="00F72AB0" w:rsidRPr="00611CFA" w:rsidRDefault="00F72AB0" w:rsidP="00F72AB0">
      <w:pPr>
        <w:pStyle w:val="oppodstawowy"/>
        <w:rPr>
          <w:rFonts w:asciiTheme="minorHAnsi" w:eastAsia="MSTT31356b2ebctS00" w:hAnsiTheme="minorHAnsi"/>
          <w:sz w:val="20"/>
          <w:szCs w:val="20"/>
        </w:rPr>
      </w:pPr>
      <w:r w:rsidRPr="00611CFA">
        <w:rPr>
          <w:rFonts w:asciiTheme="minorHAnsi" w:eastAsia="MSTT31356b2ebctS00" w:hAnsiTheme="minorHAnsi"/>
          <w:sz w:val="20"/>
          <w:szCs w:val="20"/>
        </w:rPr>
        <w:t>W czwartej, ostatniej części Prognozy, wskazano rozwiązania alternatywne</w:t>
      </w:r>
      <w:r w:rsidR="001409BA" w:rsidRPr="00611CFA">
        <w:rPr>
          <w:rFonts w:asciiTheme="minorHAnsi" w:eastAsia="MSTT31356b2ebctS00" w:hAnsiTheme="minorHAnsi"/>
          <w:sz w:val="20"/>
          <w:szCs w:val="20"/>
        </w:rPr>
        <w:t xml:space="preserve"> do zaproponowanych w miejscowych planach</w:t>
      </w:r>
      <w:r w:rsidRPr="00611CFA">
        <w:rPr>
          <w:rFonts w:asciiTheme="minorHAnsi" w:eastAsia="MSTT31356b2ebctS00" w:hAnsiTheme="minorHAnsi"/>
          <w:sz w:val="20"/>
          <w:szCs w:val="20"/>
        </w:rPr>
        <w:t>, środki zapobiegania negatywnym skutkom realizacji projekt</w:t>
      </w:r>
      <w:r w:rsidR="001409BA" w:rsidRPr="00611CFA">
        <w:rPr>
          <w:rFonts w:asciiTheme="minorHAnsi" w:eastAsia="MSTT31356b2ebctS00" w:hAnsiTheme="minorHAnsi"/>
          <w:sz w:val="20"/>
          <w:szCs w:val="20"/>
        </w:rPr>
        <w:t>ów planów</w:t>
      </w:r>
      <w:r w:rsidRPr="00611CFA">
        <w:rPr>
          <w:rFonts w:asciiTheme="minorHAnsi" w:eastAsia="MSTT31356b2ebctS00" w:hAnsiTheme="minorHAnsi"/>
          <w:sz w:val="20"/>
          <w:szCs w:val="20"/>
        </w:rPr>
        <w:t xml:space="preserve"> oraz proponowane metody monitorowania skutków </w:t>
      </w:r>
      <w:r w:rsidR="001409BA" w:rsidRPr="00611CFA">
        <w:rPr>
          <w:rFonts w:asciiTheme="minorHAnsi" w:eastAsia="MSTT31356b2ebctS00" w:hAnsiTheme="minorHAnsi"/>
          <w:sz w:val="20"/>
          <w:szCs w:val="20"/>
        </w:rPr>
        <w:t>w</w:t>
      </w:r>
      <w:r w:rsidRPr="00611CFA">
        <w:rPr>
          <w:rFonts w:asciiTheme="minorHAnsi" w:eastAsia="MSTT31356b2ebctS00" w:hAnsiTheme="minorHAnsi"/>
          <w:sz w:val="20"/>
          <w:szCs w:val="20"/>
        </w:rPr>
        <w:t xml:space="preserve"> środowisk</w:t>
      </w:r>
      <w:r w:rsidR="001409BA" w:rsidRPr="00611CFA">
        <w:rPr>
          <w:rFonts w:asciiTheme="minorHAnsi" w:eastAsia="MSTT31356b2ebctS00" w:hAnsiTheme="minorHAnsi"/>
          <w:sz w:val="20"/>
          <w:szCs w:val="20"/>
        </w:rPr>
        <w:t>u</w:t>
      </w:r>
      <w:r w:rsidRPr="00611CFA">
        <w:rPr>
          <w:rFonts w:asciiTheme="minorHAnsi" w:eastAsia="MSTT31356b2ebctS00" w:hAnsiTheme="minorHAnsi"/>
          <w:sz w:val="20"/>
          <w:szCs w:val="20"/>
        </w:rPr>
        <w:t>.</w:t>
      </w:r>
    </w:p>
    <w:p w:rsidR="00F72AB0" w:rsidRPr="00611CFA" w:rsidRDefault="00F72AB0" w:rsidP="00F72AB0">
      <w:pPr>
        <w:pStyle w:val="oppodstawowy"/>
        <w:rPr>
          <w:rFonts w:asciiTheme="minorHAnsi" w:eastAsia="MSTT31356b2ebctS00" w:hAnsiTheme="minorHAns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D4B4"/>
        <w:tblLook w:val="01E0"/>
      </w:tblPr>
      <w:tblGrid>
        <w:gridCol w:w="9173"/>
      </w:tblGrid>
      <w:tr w:rsidR="00B123FF" w:rsidRPr="00611CFA" w:rsidTr="00F80CBD">
        <w:trPr>
          <w:trHeight w:val="464"/>
        </w:trPr>
        <w:tc>
          <w:tcPr>
            <w:tcW w:w="9173" w:type="dxa"/>
            <w:shd w:val="clear" w:color="auto" w:fill="FBD4B4"/>
            <w:vAlign w:val="center"/>
          </w:tcPr>
          <w:p w:rsidR="00F72AB0" w:rsidRPr="00611CFA" w:rsidRDefault="00F72AB0" w:rsidP="00F80CBD">
            <w:pPr>
              <w:pStyle w:val="Nagwek1"/>
              <w:spacing w:before="0"/>
              <w:jc w:val="center"/>
              <w:rPr>
                <w:rFonts w:asciiTheme="minorHAnsi" w:hAnsiTheme="minorHAnsi"/>
                <w:color w:val="auto"/>
                <w:sz w:val="20"/>
                <w:szCs w:val="20"/>
              </w:rPr>
            </w:pPr>
            <w:r w:rsidRPr="00611CFA">
              <w:rPr>
                <w:rFonts w:asciiTheme="minorHAnsi" w:hAnsiTheme="minorHAnsi"/>
                <w:color w:val="auto"/>
                <w:sz w:val="20"/>
                <w:szCs w:val="20"/>
              </w:rPr>
              <w:lastRenderedPageBreak/>
              <w:t>I ETAP – DIAGNOZA</w:t>
            </w:r>
          </w:p>
        </w:tc>
      </w:tr>
    </w:tbl>
    <w:p w:rsidR="00F72AB0" w:rsidRPr="00611CFA" w:rsidRDefault="00F72AB0" w:rsidP="003E75F8">
      <w:pPr>
        <w:pStyle w:val="Nagwek"/>
        <w:spacing w:before="240"/>
        <w:ind w:left="709" w:hanging="255"/>
        <w:rPr>
          <w:rFonts w:asciiTheme="minorHAnsi" w:hAnsiTheme="minorHAnsi"/>
          <w:b/>
          <w:sz w:val="20"/>
          <w:szCs w:val="20"/>
        </w:rPr>
      </w:pPr>
      <w:r w:rsidRPr="00611CFA">
        <w:rPr>
          <w:rFonts w:asciiTheme="minorHAnsi" w:hAnsiTheme="minorHAnsi"/>
          <w:b/>
          <w:sz w:val="20"/>
          <w:szCs w:val="20"/>
        </w:rPr>
        <w:t>DIAGNOZA STANU ORAZ FUNKCJONOWANIA ŚRODOWISKA Z UWZGLĘDNIENIEM ZMIENNOŚCI PRZESTRZENNEJ</w:t>
      </w:r>
    </w:p>
    <w:p w:rsidR="00F72AB0" w:rsidRPr="00611CFA" w:rsidRDefault="00F72AB0" w:rsidP="003E75F8">
      <w:pPr>
        <w:pStyle w:val="prgn02rozdzialZnakZnakZnakZnakZnakZnakZnakZnakZnakZnakZnakZnakZnakZnak"/>
        <w:numPr>
          <w:ilvl w:val="1"/>
          <w:numId w:val="5"/>
        </w:numPr>
        <w:spacing w:before="240" w:after="240"/>
        <w:rPr>
          <w:rFonts w:asciiTheme="minorHAnsi" w:eastAsia="MSTT31356b2ebctS00" w:hAnsiTheme="minorHAnsi"/>
          <w:b/>
          <w:sz w:val="20"/>
          <w:szCs w:val="20"/>
        </w:rPr>
      </w:pPr>
      <w:bookmarkStart w:id="3" w:name="_Toc421525650"/>
      <w:r w:rsidRPr="00611CFA">
        <w:rPr>
          <w:rFonts w:asciiTheme="minorHAnsi" w:eastAsia="MSTT31356b2ebctS00" w:hAnsiTheme="minorHAnsi"/>
          <w:b/>
          <w:sz w:val="20"/>
          <w:szCs w:val="20"/>
        </w:rPr>
        <w:t>Charakterystyka stanu środowiska</w:t>
      </w:r>
      <w:bookmarkEnd w:id="3"/>
    </w:p>
    <w:p w:rsidR="00F72AB0" w:rsidRPr="00611CFA" w:rsidRDefault="009934BD" w:rsidP="00F72AB0">
      <w:pPr>
        <w:pStyle w:val="oppodstawowy"/>
        <w:rPr>
          <w:rStyle w:val="prgn02rozdzialZnakZnakZnakZnakZnakZnakZnakZnakZnakZnakZnakZnakZnakZnakZnak"/>
          <w:rFonts w:asciiTheme="minorHAnsi" w:hAnsiTheme="minorHAnsi"/>
          <w:sz w:val="20"/>
          <w:szCs w:val="20"/>
        </w:rPr>
      </w:pPr>
      <w:bookmarkStart w:id="4" w:name="_Toc194419560"/>
      <w:bookmarkStart w:id="5" w:name="_Toc194420444"/>
      <w:r w:rsidRPr="00611CFA">
        <w:rPr>
          <w:rStyle w:val="prgn02rozdzialZnakZnakZnakZnakZnakZnakZnakZnakZnakZnakZnakZnakZnakZnakZnak"/>
          <w:rFonts w:asciiTheme="minorHAnsi" w:hAnsiTheme="minorHAnsi"/>
          <w:sz w:val="20"/>
          <w:szCs w:val="20"/>
        </w:rPr>
        <w:t>W rozdziale tym został</w:t>
      </w:r>
      <w:r w:rsidR="00F72AB0" w:rsidRPr="00611CFA">
        <w:rPr>
          <w:rStyle w:val="prgn02rozdzialZnakZnakZnakZnakZnakZnakZnakZnakZnakZnakZnakZnakZnakZnakZnak"/>
          <w:rFonts w:asciiTheme="minorHAnsi" w:hAnsiTheme="minorHAnsi"/>
          <w:sz w:val="20"/>
          <w:szCs w:val="20"/>
        </w:rPr>
        <w:t xml:space="preserve"> przestawion</w:t>
      </w:r>
      <w:r w:rsidRPr="00611CFA">
        <w:rPr>
          <w:rStyle w:val="prgn02rozdzialZnakZnakZnakZnakZnakZnakZnakZnakZnakZnakZnakZnakZnakZnakZnak"/>
          <w:rFonts w:asciiTheme="minorHAnsi" w:hAnsiTheme="minorHAnsi"/>
          <w:sz w:val="20"/>
          <w:szCs w:val="20"/>
        </w:rPr>
        <w:t>y</w:t>
      </w:r>
      <w:r w:rsidR="00F72AB0" w:rsidRPr="00611CFA">
        <w:rPr>
          <w:rStyle w:val="prgn02rozdzialZnakZnakZnakZnakZnakZnakZnakZnakZnakZnakZnakZnakZnakZnakZnak"/>
          <w:rFonts w:asciiTheme="minorHAnsi" w:hAnsiTheme="minorHAnsi"/>
          <w:sz w:val="20"/>
          <w:szCs w:val="20"/>
        </w:rPr>
        <w:t xml:space="preserve">, na podstawie Opracowania </w:t>
      </w:r>
      <w:proofErr w:type="spellStart"/>
      <w:r w:rsidR="00F72AB0" w:rsidRPr="00611CFA">
        <w:rPr>
          <w:rStyle w:val="prgn02rozdzialZnakZnakZnakZnakZnakZnakZnakZnakZnakZnakZnakZnakZnakZnakZnak"/>
          <w:rFonts w:asciiTheme="minorHAnsi" w:hAnsiTheme="minorHAnsi"/>
          <w:sz w:val="20"/>
          <w:szCs w:val="20"/>
        </w:rPr>
        <w:t>ekofizjograficznego</w:t>
      </w:r>
      <w:proofErr w:type="spellEnd"/>
      <w:r w:rsidR="00F72AB0" w:rsidRPr="00611CFA">
        <w:rPr>
          <w:rStyle w:val="prgn02rozdzialZnakZnakZnakZnakZnakZnakZnakZnakZnakZnakZnakZnakZnakZnakZnak"/>
          <w:rFonts w:asciiTheme="minorHAnsi" w:hAnsiTheme="minorHAnsi"/>
          <w:sz w:val="20"/>
          <w:szCs w:val="20"/>
        </w:rPr>
        <w:t xml:space="preserve"> </w:t>
      </w:r>
      <w:r w:rsidRPr="00611CFA">
        <w:rPr>
          <w:rStyle w:val="prgn02rozdzialZnakZnakZnakZnakZnakZnakZnakZnakZnakZnakZnakZnakZnakZnakZnak"/>
          <w:rFonts w:asciiTheme="minorHAnsi" w:hAnsiTheme="minorHAnsi"/>
          <w:sz w:val="20"/>
          <w:szCs w:val="20"/>
        </w:rPr>
        <w:t xml:space="preserve">oraz Prognozy do zmiany studium uwarunkowań i kierunków zagospodarowania </w:t>
      </w:r>
      <w:r w:rsidR="00EE36B8" w:rsidRPr="00611CFA">
        <w:rPr>
          <w:rStyle w:val="prgn02rozdzialZnakZnakZnakZnakZnakZnakZnakZnakZnakZnakZnakZnakZnakZnakZnak"/>
          <w:rFonts w:asciiTheme="minorHAnsi" w:hAnsiTheme="minorHAnsi"/>
          <w:sz w:val="20"/>
          <w:szCs w:val="20"/>
        </w:rPr>
        <w:t xml:space="preserve">przestrzennego gminy </w:t>
      </w:r>
      <w:r w:rsidR="00B406FD">
        <w:rPr>
          <w:rStyle w:val="prgn02rozdzialZnakZnakZnakZnakZnakZnakZnakZnakZnakZnakZnakZnakZnakZnakZnak"/>
          <w:rFonts w:asciiTheme="minorHAnsi" w:hAnsiTheme="minorHAnsi"/>
          <w:sz w:val="20"/>
          <w:szCs w:val="20"/>
        </w:rPr>
        <w:t>Syców</w:t>
      </w:r>
      <w:r w:rsidR="00EE36B8" w:rsidRPr="00611CFA">
        <w:rPr>
          <w:rStyle w:val="prgn02rozdzialZnakZnakZnakZnakZnakZnakZnakZnakZnakZnakZnakZnakZnakZnakZnak"/>
          <w:rFonts w:asciiTheme="minorHAnsi" w:hAnsiTheme="minorHAnsi"/>
          <w:sz w:val="20"/>
          <w:szCs w:val="20"/>
        </w:rPr>
        <w:t xml:space="preserve"> </w:t>
      </w:r>
      <w:r w:rsidRPr="00611CFA">
        <w:rPr>
          <w:rStyle w:val="prgn02rozdzialZnakZnakZnakZnakZnakZnakZnakZnakZnakZnakZnakZnakZnakZnakZnak"/>
          <w:rFonts w:asciiTheme="minorHAnsi" w:hAnsiTheme="minorHAnsi"/>
          <w:sz w:val="20"/>
          <w:szCs w:val="20"/>
        </w:rPr>
        <w:t>opis</w:t>
      </w:r>
      <w:r w:rsidR="00F72AB0" w:rsidRPr="00611CFA">
        <w:rPr>
          <w:rStyle w:val="prgn02rozdzialZnakZnakZnakZnakZnakZnakZnakZnakZnakZnakZnakZnakZnakZnakZnak"/>
          <w:rFonts w:asciiTheme="minorHAnsi" w:hAnsiTheme="minorHAnsi"/>
          <w:sz w:val="20"/>
          <w:szCs w:val="20"/>
        </w:rPr>
        <w:t xml:space="preserve"> poszczególnych komponentów środowiska - ich cechy, elementy oraz układ w przestrzeni.</w:t>
      </w:r>
      <w:bookmarkEnd w:id="4"/>
      <w:bookmarkEnd w:id="5"/>
    </w:p>
    <w:p w:rsidR="00F72AB0" w:rsidRPr="00611CFA" w:rsidRDefault="00F72AB0" w:rsidP="00F72AB0">
      <w:pPr>
        <w:pStyle w:val="oppodstawowy"/>
        <w:rPr>
          <w:rStyle w:val="prgn02rozdzialZnakZnakZnakZnakZnakZnakZnakZnakZnakZnakZnakZnakZnakZnakZnak"/>
          <w:rFonts w:asciiTheme="minorHAnsi" w:hAnsiTheme="minorHAnsi"/>
          <w:sz w:val="20"/>
          <w:szCs w:val="20"/>
        </w:rPr>
      </w:pPr>
    </w:p>
    <w:p w:rsidR="00F72AB0" w:rsidRPr="00611CFA" w:rsidRDefault="00F72AB0" w:rsidP="003E75F8">
      <w:pPr>
        <w:pStyle w:val="prgn03rozdz"/>
        <w:numPr>
          <w:ilvl w:val="0"/>
          <w:numId w:val="0"/>
        </w:numPr>
        <w:tabs>
          <w:tab w:val="clear" w:pos="1620"/>
          <w:tab w:val="left" w:pos="-540"/>
        </w:tabs>
        <w:spacing w:after="240"/>
        <w:ind w:right="1134"/>
        <w:rPr>
          <w:rFonts w:asciiTheme="minorHAnsi" w:eastAsia="MSTT31356b2ebctS00" w:hAnsiTheme="minorHAnsi"/>
          <w:sz w:val="20"/>
          <w:szCs w:val="20"/>
        </w:rPr>
      </w:pPr>
      <w:bookmarkStart w:id="6" w:name="_Toc421525651"/>
      <w:r w:rsidRPr="00611CFA">
        <w:rPr>
          <w:rFonts w:asciiTheme="minorHAnsi" w:eastAsia="MSTT31356b2ebctS00" w:hAnsiTheme="minorHAnsi"/>
          <w:sz w:val="20"/>
          <w:szCs w:val="20"/>
        </w:rPr>
        <w:t>Położenie administracyjne</w:t>
      </w:r>
      <w:bookmarkEnd w:id="6"/>
    </w:p>
    <w:p w:rsidR="00F72AB0" w:rsidRPr="00B406FD" w:rsidRDefault="00F72AB0" w:rsidP="00F72AB0">
      <w:pPr>
        <w:rPr>
          <w:rFonts w:asciiTheme="minorHAnsi" w:hAnsiTheme="minorHAnsi"/>
          <w:sz w:val="20"/>
          <w:szCs w:val="20"/>
        </w:rPr>
      </w:pPr>
      <w:r w:rsidRPr="00B406FD">
        <w:rPr>
          <w:rFonts w:asciiTheme="minorHAnsi" w:hAnsiTheme="minorHAnsi"/>
          <w:sz w:val="20"/>
          <w:szCs w:val="20"/>
        </w:rPr>
        <w:t xml:space="preserve">Gmina </w:t>
      </w:r>
      <w:r w:rsidR="00B406FD" w:rsidRPr="00B406FD">
        <w:rPr>
          <w:rFonts w:asciiTheme="minorHAnsi" w:hAnsiTheme="minorHAnsi"/>
          <w:sz w:val="20"/>
          <w:szCs w:val="20"/>
        </w:rPr>
        <w:t>Syców</w:t>
      </w:r>
      <w:r w:rsidRPr="00B406FD">
        <w:rPr>
          <w:rFonts w:asciiTheme="minorHAnsi" w:hAnsiTheme="minorHAnsi"/>
          <w:sz w:val="20"/>
          <w:szCs w:val="20"/>
        </w:rPr>
        <w:t xml:space="preserve"> znajduje się w </w:t>
      </w:r>
      <w:r w:rsidR="00C77D44">
        <w:rPr>
          <w:rFonts w:asciiTheme="minorHAnsi" w:hAnsiTheme="minorHAnsi"/>
          <w:sz w:val="20"/>
          <w:szCs w:val="20"/>
        </w:rPr>
        <w:t>północno-</w:t>
      </w:r>
      <w:r w:rsidR="00B406FD">
        <w:rPr>
          <w:rFonts w:asciiTheme="minorHAnsi" w:hAnsiTheme="minorHAnsi"/>
          <w:sz w:val="20"/>
          <w:szCs w:val="20"/>
        </w:rPr>
        <w:t>wschodniej</w:t>
      </w:r>
      <w:r w:rsidRPr="00B406FD">
        <w:rPr>
          <w:rFonts w:asciiTheme="minorHAnsi" w:hAnsiTheme="minorHAnsi"/>
          <w:sz w:val="20"/>
          <w:szCs w:val="20"/>
        </w:rPr>
        <w:t xml:space="preserve"> części województwa dolnośląskiego, w granicach powiatu </w:t>
      </w:r>
      <w:r w:rsidR="00B406FD">
        <w:rPr>
          <w:rFonts w:asciiTheme="minorHAnsi" w:hAnsiTheme="minorHAnsi"/>
          <w:sz w:val="20"/>
          <w:szCs w:val="20"/>
        </w:rPr>
        <w:t>oleśnic</w:t>
      </w:r>
      <w:r w:rsidRPr="00B406FD">
        <w:rPr>
          <w:rFonts w:asciiTheme="minorHAnsi" w:hAnsiTheme="minorHAnsi"/>
          <w:sz w:val="20"/>
          <w:szCs w:val="20"/>
        </w:rPr>
        <w:t xml:space="preserve">kiego. Powierzchnia gminy wynosi </w:t>
      </w:r>
      <w:r w:rsidR="00B406FD">
        <w:rPr>
          <w:rFonts w:asciiTheme="minorHAnsi" w:hAnsiTheme="minorHAnsi"/>
          <w:sz w:val="20"/>
          <w:szCs w:val="20"/>
        </w:rPr>
        <w:t>145</w:t>
      </w:r>
      <w:r w:rsidRPr="00B406FD">
        <w:rPr>
          <w:rFonts w:asciiTheme="minorHAnsi" w:hAnsiTheme="minorHAnsi"/>
          <w:sz w:val="20"/>
          <w:szCs w:val="20"/>
        </w:rPr>
        <w:t> km</w:t>
      </w:r>
      <w:r w:rsidRPr="00B406FD">
        <w:rPr>
          <w:rFonts w:asciiTheme="minorHAnsi" w:hAnsiTheme="minorHAnsi"/>
          <w:sz w:val="20"/>
          <w:szCs w:val="20"/>
          <w:vertAlign w:val="superscript"/>
        </w:rPr>
        <w:t>2</w:t>
      </w:r>
      <w:r w:rsidRPr="00B406FD">
        <w:rPr>
          <w:rFonts w:asciiTheme="minorHAnsi" w:hAnsiTheme="minorHAnsi"/>
          <w:sz w:val="20"/>
          <w:szCs w:val="20"/>
        </w:rPr>
        <w:t xml:space="preserve"> . Zamieszkuje ją </w:t>
      </w:r>
      <w:r w:rsidR="00B406FD">
        <w:rPr>
          <w:rFonts w:asciiTheme="minorHAnsi" w:hAnsiTheme="minorHAnsi"/>
          <w:sz w:val="20"/>
          <w:szCs w:val="20"/>
        </w:rPr>
        <w:t>16 523</w:t>
      </w:r>
      <w:r w:rsidRPr="00B406FD">
        <w:rPr>
          <w:rFonts w:asciiTheme="minorHAnsi" w:hAnsiTheme="minorHAnsi"/>
          <w:sz w:val="20"/>
          <w:szCs w:val="20"/>
        </w:rPr>
        <w:t xml:space="preserve"> mieszkańców . Graniczy z gminami </w:t>
      </w:r>
      <w:r w:rsidR="001E6E0F">
        <w:rPr>
          <w:rFonts w:asciiTheme="minorHAnsi" w:hAnsiTheme="minorHAnsi"/>
          <w:sz w:val="20"/>
          <w:szCs w:val="20"/>
        </w:rPr>
        <w:t>Dziadowa Kłoda, Kobyla Góra, Międzybórz, Oleśnica, Perzów i Twardogóra.</w:t>
      </w:r>
      <w:r w:rsidRPr="00B406FD">
        <w:rPr>
          <w:rFonts w:asciiTheme="minorHAnsi" w:hAnsiTheme="minorHAnsi"/>
          <w:sz w:val="20"/>
          <w:szCs w:val="20"/>
        </w:rPr>
        <w:t>.</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W skład sieci osadniczej wchodzą następujące jednostki: </w:t>
      </w:r>
      <w:r w:rsidR="001E6E0F">
        <w:rPr>
          <w:rFonts w:asciiTheme="minorHAnsi" w:hAnsiTheme="minorHAnsi"/>
          <w:sz w:val="20"/>
          <w:szCs w:val="20"/>
        </w:rPr>
        <w:t>Biskupice, Drołtowice, Działosza, Gaszowice, Komorów, Nowy Dwór, Stradomia Wierzchnia, Syców, Szczodrów, Ślizów, Wielowieś, Wioska, Zawada.</w:t>
      </w:r>
      <w:r w:rsidR="00C77D44">
        <w:rPr>
          <w:rFonts w:asciiTheme="minorHAnsi" w:hAnsiTheme="minorHAnsi"/>
          <w:sz w:val="20"/>
          <w:szCs w:val="20"/>
        </w:rPr>
        <w:t xml:space="preserve"> </w:t>
      </w:r>
      <w:r w:rsidRPr="00611CFA">
        <w:rPr>
          <w:rFonts w:asciiTheme="minorHAnsi" w:hAnsiTheme="minorHAnsi"/>
          <w:sz w:val="20"/>
          <w:szCs w:val="20"/>
        </w:rPr>
        <w:t xml:space="preserve">Gmina </w:t>
      </w:r>
      <w:r w:rsidR="003328FE">
        <w:rPr>
          <w:rFonts w:asciiTheme="minorHAnsi" w:hAnsiTheme="minorHAnsi"/>
          <w:sz w:val="20"/>
          <w:szCs w:val="20"/>
        </w:rPr>
        <w:t xml:space="preserve">Syców jest </w:t>
      </w:r>
      <w:r w:rsidRPr="00611CFA">
        <w:rPr>
          <w:rFonts w:asciiTheme="minorHAnsi" w:hAnsiTheme="minorHAnsi"/>
          <w:sz w:val="20"/>
          <w:szCs w:val="20"/>
        </w:rPr>
        <w:t xml:space="preserve">gminą </w:t>
      </w:r>
      <w:r w:rsidR="003328FE">
        <w:rPr>
          <w:rFonts w:asciiTheme="minorHAnsi" w:hAnsiTheme="minorHAnsi"/>
          <w:sz w:val="20"/>
          <w:szCs w:val="20"/>
        </w:rPr>
        <w:t>miejsko-</w:t>
      </w:r>
      <w:r w:rsidRPr="00611CFA">
        <w:rPr>
          <w:rFonts w:asciiTheme="minorHAnsi" w:hAnsiTheme="minorHAnsi"/>
          <w:sz w:val="20"/>
          <w:szCs w:val="20"/>
        </w:rPr>
        <w:t xml:space="preserve">wiejską. Użytki role stanowią w przybliżeniu </w:t>
      </w:r>
      <w:r w:rsidR="00C77D44">
        <w:rPr>
          <w:rFonts w:asciiTheme="minorHAnsi" w:hAnsiTheme="minorHAnsi"/>
          <w:sz w:val="20"/>
          <w:szCs w:val="20"/>
        </w:rPr>
        <w:t>60</w:t>
      </w:r>
      <w:r w:rsidRPr="00611CFA">
        <w:rPr>
          <w:rFonts w:asciiTheme="minorHAnsi" w:hAnsiTheme="minorHAnsi"/>
          <w:sz w:val="20"/>
          <w:szCs w:val="20"/>
        </w:rPr>
        <w:t>% powierzchni gminy</w:t>
      </w:r>
      <w:r w:rsidR="00C77D44">
        <w:rPr>
          <w:rFonts w:asciiTheme="minorHAnsi" w:hAnsiTheme="minorHAnsi"/>
          <w:sz w:val="20"/>
          <w:szCs w:val="20"/>
        </w:rPr>
        <w:t>, lasy ok.31% tereny osadnicze ok. 4,8%</w:t>
      </w:r>
      <w:r w:rsidRPr="00611CFA">
        <w:rPr>
          <w:rFonts w:asciiTheme="minorHAnsi" w:hAnsiTheme="minorHAnsi"/>
          <w:sz w:val="20"/>
          <w:szCs w:val="20"/>
        </w:rPr>
        <w:t>.</w:t>
      </w:r>
    </w:p>
    <w:p w:rsidR="00F72AB0" w:rsidRPr="00611CFA" w:rsidRDefault="00F72AB0" w:rsidP="003E75F8">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7" w:name="_Toc421525652"/>
      <w:r w:rsidRPr="00611CFA">
        <w:rPr>
          <w:rFonts w:asciiTheme="minorHAnsi" w:eastAsia="MSTT31356b2ebctS00" w:hAnsiTheme="minorHAnsi"/>
          <w:sz w:val="20"/>
          <w:szCs w:val="20"/>
        </w:rPr>
        <w:t>Położenie geograficzne</w:t>
      </w:r>
      <w:bookmarkEnd w:id="7"/>
    </w:p>
    <w:p w:rsidR="00D02EFE" w:rsidRPr="00D02EFE" w:rsidRDefault="00D02EFE" w:rsidP="00D02EFE">
      <w:pPr>
        <w:pStyle w:val="Akapit"/>
        <w:suppressAutoHyphens/>
        <w:spacing w:line="240" w:lineRule="auto"/>
        <w:ind w:firstLine="0"/>
        <w:rPr>
          <w:rFonts w:asciiTheme="minorHAnsi" w:hAnsiTheme="minorHAnsi"/>
          <w:sz w:val="20"/>
          <w:szCs w:val="20"/>
        </w:rPr>
      </w:pPr>
      <w:r>
        <w:rPr>
          <w:rFonts w:asciiTheme="minorHAnsi" w:hAnsiTheme="minorHAnsi"/>
          <w:sz w:val="20"/>
          <w:szCs w:val="20"/>
        </w:rPr>
        <w:t>G</w:t>
      </w:r>
      <w:r w:rsidRPr="00D02EFE">
        <w:rPr>
          <w:rFonts w:asciiTheme="minorHAnsi" w:hAnsiTheme="minorHAnsi"/>
          <w:sz w:val="20"/>
          <w:szCs w:val="20"/>
        </w:rPr>
        <w:t>min</w:t>
      </w:r>
      <w:r>
        <w:rPr>
          <w:rFonts w:asciiTheme="minorHAnsi" w:hAnsiTheme="minorHAnsi"/>
          <w:sz w:val="20"/>
          <w:szCs w:val="20"/>
        </w:rPr>
        <w:t>a</w:t>
      </w:r>
      <w:r w:rsidRPr="00D02EFE">
        <w:rPr>
          <w:rFonts w:asciiTheme="minorHAnsi" w:hAnsiTheme="minorHAnsi"/>
          <w:sz w:val="20"/>
          <w:szCs w:val="20"/>
        </w:rPr>
        <w:t xml:space="preserve"> Syców, położon</w:t>
      </w:r>
      <w:r>
        <w:rPr>
          <w:rFonts w:asciiTheme="minorHAnsi" w:hAnsiTheme="minorHAnsi"/>
          <w:sz w:val="20"/>
          <w:szCs w:val="20"/>
        </w:rPr>
        <w:t>a jest</w:t>
      </w:r>
      <w:r w:rsidRPr="00D02EFE">
        <w:rPr>
          <w:rFonts w:asciiTheme="minorHAnsi" w:hAnsiTheme="minorHAnsi"/>
          <w:sz w:val="20"/>
          <w:szCs w:val="20"/>
        </w:rPr>
        <w:t xml:space="preserve"> w północno-wschodniej części województwa dolnośląskiego (w powiecie oleśnickim), w bezpośrednim sąsiedztwie województwa wielkopolskiego. Omawiany obszar o powierzchni 144 </w:t>
      </w:r>
      <w:proofErr w:type="spellStart"/>
      <w:r w:rsidRPr="00D02EFE">
        <w:rPr>
          <w:rFonts w:asciiTheme="minorHAnsi" w:hAnsiTheme="minorHAnsi"/>
          <w:sz w:val="20"/>
          <w:szCs w:val="20"/>
        </w:rPr>
        <w:t>km²</w:t>
      </w:r>
      <w:proofErr w:type="spellEnd"/>
      <w:r w:rsidRPr="00D02EFE">
        <w:rPr>
          <w:rFonts w:asciiTheme="minorHAnsi" w:hAnsiTheme="minorHAnsi"/>
          <w:sz w:val="20"/>
          <w:szCs w:val="20"/>
        </w:rPr>
        <w:t xml:space="preserve"> graniczy administracyjnie z 4 gminami powiatu oleśnickiego: Międzybórz (od północy), Twardogóra (od północnego-zachodu), Oleśnica (od południowego-zachodu) oraz Dziadowa Kłoda (od południa). Ponadto gmina Syców graniczy bezpośrednio z 2 gminami województwa wielkopolskiego: Kobyla Góra (od wschodu; powiat ostrzeszowski) i Perzów (od południowego-wschodu; powiat kępiński). </w:t>
      </w:r>
    </w:p>
    <w:p w:rsidR="00D02EFE" w:rsidRPr="00D02EFE" w:rsidRDefault="00D02EFE" w:rsidP="00D02EFE">
      <w:pPr>
        <w:pStyle w:val="Akapit"/>
        <w:suppressAutoHyphens/>
        <w:spacing w:line="240" w:lineRule="auto"/>
        <w:ind w:firstLine="0"/>
        <w:rPr>
          <w:rFonts w:asciiTheme="minorHAnsi" w:hAnsiTheme="minorHAnsi"/>
          <w:sz w:val="20"/>
          <w:szCs w:val="20"/>
        </w:rPr>
      </w:pPr>
      <w:r w:rsidRPr="00D02EFE">
        <w:rPr>
          <w:rFonts w:asciiTheme="minorHAnsi" w:hAnsiTheme="minorHAnsi"/>
          <w:sz w:val="20"/>
          <w:szCs w:val="20"/>
        </w:rPr>
        <w:t xml:space="preserve">Pod względem geograficznym (zgodnie z klasyfikacją regionalną Polski J. Kondrackiego, będącej nawiązaniem do uniwersalnej klasyfikacji Międzynarodowej Federacji Dokumentacyjnej) obszar opracowania leży w zasięgu prowincji Niż Środkowoeuropejski, </w:t>
      </w:r>
      <w:proofErr w:type="spellStart"/>
      <w:r w:rsidRPr="00D02EFE">
        <w:rPr>
          <w:rFonts w:asciiTheme="minorHAnsi" w:hAnsiTheme="minorHAnsi"/>
          <w:sz w:val="20"/>
          <w:szCs w:val="20"/>
        </w:rPr>
        <w:t>podprowincji</w:t>
      </w:r>
      <w:proofErr w:type="spellEnd"/>
      <w:r w:rsidRPr="00D02EFE">
        <w:rPr>
          <w:rFonts w:asciiTheme="minorHAnsi" w:hAnsiTheme="minorHAnsi"/>
          <w:sz w:val="20"/>
          <w:szCs w:val="20"/>
        </w:rPr>
        <w:t xml:space="preserve"> Niziny Środkowopolskie. W podziale na makroregiony i </w:t>
      </w:r>
      <w:proofErr w:type="spellStart"/>
      <w:r w:rsidRPr="00D02EFE">
        <w:rPr>
          <w:rFonts w:asciiTheme="minorHAnsi" w:hAnsiTheme="minorHAnsi"/>
          <w:sz w:val="20"/>
          <w:szCs w:val="20"/>
        </w:rPr>
        <w:t>mezoregiony</w:t>
      </w:r>
      <w:proofErr w:type="spellEnd"/>
      <w:r w:rsidRPr="00D02EFE">
        <w:rPr>
          <w:rFonts w:asciiTheme="minorHAnsi" w:hAnsiTheme="minorHAnsi"/>
          <w:sz w:val="20"/>
          <w:szCs w:val="20"/>
        </w:rPr>
        <w:t xml:space="preserve"> obszar objęty opracowaniem </w:t>
      </w:r>
      <w:proofErr w:type="spellStart"/>
      <w:r w:rsidRPr="00D02EFE">
        <w:rPr>
          <w:rFonts w:asciiTheme="minorHAnsi" w:hAnsiTheme="minorHAnsi"/>
          <w:sz w:val="20"/>
          <w:szCs w:val="20"/>
        </w:rPr>
        <w:t>ekofizjograficznym</w:t>
      </w:r>
      <w:proofErr w:type="spellEnd"/>
      <w:r w:rsidRPr="00D02EFE">
        <w:rPr>
          <w:rFonts w:asciiTheme="minorHAnsi" w:hAnsiTheme="minorHAnsi"/>
          <w:sz w:val="20"/>
          <w:szCs w:val="20"/>
        </w:rPr>
        <w:t xml:space="preserve"> znajduje się w zasięgu:</w:t>
      </w:r>
    </w:p>
    <w:p w:rsidR="00D02EFE" w:rsidRPr="00D02EFE" w:rsidRDefault="00D02EFE" w:rsidP="00DA3C44">
      <w:pPr>
        <w:pStyle w:val="Akapit"/>
        <w:numPr>
          <w:ilvl w:val="0"/>
          <w:numId w:val="49"/>
        </w:numPr>
        <w:tabs>
          <w:tab w:val="clear" w:pos="1466"/>
        </w:tabs>
        <w:suppressAutoHyphens/>
        <w:spacing w:line="240" w:lineRule="auto"/>
        <w:ind w:left="709" w:hanging="425"/>
        <w:rPr>
          <w:rFonts w:asciiTheme="minorHAnsi" w:hAnsiTheme="minorHAnsi"/>
          <w:sz w:val="20"/>
          <w:szCs w:val="20"/>
        </w:rPr>
      </w:pPr>
      <w:r w:rsidRPr="00D02EFE">
        <w:rPr>
          <w:rFonts w:asciiTheme="minorHAnsi" w:hAnsiTheme="minorHAnsi"/>
          <w:sz w:val="20"/>
          <w:szCs w:val="20"/>
        </w:rPr>
        <w:t xml:space="preserve">makroregionu Obniżenie Milicko-Głogowskie, </w:t>
      </w:r>
      <w:proofErr w:type="spellStart"/>
      <w:r w:rsidRPr="00D02EFE">
        <w:rPr>
          <w:rFonts w:asciiTheme="minorHAnsi" w:hAnsiTheme="minorHAnsi"/>
          <w:sz w:val="20"/>
          <w:szCs w:val="20"/>
        </w:rPr>
        <w:t>mezoregionu</w:t>
      </w:r>
      <w:proofErr w:type="spellEnd"/>
      <w:r w:rsidRPr="00D02EFE">
        <w:rPr>
          <w:rFonts w:asciiTheme="minorHAnsi" w:hAnsiTheme="minorHAnsi"/>
          <w:sz w:val="20"/>
          <w:szCs w:val="20"/>
        </w:rPr>
        <w:t xml:space="preserve"> Kotlina Milicka - fragment północnej części gminy; </w:t>
      </w:r>
    </w:p>
    <w:p w:rsidR="00D02EFE" w:rsidRDefault="00D02EFE" w:rsidP="00DA3C44">
      <w:pPr>
        <w:pStyle w:val="Akapit"/>
        <w:numPr>
          <w:ilvl w:val="0"/>
          <w:numId w:val="49"/>
        </w:numPr>
        <w:tabs>
          <w:tab w:val="clear" w:pos="1466"/>
        </w:tabs>
        <w:suppressAutoHyphens/>
        <w:spacing w:line="240" w:lineRule="auto"/>
        <w:ind w:left="709" w:hanging="425"/>
        <w:rPr>
          <w:rFonts w:asciiTheme="minorHAnsi" w:hAnsiTheme="minorHAnsi"/>
          <w:sz w:val="20"/>
          <w:szCs w:val="20"/>
        </w:rPr>
      </w:pPr>
      <w:r w:rsidRPr="00D02EFE">
        <w:rPr>
          <w:rFonts w:asciiTheme="minorHAnsi" w:hAnsiTheme="minorHAnsi"/>
          <w:sz w:val="20"/>
          <w:szCs w:val="20"/>
        </w:rPr>
        <w:t xml:space="preserve">makroregionu Wał Trzebnicki i jego dwóch </w:t>
      </w:r>
      <w:proofErr w:type="spellStart"/>
      <w:r w:rsidRPr="00D02EFE">
        <w:rPr>
          <w:rFonts w:asciiTheme="minorHAnsi" w:hAnsiTheme="minorHAnsi"/>
          <w:sz w:val="20"/>
          <w:szCs w:val="20"/>
        </w:rPr>
        <w:t>mezoregionów</w:t>
      </w:r>
      <w:proofErr w:type="spellEnd"/>
      <w:r w:rsidRPr="00D02EFE">
        <w:rPr>
          <w:rFonts w:asciiTheme="minorHAnsi" w:hAnsiTheme="minorHAnsi"/>
          <w:sz w:val="20"/>
          <w:szCs w:val="20"/>
        </w:rPr>
        <w:t>: Wzgórza Ostrzeszowskie - wschodnia część obszaru opracowania i Wzgórza Twardogórskie - północno-zachodnia część gminy;</w:t>
      </w:r>
    </w:p>
    <w:p w:rsidR="00D02EFE" w:rsidRPr="00D02EFE" w:rsidRDefault="00D02EFE" w:rsidP="00DA3C44">
      <w:pPr>
        <w:pStyle w:val="Akapit"/>
        <w:numPr>
          <w:ilvl w:val="0"/>
          <w:numId w:val="49"/>
        </w:numPr>
        <w:tabs>
          <w:tab w:val="clear" w:pos="1466"/>
        </w:tabs>
        <w:suppressAutoHyphens/>
        <w:spacing w:line="240" w:lineRule="auto"/>
        <w:ind w:left="709" w:hanging="425"/>
        <w:rPr>
          <w:rFonts w:asciiTheme="minorHAnsi" w:hAnsiTheme="minorHAnsi"/>
          <w:sz w:val="20"/>
          <w:szCs w:val="20"/>
        </w:rPr>
      </w:pPr>
      <w:r w:rsidRPr="00D02EFE">
        <w:rPr>
          <w:rFonts w:asciiTheme="minorHAnsi" w:hAnsiTheme="minorHAnsi"/>
          <w:sz w:val="20"/>
          <w:szCs w:val="20"/>
        </w:rPr>
        <w:t xml:space="preserve">makroregionu Nizina Śląska, </w:t>
      </w:r>
      <w:proofErr w:type="spellStart"/>
      <w:r w:rsidRPr="00D02EFE">
        <w:rPr>
          <w:rFonts w:asciiTheme="minorHAnsi" w:hAnsiTheme="minorHAnsi"/>
          <w:sz w:val="20"/>
          <w:szCs w:val="20"/>
        </w:rPr>
        <w:t>mezoregionu</w:t>
      </w:r>
      <w:proofErr w:type="spellEnd"/>
      <w:r w:rsidRPr="00D02EFE">
        <w:rPr>
          <w:rFonts w:asciiTheme="minorHAnsi" w:hAnsiTheme="minorHAnsi"/>
          <w:sz w:val="20"/>
          <w:szCs w:val="20"/>
        </w:rPr>
        <w:t xml:space="preserve"> Równina Oleśnicka - południowo-zachodnia część gminy oraz stosunkowo niewielki fragment w południowo-wschodniej części obszaru opracowania</w:t>
      </w:r>
      <w:r w:rsidR="00DA3C44">
        <w:rPr>
          <w:rFonts w:asciiTheme="minorHAnsi" w:hAnsiTheme="minorHAnsi"/>
          <w:sz w:val="20"/>
          <w:szCs w:val="20"/>
        </w:rPr>
        <w:t>.</w:t>
      </w:r>
    </w:p>
    <w:p w:rsidR="00F72AB0" w:rsidRPr="00611CFA" w:rsidRDefault="00F72AB0" w:rsidP="003E75F8">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8" w:name="_Toc421525653"/>
      <w:r w:rsidRPr="00611CFA">
        <w:rPr>
          <w:rFonts w:asciiTheme="minorHAnsi" w:eastAsia="MSTT31356b2ebctS00" w:hAnsiTheme="minorHAnsi"/>
          <w:sz w:val="20"/>
          <w:szCs w:val="20"/>
        </w:rPr>
        <w:t>Geomorfologia</w:t>
      </w:r>
      <w:bookmarkEnd w:id="8"/>
    </w:p>
    <w:p w:rsidR="00E40F0B" w:rsidRPr="00E40F0B" w:rsidRDefault="00E40F0B" w:rsidP="00F72AB0">
      <w:pPr>
        <w:rPr>
          <w:rFonts w:asciiTheme="minorHAnsi" w:hAnsiTheme="minorHAnsi"/>
          <w:sz w:val="20"/>
          <w:szCs w:val="20"/>
        </w:rPr>
      </w:pPr>
      <w:r w:rsidRPr="00E40F0B">
        <w:rPr>
          <w:rFonts w:asciiTheme="minorHAnsi" w:hAnsiTheme="minorHAnsi"/>
          <w:sz w:val="20"/>
          <w:szCs w:val="20"/>
        </w:rPr>
        <w:t xml:space="preserve">Rzeźba terenu na obszarze </w:t>
      </w:r>
      <w:r>
        <w:rPr>
          <w:rFonts w:asciiTheme="minorHAnsi" w:hAnsiTheme="minorHAnsi"/>
          <w:sz w:val="20"/>
          <w:szCs w:val="20"/>
        </w:rPr>
        <w:t>gminy j</w:t>
      </w:r>
      <w:r w:rsidRPr="00E40F0B">
        <w:rPr>
          <w:rFonts w:asciiTheme="minorHAnsi" w:hAnsiTheme="minorHAnsi"/>
          <w:sz w:val="20"/>
          <w:szCs w:val="20"/>
        </w:rPr>
        <w:t xml:space="preserve">est zróżnicowana, co wynika z jego budowy geologicznej. Na części obszaru gminy, który leży w zasięgu Wzgórz Twardogórskich i Ostrzeszowskich, dominuje rzeźba „falista”. Powyższe wzgórza stanowią bowiem pasmo wzniesień, o dość łagodnych stokach, które przecinają doliny cieków wodnych. W najwyżej położonym punkcie (w rejonie Świętego Marka) rzędne sięgają tu około </w:t>
      </w:r>
      <w:smartTag w:uri="urn:schemas-microsoft-com:office:smarttags" w:element="metricconverter">
        <w:smartTagPr>
          <w:attr w:name="ProductID" w:val="220 m"/>
        </w:smartTagPr>
        <w:r w:rsidRPr="00E40F0B">
          <w:rPr>
            <w:rFonts w:asciiTheme="minorHAnsi" w:hAnsiTheme="minorHAnsi"/>
            <w:sz w:val="20"/>
            <w:szCs w:val="20"/>
          </w:rPr>
          <w:t>220 m</w:t>
        </w:r>
      </w:smartTag>
      <w:r w:rsidRPr="00E40F0B">
        <w:rPr>
          <w:rFonts w:asciiTheme="minorHAnsi" w:hAnsiTheme="minorHAnsi"/>
          <w:sz w:val="20"/>
          <w:szCs w:val="20"/>
        </w:rPr>
        <w:t xml:space="preserve"> n.p.m. Im dalej ku wschodniej i zachodniej granicy obszaru gminy, tym wzniesienia stają się łagodniejsze i ulegają spłaszczeniu (do około </w:t>
      </w:r>
      <w:smartTag w:uri="urn:schemas-microsoft-com:office:smarttags" w:element="metricconverter">
        <w:smartTagPr>
          <w:attr w:name="ProductID" w:val="169 m"/>
        </w:smartTagPr>
        <w:r w:rsidRPr="00E40F0B">
          <w:rPr>
            <w:rFonts w:asciiTheme="minorHAnsi" w:hAnsiTheme="minorHAnsi"/>
            <w:sz w:val="20"/>
            <w:szCs w:val="20"/>
          </w:rPr>
          <w:t>169 m</w:t>
        </w:r>
      </w:smartTag>
      <w:r w:rsidRPr="00E40F0B">
        <w:rPr>
          <w:rFonts w:asciiTheme="minorHAnsi" w:hAnsiTheme="minorHAnsi"/>
          <w:sz w:val="20"/>
          <w:szCs w:val="20"/>
        </w:rPr>
        <w:t xml:space="preserve"> n.p.m. w rejonie wsi Trzy Chałupy), aż do Kotliny Milickiej i Równiny Oleśnickiej. Spadki terenu na omawianej części obszaru opracowania wynoszą od 2 do 8%.</w:t>
      </w:r>
    </w:p>
    <w:p w:rsidR="00E40F0B" w:rsidRPr="00E40F0B" w:rsidRDefault="00E40F0B" w:rsidP="00F72AB0">
      <w:pPr>
        <w:rPr>
          <w:rFonts w:asciiTheme="minorHAnsi" w:hAnsiTheme="minorHAnsi"/>
          <w:sz w:val="20"/>
          <w:szCs w:val="20"/>
        </w:rPr>
      </w:pPr>
      <w:r w:rsidRPr="00E40F0B">
        <w:rPr>
          <w:rFonts w:asciiTheme="minorHAnsi" w:hAnsiTheme="minorHAnsi"/>
          <w:sz w:val="20"/>
          <w:szCs w:val="20"/>
        </w:rPr>
        <w:t xml:space="preserve">Na pozostałej części obszaru objętego opracowaniem </w:t>
      </w:r>
      <w:proofErr w:type="spellStart"/>
      <w:r w:rsidRPr="00E40F0B">
        <w:rPr>
          <w:rFonts w:asciiTheme="minorHAnsi" w:hAnsiTheme="minorHAnsi"/>
          <w:sz w:val="20"/>
          <w:szCs w:val="20"/>
        </w:rPr>
        <w:t>ekofizjograficznym</w:t>
      </w:r>
      <w:proofErr w:type="spellEnd"/>
      <w:r w:rsidRPr="00E40F0B">
        <w:rPr>
          <w:rFonts w:asciiTheme="minorHAnsi" w:hAnsiTheme="minorHAnsi"/>
          <w:sz w:val="20"/>
          <w:szCs w:val="20"/>
        </w:rPr>
        <w:t xml:space="preserve"> rzeźba terenu jest mniej zróżnicowana. W części obszaru gminy położonym w zasięgu Równiny Oleśnickiej (południowo-zachodnia część obszaru opracowania), rzeźba terenu ona charakter </w:t>
      </w:r>
      <w:proofErr w:type="spellStart"/>
      <w:r w:rsidRPr="00E40F0B">
        <w:rPr>
          <w:rFonts w:asciiTheme="minorHAnsi" w:hAnsiTheme="minorHAnsi"/>
          <w:sz w:val="20"/>
          <w:szCs w:val="20"/>
        </w:rPr>
        <w:t>niskofalisty</w:t>
      </w:r>
      <w:proofErr w:type="spellEnd"/>
      <w:r w:rsidRPr="00E40F0B">
        <w:rPr>
          <w:rFonts w:asciiTheme="minorHAnsi" w:hAnsiTheme="minorHAnsi"/>
          <w:sz w:val="20"/>
          <w:szCs w:val="20"/>
        </w:rPr>
        <w:t xml:space="preserve"> - teren jest tu stosunkowo płaski, urozmaicony pojedynczymi pagórkami. Rzędne wahają się tu od około </w:t>
      </w:r>
      <w:smartTag w:uri="urn:schemas-microsoft-com:office:smarttags" w:element="metricconverter">
        <w:smartTagPr>
          <w:attr w:name="ProductID" w:val="196 m"/>
        </w:smartTagPr>
        <w:r w:rsidRPr="00E40F0B">
          <w:rPr>
            <w:rFonts w:asciiTheme="minorHAnsi" w:hAnsiTheme="minorHAnsi"/>
            <w:sz w:val="20"/>
            <w:szCs w:val="20"/>
          </w:rPr>
          <w:t>196 m</w:t>
        </w:r>
      </w:smartTag>
      <w:r w:rsidRPr="00E40F0B">
        <w:rPr>
          <w:rFonts w:asciiTheme="minorHAnsi" w:hAnsiTheme="minorHAnsi"/>
          <w:sz w:val="20"/>
          <w:szCs w:val="20"/>
        </w:rPr>
        <w:t xml:space="preserve"> n.p.m. do około </w:t>
      </w:r>
      <w:smartTag w:uri="urn:schemas-microsoft-com:office:smarttags" w:element="metricconverter">
        <w:smartTagPr>
          <w:attr w:name="ProductID" w:val="202 m"/>
        </w:smartTagPr>
        <w:r w:rsidRPr="00E40F0B">
          <w:rPr>
            <w:rFonts w:asciiTheme="minorHAnsi" w:hAnsiTheme="minorHAnsi"/>
            <w:sz w:val="20"/>
            <w:szCs w:val="20"/>
          </w:rPr>
          <w:t>202 m</w:t>
        </w:r>
      </w:smartTag>
      <w:r w:rsidRPr="00E40F0B">
        <w:rPr>
          <w:rFonts w:asciiTheme="minorHAnsi" w:hAnsiTheme="minorHAnsi"/>
          <w:sz w:val="20"/>
          <w:szCs w:val="20"/>
        </w:rPr>
        <w:t xml:space="preserve"> n.p.m. Spadki terenu na omawianej części obszaru gminy wynoszą do około 2%. Natomiast w części obszaru opracowania leżącej w </w:t>
      </w:r>
      <w:r w:rsidRPr="00E40F0B">
        <w:rPr>
          <w:rFonts w:asciiTheme="minorHAnsi" w:hAnsiTheme="minorHAnsi"/>
          <w:sz w:val="20"/>
          <w:szCs w:val="20"/>
        </w:rPr>
        <w:lastRenderedPageBreak/>
        <w:t xml:space="preserve">Kotlinie Milickiej (fragment północnej części gminy), rzeźba terenu ma charakter nizinny - teren jest niemal płaski. Rzędne wahają się tu od około </w:t>
      </w:r>
      <w:smartTag w:uri="urn:schemas-microsoft-com:office:smarttags" w:element="metricconverter">
        <w:smartTagPr>
          <w:attr w:name="ProductID" w:val="150 m"/>
        </w:smartTagPr>
        <w:r w:rsidRPr="00E40F0B">
          <w:rPr>
            <w:rFonts w:asciiTheme="minorHAnsi" w:hAnsiTheme="minorHAnsi"/>
            <w:sz w:val="20"/>
            <w:szCs w:val="20"/>
          </w:rPr>
          <w:t>150 m</w:t>
        </w:r>
      </w:smartTag>
      <w:r w:rsidRPr="00E40F0B">
        <w:rPr>
          <w:rFonts w:asciiTheme="minorHAnsi" w:hAnsiTheme="minorHAnsi"/>
          <w:sz w:val="20"/>
          <w:szCs w:val="20"/>
        </w:rPr>
        <w:t xml:space="preserve"> n.p.m. do około </w:t>
      </w:r>
      <w:smartTag w:uri="urn:schemas-microsoft-com:office:smarttags" w:element="metricconverter">
        <w:smartTagPr>
          <w:attr w:name="ProductID" w:val="185 m"/>
        </w:smartTagPr>
        <w:r w:rsidRPr="00E40F0B">
          <w:rPr>
            <w:rFonts w:asciiTheme="minorHAnsi" w:hAnsiTheme="minorHAnsi"/>
            <w:sz w:val="20"/>
            <w:szCs w:val="20"/>
          </w:rPr>
          <w:t>185 m</w:t>
        </w:r>
      </w:smartTag>
      <w:r w:rsidRPr="00E40F0B">
        <w:rPr>
          <w:rFonts w:asciiTheme="minorHAnsi" w:hAnsiTheme="minorHAnsi"/>
          <w:sz w:val="20"/>
          <w:szCs w:val="20"/>
        </w:rPr>
        <w:t xml:space="preserve"> n.p.m</w:t>
      </w:r>
      <w:r>
        <w:rPr>
          <w:rFonts w:asciiTheme="minorHAnsi" w:hAnsiTheme="minorHAnsi"/>
          <w:sz w:val="20"/>
          <w:szCs w:val="20"/>
        </w:rPr>
        <w:t>.</w:t>
      </w:r>
    </w:p>
    <w:p w:rsidR="00F72AB0" w:rsidRPr="00E40F0B" w:rsidRDefault="00F72AB0" w:rsidP="003E75F8">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9" w:name="_Toc421525654"/>
      <w:r w:rsidRPr="00E40F0B">
        <w:rPr>
          <w:rFonts w:asciiTheme="minorHAnsi" w:eastAsia="MSTT31356b2ebctS00" w:hAnsiTheme="minorHAnsi"/>
          <w:sz w:val="20"/>
          <w:szCs w:val="20"/>
        </w:rPr>
        <w:t>Budowa geologiczna</w:t>
      </w:r>
      <w:bookmarkEnd w:id="9"/>
    </w:p>
    <w:p w:rsidR="00E40F0B" w:rsidRPr="00E40F0B" w:rsidRDefault="00E40F0B" w:rsidP="00E40F0B">
      <w:pPr>
        <w:rPr>
          <w:rFonts w:asciiTheme="minorHAnsi" w:hAnsiTheme="minorHAnsi"/>
          <w:sz w:val="20"/>
          <w:szCs w:val="20"/>
        </w:rPr>
      </w:pPr>
      <w:r w:rsidRPr="00E40F0B">
        <w:rPr>
          <w:rFonts w:asciiTheme="minorHAnsi" w:hAnsiTheme="minorHAnsi"/>
          <w:sz w:val="20"/>
          <w:szCs w:val="20"/>
        </w:rPr>
        <w:t xml:space="preserve">Według podziału Polski na jednostki geologiczno-strukturalne (Mizerski, 2002) obszar </w:t>
      </w:r>
      <w:r>
        <w:rPr>
          <w:rFonts w:asciiTheme="minorHAnsi" w:hAnsiTheme="minorHAnsi"/>
          <w:sz w:val="20"/>
          <w:szCs w:val="20"/>
        </w:rPr>
        <w:t xml:space="preserve">gminy </w:t>
      </w:r>
      <w:r w:rsidRPr="00E40F0B">
        <w:rPr>
          <w:rFonts w:asciiTheme="minorHAnsi" w:hAnsiTheme="minorHAnsi"/>
          <w:sz w:val="20"/>
          <w:szCs w:val="20"/>
        </w:rPr>
        <w:t xml:space="preserve">leży w zasięgu monokliny </w:t>
      </w:r>
      <w:proofErr w:type="spellStart"/>
      <w:r w:rsidRPr="00E40F0B">
        <w:rPr>
          <w:rFonts w:asciiTheme="minorHAnsi" w:hAnsiTheme="minorHAnsi"/>
          <w:sz w:val="20"/>
          <w:szCs w:val="20"/>
        </w:rPr>
        <w:t>przedsudeckiej</w:t>
      </w:r>
      <w:proofErr w:type="spellEnd"/>
      <w:r w:rsidRPr="00E40F0B">
        <w:rPr>
          <w:rFonts w:asciiTheme="minorHAnsi" w:hAnsiTheme="minorHAnsi"/>
          <w:sz w:val="20"/>
          <w:szCs w:val="20"/>
        </w:rPr>
        <w:t xml:space="preserve">, rozciągającej się pomiędzy blokiem sudeckim (na południu) a niecką mogileńsko-łódzką (na północy). Jednostka ta wchodzi w skład platformy paleozoicznej. </w:t>
      </w:r>
    </w:p>
    <w:p w:rsidR="00E40F0B" w:rsidRPr="00E40F0B" w:rsidRDefault="00E40F0B" w:rsidP="00E40F0B">
      <w:pPr>
        <w:rPr>
          <w:rFonts w:asciiTheme="minorHAnsi" w:hAnsiTheme="minorHAnsi"/>
          <w:sz w:val="20"/>
          <w:szCs w:val="20"/>
        </w:rPr>
      </w:pPr>
      <w:r w:rsidRPr="00E40F0B">
        <w:rPr>
          <w:rFonts w:asciiTheme="minorHAnsi" w:hAnsiTheme="minorHAnsi"/>
          <w:sz w:val="20"/>
          <w:szCs w:val="20"/>
        </w:rPr>
        <w:t xml:space="preserve">Najstarszymi utworami budującymi monoklinę </w:t>
      </w:r>
      <w:proofErr w:type="spellStart"/>
      <w:r w:rsidRPr="00E40F0B">
        <w:rPr>
          <w:rFonts w:asciiTheme="minorHAnsi" w:hAnsiTheme="minorHAnsi"/>
          <w:sz w:val="20"/>
          <w:szCs w:val="20"/>
        </w:rPr>
        <w:t>przedsudecką</w:t>
      </w:r>
      <w:proofErr w:type="spellEnd"/>
      <w:r w:rsidRPr="00E40F0B">
        <w:rPr>
          <w:rFonts w:asciiTheme="minorHAnsi" w:hAnsiTheme="minorHAnsi"/>
          <w:sz w:val="20"/>
          <w:szCs w:val="20"/>
        </w:rPr>
        <w:t xml:space="preserve"> są łupki szarogłazowe i ilaste, powstałe w proterozoiku (starszy okres ery paleozoiku). Utwory te zalegają na głębokości poniżej - </w:t>
      </w:r>
      <w:smartTag w:uri="urn:schemas-microsoft-com:office:smarttags" w:element="metricconverter">
        <w:smartTagPr>
          <w:attr w:name="ProductID" w:val="1250 m"/>
        </w:smartTagPr>
        <w:r w:rsidRPr="00E40F0B">
          <w:rPr>
            <w:rFonts w:asciiTheme="minorHAnsi" w:hAnsiTheme="minorHAnsi"/>
            <w:sz w:val="20"/>
            <w:szCs w:val="20"/>
          </w:rPr>
          <w:t>1250 m</w:t>
        </w:r>
      </w:smartTag>
      <w:r w:rsidRPr="00E40F0B">
        <w:rPr>
          <w:rFonts w:asciiTheme="minorHAnsi" w:hAnsiTheme="minorHAnsi"/>
          <w:sz w:val="20"/>
          <w:szCs w:val="20"/>
        </w:rPr>
        <w:t xml:space="preserve"> </w:t>
      </w:r>
      <w:proofErr w:type="spellStart"/>
      <w:r w:rsidRPr="00E40F0B">
        <w:rPr>
          <w:rFonts w:asciiTheme="minorHAnsi" w:hAnsiTheme="minorHAnsi"/>
          <w:sz w:val="20"/>
          <w:szCs w:val="20"/>
        </w:rPr>
        <w:t>p.p.t</w:t>
      </w:r>
      <w:proofErr w:type="spellEnd"/>
      <w:r w:rsidRPr="00E40F0B">
        <w:rPr>
          <w:rFonts w:asciiTheme="minorHAnsi" w:hAnsiTheme="minorHAnsi"/>
          <w:sz w:val="20"/>
          <w:szCs w:val="20"/>
        </w:rPr>
        <w:t xml:space="preserve">. Kolejną (młodszą) warstwę budującą monoklinę tworzą </w:t>
      </w:r>
      <w:proofErr w:type="spellStart"/>
      <w:r w:rsidRPr="00E40F0B">
        <w:rPr>
          <w:rFonts w:asciiTheme="minorHAnsi" w:hAnsiTheme="minorHAnsi"/>
          <w:sz w:val="20"/>
          <w:szCs w:val="20"/>
        </w:rPr>
        <w:t>premskie</w:t>
      </w:r>
      <w:proofErr w:type="spellEnd"/>
      <w:r w:rsidRPr="00E40F0B">
        <w:rPr>
          <w:rFonts w:asciiTheme="minorHAnsi" w:hAnsiTheme="minorHAnsi"/>
          <w:sz w:val="20"/>
          <w:szCs w:val="20"/>
        </w:rPr>
        <w:t xml:space="preserve"> (młodszego okresu ery paleozoiku) czerwone spągowce i </w:t>
      </w:r>
      <w:proofErr w:type="spellStart"/>
      <w:r w:rsidRPr="00E40F0B">
        <w:rPr>
          <w:rFonts w:asciiTheme="minorHAnsi" w:hAnsiTheme="minorHAnsi"/>
          <w:sz w:val="20"/>
          <w:szCs w:val="20"/>
        </w:rPr>
        <w:t>cechsztyny</w:t>
      </w:r>
      <w:proofErr w:type="spellEnd"/>
      <w:r w:rsidRPr="00E40F0B">
        <w:rPr>
          <w:rFonts w:asciiTheme="minorHAnsi" w:hAnsiTheme="minorHAnsi"/>
          <w:sz w:val="20"/>
          <w:szCs w:val="20"/>
        </w:rPr>
        <w:t xml:space="preserve">. Czerwone spągowce reprezentują przede wszystkim: zlepieńce, piaskowce i łupki ilaste (zalegające na głębokości od </w:t>
      </w:r>
      <w:smartTag w:uri="urn:schemas-microsoft-com:office:smarttags" w:element="metricconverter">
        <w:smartTagPr>
          <w:attr w:name="ProductID" w:val="-1250 m"/>
        </w:smartTagPr>
        <w:r w:rsidRPr="00E40F0B">
          <w:rPr>
            <w:rFonts w:asciiTheme="minorHAnsi" w:hAnsiTheme="minorHAnsi"/>
            <w:sz w:val="20"/>
            <w:szCs w:val="20"/>
          </w:rPr>
          <w:t>-1250 m</w:t>
        </w:r>
      </w:smartTag>
      <w:r w:rsidRPr="00E40F0B">
        <w:rPr>
          <w:rFonts w:asciiTheme="minorHAnsi" w:hAnsiTheme="minorHAnsi"/>
          <w:sz w:val="20"/>
          <w:szCs w:val="20"/>
        </w:rPr>
        <w:t xml:space="preserve"> n.p.m. do - </w:t>
      </w:r>
      <w:smartTag w:uri="urn:schemas-microsoft-com:office:smarttags" w:element="metricconverter">
        <w:smartTagPr>
          <w:attr w:name="ProductID" w:val="1000 m"/>
        </w:smartTagPr>
        <w:r w:rsidRPr="00E40F0B">
          <w:rPr>
            <w:rFonts w:asciiTheme="minorHAnsi" w:hAnsiTheme="minorHAnsi"/>
            <w:sz w:val="20"/>
            <w:szCs w:val="20"/>
          </w:rPr>
          <w:t>1000 m</w:t>
        </w:r>
      </w:smartTag>
      <w:r w:rsidRPr="00E40F0B">
        <w:rPr>
          <w:rFonts w:asciiTheme="minorHAnsi" w:hAnsiTheme="minorHAnsi"/>
          <w:sz w:val="20"/>
          <w:szCs w:val="20"/>
        </w:rPr>
        <w:t xml:space="preserve"> n.p.m.). Natomiast warstwę </w:t>
      </w:r>
      <w:proofErr w:type="spellStart"/>
      <w:r w:rsidRPr="00E40F0B">
        <w:rPr>
          <w:rFonts w:asciiTheme="minorHAnsi" w:hAnsiTheme="minorHAnsi"/>
          <w:sz w:val="20"/>
          <w:szCs w:val="20"/>
        </w:rPr>
        <w:t>cechsztynów</w:t>
      </w:r>
      <w:proofErr w:type="spellEnd"/>
      <w:r w:rsidRPr="00E40F0B">
        <w:rPr>
          <w:rFonts w:asciiTheme="minorHAnsi" w:hAnsiTheme="minorHAnsi"/>
          <w:sz w:val="20"/>
          <w:szCs w:val="20"/>
        </w:rPr>
        <w:t xml:space="preserve"> tworzą: wapienie, dolomity, margle, piaskowce i łupki ilaste (zalegające na głębokości od </w:t>
      </w:r>
      <w:smartTag w:uri="urn:schemas-microsoft-com:office:smarttags" w:element="metricconverter">
        <w:smartTagPr>
          <w:attr w:name="ProductID" w:val="-1000 m"/>
        </w:smartTagPr>
        <w:r w:rsidRPr="00E40F0B">
          <w:rPr>
            <w:rFonts w:asciiTheme="minorHAnsi" w:hAnsiTheme="minorHAnsi"/>
            <w:sz w:val="20"/>
            <w:szCs w:val="20"/>
          </w:rPr>
          <w:t>-1000 m</w:t>
        </w:r>
      </w:smartTag>
      <w:r w:rsidRPr="00E40F0B">
        <w:rPr>
          <w:rFonts w:asciiTheme="minorHAnsi" w:hAnsiTheme="minorHAnsi"/>
          <w:sz w:val="20"/>
          <w:szCs w:val="20"/>
        </w:rPr>
        <w:t xml:space="preserve"> n.p.m. do – </w:t>
      </w:r>
      <w:smartTag w:uri="urn:schemas-microsoft-com:office:smarttags" w:element="metricconverter">
        <w:smartTagPr>
          <w:attr w:name="ProductID" w:val="500 m"/>
        </w:smartTagPr>
        <w:r w:rsidRPr="00E40F0B">
          <w:rPr>
            <w:rFonts w:asciiTheme="minorHAnsi" w:hAnsiTheme="minorHAnsi"/>
            <w:sz w:val="20"/>
            <w:szCs w:val="20"/>
          </w:rPr>
          <w:t>500 m</w:t>
        </w:r>
      </w:smartTag>
      <w:r w:rsidRPr="00E40F0B">
        <w:rPr>
          <w:rFonts w:asciiTheme="minorHAnsi" w:hAnsiTheme="minorHAnsi"/>
          <w:sz w:val="20"/>
          <w:szCs w:val="20"/>
        </w:rPr>
        <w:t xml:space="preserve"> n.p.m.). Erę mezozoiczną w monoklinie </w:t>
      </w:r>
      <w:proofErr w:type="spellStart"/>
      <w:r w:rsidRPr="00E40F0B">
        <w:rPr>
          <w:rFonts w:asciiTheme="minorHAnsi" w:hAnsiTheme="minorHAnsi"/>
          <w:sz w:val="20"/>
          <w:szCs w:val="20"/>
        </w:rPr>
        <w:t>przedsudeckiej</w:t>
      </w:r>
      <w:proofErr w:type="spellEnd"/>
      <w:r w:rsidRPr="00E40F0B">
        <w:rPr>
          <w:rFonts w:asciiTheme="minorHAnsi" w:hAnsiTheme="minorHAnsi"/>
          <w:sz w:val="20"/>
          <w:szCs w:val="20"/>
        </w:rPr>
        <w:t xml:space="preserve"> reprezentują utwory triasowe: pstry piaskowiec, wapień muszlowy i kajper. Pstry piaskowiec, zalegający na głębokości od </w:t>
      </w:r>
      <w:smartTag w:uri="urn:schemas-microsoft-com:office:smarttags" w:element="metricconverter">
        <w:smartTagPr>
          <w:attr w:name="ProductID" w:val="-500 m"/>
        </w:smartTagPr>
        <w:r w:rsidRPr="00E40F0B">
          <w:rPr>
            <w:rFonts w:asciiTheme="minorHAnsi" w:hAnsiTheme="minorHAnsi"/>
            <w:sz w:val="20"/>
            <w:szCs w:val="20"/>
          </w:rPr>
          <w:t>-500 m</w:t>
        </w:r>
      </w:smartTag>
      <w:r w:rsidRPr="00E40F0B">
        <w:rPr>
          <w:rFonts w:asciiTheme="minorHAnsi" w:hAnsiTheme="minorHAnsi"/>
          <w:sz w:val="20"/>
          <w:szCs w:val="20"/>
        </w:rPr>
        <w:t xml:space="preserve"> n.p.m. do - </w:t>
      </w:r>
      <w:smartTag w:uri="urn:schemas-microsoft-com:office:smarttags" w:element="metricconverter">
        <w:smartTagPr>
          <w:attr w:name="ProductID" w:val="250 m"/>
        </w:smartTagPr>
        <w:r w:rsidRPr="00E40F0B">
          <w:rPr>
            <w:rFonts w:asciiTheme="minorHAnsi" w:hAnsiTheme="minorHAnsi"/>
            <w:sz w:val="20"/>
            <w:szCs w:val="20"/>
          </w:rPr>
          <w:t>250 m</w:t>
        </w:r>
      </w:smartTag>
      <w:r w:rsidRPr="00E40F0B">
        <w:rPr>
          <w:rFonts w:asciiTheme="minorHAnsi" w:hAnsiTheme="minorHAnsi"/>
          <w:sz w:val="20"/>
          <w:szCs w:val="20"/>
        </w:rPr>
        <w:t xml:space="preserve"> n.p.m., reprezentują tu: piaskowce, łupki i margle. Wapień muszlowy budują głównie: wapienie, dolomity i margle. Na omawianym obszarze utwory te zalegają na głębokości od </w:t>
      </w:r>
      <w:smartTag w:uri="urn:schemas-microsoft-com:office:smarttags" w:element="metricconverter">
        <w:smartTagPr>
          <w:attr w:name="ProductID" w:val="-250 m"/>
        </w:smartTagPr>
        <w:r w:rsidRPr="00E40F0B">
          <w:rPr>
            <w:rFonts w:asciiTheme="minorHAnsi" w:hAnsiTheme="minorHAnsi"/>
            <w:sz w:val="20"/>
            <w:szCs w:val="20"/>
          </w:rPr>
          <w:t>-250 m</w:t>
        </w:r>
      </w:smartTag>
      <w:r w:rsidRPr="00E40F0B">
        <w:rPr>
          <w:rFonts w:asciiTheme="minorHAnsi" w:hAnsiTheme="minorHAnsi"/>
          <w:sz w:val="20"/>
          <w:szCs w:val="20"/>
        </w:rPr>
        <w:t xml:space="preserve"> n.p.m. do około </w:t>
      </w:r>
      <w:smartTag w:uri="urn:schemas-microsoft-com:office:smarttags" w:element="metricconverter">
        <w:smartTagPr>
          <w:attr w:name="ProductID" w:val="100 m"/>
        </w:smartTagPr>
        <w:r w:rsidRPr="00E40F0B">
          <w:rPr>
            <w:rFonts w:asciiTheme="minorHAnsi" w:hAnsiTheme="minorHAnsi"/>
            <w:sz w:val="20"/>
            <w:szCs w:val="20"/>
          </w:rPr>
          <w:t>100 m</w:t>
        </w:r>
      </w:smartTag>
      <w:r w:rsidRPr="00E40F0B">
        <w:rPr>
          <w:rFonts w:asciiTheme="minorHAnsi" w:hAnsiTheme="minorHAnsi"/>
          <w:sz w:val="20"/>
          <w:szCs w:val="20"/>
        </w:rPr>
        <w:t xml:space="preserve"> n.p.m. Wyższą część profilu skalnego triasu tworzy kajper, zbudowany z: iłów, iłowców i mułowców.   </w:t>
      </w:r>
    </w:p>
    <w:p w:rsidR="00F72AB0" w:rsidRPr="00E40F0B" w:rsidRDefault="00E40F0B" w:rsidP="00E40F0B">
      <w:pPr>
        <w:rPr>
          <w:rFonts w:asciiTheme="minorHAnsi" w:hAnsiTheme="minorHAnsi"/>
          <w:sz w:val="20"/>
          <w:szCs w:val="20"/>
        </w:rPr>
      </w:pPr>
      <w:r w:rsidRPr="00E40F0B">
        <w:rPr>
          <w:rFonts w:asciiTheme="minorHAnsi" w:hAnsiTheme="minorHAnsi"/>
          <w:sz w:val="20"/>
          <w:szCs w:val="20"/>
        </w:rPr>
        <w:t xml:space="preserve">Najmłodszymi utworami budującymi monoklinę </w:t>
      </w:r>
      <w:proofErr w:type="spellStart"/>
      <w:r w:rsidRPr="00E40F0B">
        <w:rPr>
          <w:rFonts w:asciiTheme="minorHAnsi" w:hAnsiTheme="minorHAnsi"/>
          <w:sz w:val="20"/>
          <w:szCs w:val="20"/>
        </w:rPr>
        <w:t>przedsudecką</w:t>
      </w:r>
      <w:proofErr w:type="spellEnd"/>
      <w:r w:rsidRPr="00E40F0B">
        <w:rPr>
          <w:rFonts w:asciiTheme="minorHAnsi" w:hAnsiTheme="minorHAnsi"/>
          <w:sz w:val="20"/>
          <w:szCs w:val="20"/>
        </w:rPr>
        <w:t xml:space="preserve"> są czwartorzędowe osady ery kenozoicznej, zalegające na głębokości od około </w:t>
      </w:r>
      <w:smartTag w:uri="urn:schemas-microsoft-com:office:smarttags" w:element="metricconverter">
        <w:smartTagPr>
          <w:attr w:name="ProductID" w:val="100 m"/>
        </w:smartTagPr>
        <w:r w:rsidRPr="00E40F0B">
          <w:rPr>
            <w:rFonts w:asciiTheme="minorHAnsi" w:hAnsiTheme="minorHAnsi"/>
            <w:sz w:val="20"/>
            <w:szCs w:val="20"/>
          </w:rPr>
          <w:t>100 m</w:t>
        </w:r>
      </w:smartTag>
      <w:r w:rsidRPr="00E40F0B">
        <w:rPr>
          <w:rFonts w:asciiTheme="minorHAnsi" w:hAnsiTheme="minorHAnsi"/>
          <w:sz w:val="20"/>
          <w:szCs w:val="20"/>
        </w:rPr>
        <w:t xml:space="preserve"> n.p.m. do około </w:t>
      </w:r>
      <w:smartTag w:uri="urn:schemas-microsoft-com:office:smarttags" w:element="metricconverter">
        <w:smartTagPr>
          <w:attr w:name="ProductID" w:val="250 m"/>
        </w:smartTagPr>
        <w:r w:rsidRPr="00E40F0B">
          <w:rPr>
            <w:rFonts w:asciiTheme="minorHAnsi" w:hAnsiTheme="minorHAnsi"/>
            <w:sz w:val="20"/>
            <w:szCs w:val="20"/>
          </w:rPr>
          <w:t>250 m</w:t>
        </w:r>
      </w:smartTag>
      <w:r w:rsidRPr="00E40F0B">
        <w:rPr>
          <w:rFonts w:asciiTheme="minorHAnsi" w:hAnsiTheme="minorHAnsi"/>
          <w:sz w:val="20"/>
          <w:szCs w:val="20"/>
        </w:rPr>
        <w:t xml:space="preserve"> n.p.m. Wśród tych utworów na obszarze opracowania występują m.in.: głazy, żwiry i gliny zwałowe akumulacji </w:t>
      </w:r>
      <w:proofErr w:type="spellStart"/>
      <w:r w:rsidRPr="00E40F0B">
        <w:rPr>
          <w:rFonts w:asciiTheme="minorHAnsi" w:hAnsiTheme="minorHAnsi"/>
          <w:sz w:val="20"/>
          <w:szCs w:val="20"/>
        </w:rPr>
        <w:t>czołolodowcowej</w:t>
      </w:r>
      <w:proofErr w:type="spellEnd"/>
      <w:r w:rsidRPr="00E40F0B">
        <w:rPr>
          <w:rFonts w:asciiTheme="minorHAnsi" w:hAnsiTheme="minorHAnsi"/>
          <w:sz w:val="20"/>
          <w:szCs w:val="20"/>
        </w:rPr>
        <w:t xml:space="preserve"> wszystkich stadiałów (miejscami tylko stadiału głównego) oraz gliny zwałowe i ich aluwia piaszczyste z głazami akumulacji lodowcowej</w:t>
      </w:r>
    </w:p>
    <w:p w:rsidR="00F72AB0" w:rsidRPr="00611CFA" w:rsidRDefault="00F72AB0" w:rsidP="003E75F8">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10" w:name="_Toc421525656"/>
      <w:r w:rsidRPr="00611CFA">
        <w:rPr>
          <w:rFonts w:asciiTheme="minorHAnsi" w:eastAsia="MSTT31356b2ebctS00" w:hAnsiTheme="minorHAnsi"/>
          <w:sz w:val="20"/>
          <w:szCs w:val="20"/>
        </w:rPr>
        <w:t>Zasoby glebowe</w:t>
      </w:r>
      <w:bookmarkEnd w:id="10"/>
    </w:p>
    <w:p w:rsidR="00C76CBD" w:rsidRPr="00C76CBD" w:rsidRDefault="00C76CBD" w:rsidP="00C76CBD">
      <w:pPr>
        <w:rPr>
          <w:rFonts w:asciiTheme="minorHAnsi" w:hAnsiTheme="minorHAnsi"/>
          <w:sz w:val="20"/>
          <w:szCs w:val="20"/>
        </w:rPr>
      </w:pPr>
      <w:r w:rsidRPr="00C76CBD">
        <w:rPr>
          <w:rFonts w:asciiTheme="minorHAnsi" w:hAnsiTheme="minorHAnsi"/>
          <w:sz w:val="20"/>
          <w:szCs w:val="20"/>
        </w:rPr>
        <w:t>Według genetycznej klasyfikacji gleb Polski (Państwowy Inspektorat Ochrony Środowiska i Centrum Informacji o Środowisku UNEP/</w:t>
      </w:r>
      <w:proofErr w:type="spellStart"/>
      <w:r w:rsidRPr="00C76CBD">
        <w:rPr>
          <w:rFonts w:asciiTheme="minorHAnsi" w:hAnsiTheme="minorHAnsi"/>
          <w:sz w:val="20"/>
          <w:szCs w:val="20"/>
        </w:rPr>
        <w:t>GRID-Warszawa</w:t>
      </w:r>
      <w:proofErr w:type="spellEnd"/>
      <w:r w:rsidRPr="00C76CBD">
        <w:rPr>
          <w:rFonts w:asciiTheme="minorHAnsi" w:hAnsiTheme="minorHAnsi"/>
          <w:sz w:val="20"/>
          <w:szCs w:val="20"/>
        </w:rPr>
        <w:t xml:space="preserve">, 1993) w gminie Syców dominują gleby bielicoziemne. W części obszaru opracowania (w pasie terenu ciągnącym się od miasta Syców w kierunku południowo-zachodnim, przez południowe części obrębów: Wielowieś, i Działosza oraz przez obręby Nowy Dwór i Stradomia Wierzchnia) wytworzyły się ponadto gleby </w:t>
      </w:r>
      <w:proofErr w:type="spellStart"/>
      <w:r w:rsidRPr="00C76CBD">
        <w:rPr>
          <w:rFonts w:asciiTheme="minorHAnsi" w:hAnsiTheme="minorHAnsi"/>
          <w:sz w:val="20"/>
          <w:szCs w:val="20"/>
        </w:rPr>
        <w:t>brunatnoziemne</w:t>
      </w:r>
      <w:proofErr w:type="spellEnd"/>
      <w:r w:rsidRPr="00C76CBD">
        <w:rPr>
          <w:rFonts w:asciiTheme="minorHAnsi" w:hAnsiTheme="minorHAnsi"/>
          <w:sz w:val="20"/>
          <w:szCs w:val="20"/>
        </w:rPr>
        <w:t xml:space="preserve">. Natomiast w dolinach rzecznych sporadycznie występują się żyzne, lekkie i bardzo lekkie gleby pochodzenia aluwialnego (typu </w:t>
      </w:r>
      <w:proofErr w:type="spellStart"/>
      <w:r w:rsidRPr="00C76CBD">
        <w:rPr>
          <w:rFonts w:asciiTheme="minorHAnsi" w:hAnsiTheme="minorHAnsi"/>
          <w:sz w:val="20"/>
          <w:szCs w:val="20"/>
        </w:rPr>
        <w:t>madów</w:t>
      </w:r>
      <w:proofErr w:type="spellEnd"/>
      <w:r w:rsidRPr="00C76CBD">
        <w:rPr>
          <w:rFonts w:asciiTheme="minorHAnsi" w:hAnsiTheme="minorHAnsi"/>
          <w:sz w:val="20"/>
          <w:szCs w:val="20"/>
        </w:rPr>
        <w:t xml:space="preserve"> rzecznych).</w:t>
      </w:r>
    </w:p>
    <w:p w:rsidR="00C76CBD" w:rsidRPr="00C76CBD" w:rsidRDefault="00C76CBD" w:rsidP="00C76CBD">
      <w:pPr>
        <w:rPr>
          <w:rFonts w:asciiTheme="minorHAnsi" w:hAnsiTheme="minorHAnsi"/>
          <w:sz w:val="20"/>
          <w:szCs w:val="20"/>
        </w:rPr>
      </w:pPr>
      <w:r w:rsidRPr="00C76CBD">
        <w:rPr>
          <w:rFonts w:asciiTheme="minorHAnsi" w:hAnsiTheme="minorHAnsi"/>
          <w:sz w:val="20"/>
          <w:szCs w:val="20"/>
        </w:rPr>
        <w:t xml:space="preserve">Pokrywa glebowa na obszarze </w:t>
      </w:r>
      <w:r>
        <w:rPr>
          <w:rFonts w:asciiTheme="minorHAnsi" w:hAnsiTheme="minorHAnsi"/>
          <w:sz w:val="20"/>
          <w:szCs w:val="20"/>
        </w:rPr>
        <w:t>gminy</w:t>
      </w:r>
      <w:r w:rsidRPr="00C76CBD">
        <w:rPr>
          <w:rFonts w:asciiTheme="minorHAnsi" w:hAnsiTheme="minorHAnsi"/>
          <w:sz w:val="20"/>
          <w:szCs w:val="20"/>
        </w:rPr>
        <w:t xml:space="preserve"> jest zróżnicowana - w dużej mierze zależy od budowy geologicznej, ale także stopnia </w:t>
      </w:r>
      <w:proofErr w:type="spellStart"/>
      <w:r w:rsidRPr="00C76CBD">
        <w:rPr>
          <w:rFonts w:asciiTheme="minorHAnsi" w:hAnsiTheme="minorHAnsi"/>
          <w:sz w:val="20"/>
          <w:szCs w:val="20"/>
        </w:rPr>
        <w:t>antropogenizacji</w:t>
      </w:r>
      <w:proofErr w:type="spellEnd"/>
      <w:r w:rsidRPr="00C76CBD">
        <w:rPr>
          <w:rFonts w:asciiTheme="minorHAnsi" w:hAnsiTheme="minorHAnsi"/>
          <w:sz w:val="20"/>
          <w:szCs w:val="20"/>
        </w:rPr>
        <w:t>.</w:t>
      </w:r>
      <w:r>
        <w:rPr>
          <w:rFonts w:asciiTheme="minorHAnsi" w:hAnsiTheme="minorHAnsi"/>
          <w:sz w:val="20"/>
          <w:szCs w:val="20"/>
        </w:rPr>
        <w:t xml:space="preserve"> </w:t>
      </w:r>
      <w:r w:rsidRPr="00C76CBD">
        <w:rPr>
          <w:rFonts w:asciiTheme="minorHAnsi" w:hAnsiTheme="minorHAnsi"/>
          <w:sz w:val="20"/>
          <w:szCs w:val="20"/>
        </w:rPr>
        <w:t xml:space="preserve">Wśród użytków rolnych omawianego obszaru dominują te na glebach </w:t>
      </w:r>
      <w:proofErr w:type="spellStart"/>
      <w:r w:rsidRPr="00C76CBD">
        <w:rPr>
          <w:rFonts w:asciiTheme="minorHAnsi" w:hAnsiTheme="minorHAnsi"/>
          <w:sz w:val="20"/>
          <w:szCs w:val="20"/>
        </w:rPr>
        <w:t>IVa</w:t>
      </w:r>
      <w:proofErr w:type="spellEnd"/>
      <w:r w:rsidRPr="00C76CBD">
        <w:rPr>
          <w:rFonts w:asciiTheme="minorHAnsi" w:hAnsiTheme="minorHAnsi"/>
          <w:sz w:val="20"/>
          <w:szCs w:val="20"/>
        </w:rPr>
        <w:t xml:space="preserve"> i </w:t>
      </w:r>
      <w:proofErr w:type="spellStart"/>
      <w:r w:rsidRPr="00C76CBD">
        <w:rPr>
          <w:rFonts w:asciiTheme="minorHAnsi" w:hAnsiTheme="minorHAnsi"/>
          <w:sz w:val="20"/>
          <w:szCs w:val="20"/>
        </w:rPr>
        <w:t>IVb</w:t>
      </w:r>
      <w:proofErr w:type="spellEnd"/>
      <w:r w:rsidRPr="00C76CBD">
        <w:rPr>
          <w:rFonts w:asciiTheme="minorHAnsi" w:hAnsiTheme="minorHAnsi"/>
          <w:sz w:val="20"/>
          <w:szCs w:val="20"/>
        </w:rPr>
        <w:t xml:space="preserve"> klasy bonitacyjnej - 44,1% użytków rolnych gminy (Chrulski M., Korol P., 2009). Przeważają one w obrębach Nowy Dwór i Ślizów. Stosunkowo duży jest również udział gleb V klasy bonitacyjnej - 29,2% użytków rolnych. Gleby te występują na całym obszarze opracowania, przy czym najwięcej jest ich w Wiosce, a najmniej we wsi Nowy Dwór. Najżyźniejsze gleby – </w:t>
      </w:r>
      <w:proofErr w:type="spellStart"/>
      <w:r w:rsidRPr="00C76CBD">
        <w:rPr>
          <w:rFonts w:asciiTheme="minorHAnsi" w:hAnsiTheme="minorHAnsi"/>
          <w:sz w:val="20"/>
          <w:szCs w:val="20"/>
        </w:rPr>
        <w:t>IIIa</w:t>
      </w:r>
      <w:proofErr w:type="spellEnd"/>
      <w:r w:rsidRPr="00C76CBD">
        <w:rPr>
          <w:rFonts w:asciiTheme="minorHAnsi" w:hAnsiTheme="minorHAnsi"/>
          <w:sz w:val="20"/>
          <w:szCs w:val="20"/>
        </w:rPr>
        <w:t xml:space="preserve"> i </w:t>
      </w:r>
      <w:proofErr w:type="spellStart"/>
      <w:r w:rsidRPr="00C76CBD">
        <w:rPr>
          <w:rFonts w:asciiTheme="minorHAnsi" w:hAnsiTheme="minorHAnsi"/>
          <w:sz w:val="20"/>
          <w:szCs w:val="20"/>
        </w:rPr>
        <w:t>IIIb</w:t>
      </w:r>
      <w:proofErr w:type="spellEnd"/>
      <w:r w:rsidRPr="00C76CBD">
        <w:rPr>
          <w:rFonts w:asciiTheme="minorHAnsi" w:hAnsiTheme="minorHAnsi"/>
          <w:sz w:val="20"/>
          <w:szCs w:val="20"/>
        </w:rPr>
        <w:t xml:space="preserve"> klasy bonitacyjnej - występują miejscami (głownie w obrębach: Stradomia Wierzchnia, Syców, Ślizów i Szczodrów), na ponad 19% powierzchni użytków rolnych omawianego obszaru. Natomiast najsłabsze (według klasyfikacji bonitacyjnej gleby gruntów ornych) gleby klas VI i </w:t>
      </w:r>
      <w:proofErr w:type="spellStart"/>
      <w:r w:rsidRPr="00C76CBD">
        <w:rPr>
          <w:rFonts w:asciiTheme="minorHAnsi" w:hAnsiTheme="minorHAnsi"/>
          <w:sz w:val="20"/>
          <w:szCs w:val="20"/>
        </w:rPr>
        <w:t>VIz</w:t>
      </w:r>
      <w:proofErr w:type="spellEnd"/>
      <w:r w:rsidRPr="00C76CBD">
        <w:rPr>
          <w:rFonts w:asciiTheme="minorHAnsi" w:hAnsiTheme="minorHAnsi"/>
          <w:sz w:val="20"/>
          <w:szCs w:val="20"/>
        </w:rPr>
        <w:t xml:space="preserve"> z zajmują łącznie około 7% użytków rolnych obszaru opracowania. Występują one niemal we wszystkich obrębach gminy - poza Gaszowicami i Nowym Dworem. Przy czym najwięcej jest ich w obrębie Wioska, a najmniej w obrębie Stradomia Wierzchnia. Powyższe gleby (VI i </w:t>
      </w:r>
      <w:proofErr w:type="spellStart"/>
      <w:r w:rsidRPr="00C76CBD">
        <w:rPr>
          <w:rFonts w:asciiTheme="minorHAnsi" w:hAnsiTheme="minorHAnsi"/>
          <w:sz w:val="20"/>
          <w:szCs w:val="20"/>
        </w:rPr>
        <w:t>VIz</w:t>
      </w:r>
      <w:proofErr w:type="spellEnd"/>
      <w:r w:rsidRPr="00C76CBD">
        <w:rPr>
          <w:rFonts w:asciiTheme="minorHAnsi" w:hAnsiTheme="minorHAnsi"/>
          <w:sz w:val="20"/>
          <w:szCs w:val="20"/>
        </w:rPr>
        <w:t>) posiadają bardzo niski poziom próchniczy. Dlatego prowadzenie na nich działalności rolniczej, związane jest z ryzykiem uzyskania bardzo niskich planów.</w:t>
      </w:r>
    </w:p>
    <w:p w:rsidR="00C76CBD" w:rsidRPr="00C76CBD" w:rsidRDefault="00C76CBD" w:rsidP="00C76CBD">
      <w:pPr>
        <w:rPr>
          <w:rFonts w:asciiTheme="minorHAnsi" w:hAnsiTheme="minorHAnsi"/>
          <w:sz w:val="20"/>
          <w:szCs w:val="20"/>
        </w:rPr>
      </w:pPr>
      <w:r w:rsidRPr="00C76CBD">
        <w:rPr>
          <w:rFonts w:asciiTheme="minorHAnsi" w:hAnsiTheme="minorHAnsi"/>
          <w:sz w:val="20"/>
          <w:szCs w:val="20"/>
        </w:rPr>
        <w:t xml:space="preserve">Wśród kompleksów gleb ornych obszaru opracowania przeważają: kompleks żytni słaby (26,0% powierzchni gruntów ornych), żytni bardzo dobry (21,3%) oraz żytni dobry (20,6%). Znaczący areał sycowskich gruntów ornych zajmuje także kompleks pszenny dobry (około 17% ogółu powierzchni gruntów ornych gminy). Ponadto na obszarze </w:t>
      </w:r>
      <w:r>
        <w:rPr>
          <w:rFonts w:asciiTheme="minorHAnsi" w:hAnsiTheme="minorHAnsi"/>
          <w:sz w:val="20"/>
          <w:szCs w:val="20"/>
        </w:rPr>
        <w:t>gminy</w:t>
      </w:r>
      <w:r w:rsidRPr="00C76CBD">
        <w:rPr>
          <w:rFonts w:asciiTheme="minorHAnsi" w:hAnsiTheme="minorHAnsi"/>
          <w:sz w:val="20"/>
          <w:szCs w:val="20"/>
        </w:rPr>
        <w:t xml:space="preserve"> występują kompleksy użytków rolnych: żytni najsłabszy (9,0% powierzchni gruntów ornych gminy Syców), pszenny wadliwy (2,7%), zbożowo-pastewny mocny (2,3%) oraz zbożowo- pastewny słaby (1%). </w:t>
      </w:r>
    </w:p>
    <w:p w:rsidR="00F72AB0" w:rsidRPr="00611CFA" w:rsidRDefault="00F72AB0" w:rsidP="003E75F8">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11" w:name="_Toc421525657"/>
      <w:r w:rsidRPr="00611CFA">
        <w:rPr>
          <w:rFonts w:asciiTheme="minorHAnsi" w:eastAsia="MSTT31356b2ebctS00" w:hAnsiTheme="minorHAnsi"/>
          <w:sz w:val="20"/>
          <w:szCs w:val="20"/>
        </w:rPr>
        <w:t>Zasoby wodne</w:t>
      </w:r>
      <w:bookmarkEnd w:id="11"/>
    </w:p>
    <w:p w:rsidR="00F72AB0" w:rsidRPr="00611CFA" w:rsidRDefault="00F72AB0" w:rsidP="00F72AB0">
      <w:pPr>
        <w:autoSpaceDE w:val="0"/>
        <w:autoSpaceDN w:val="0"/>
        <w:adjustRightInd w:val="0"/>
        <w:rPr>
          <w:rFonts w:asciiTheme="minorHAnsi" w:hAnsiTheme="minorHAnsi" w:cs="Arial"/>
          <w:b/>
          <w:bCs/>
          <w:sz w:val="20"/>
          <w:szCs w:val="20"/>
        </w:rPr>
      </w:pPr>
      <w:r w:rsidRPr="00611CFA">
        <w:rPr>
          <w:rFonts w:asciiTheme="minorHAnsi" w:hAnsiTheme="minorHAnsi" w:cs="Arial"/>
          <w:b/>
          <w:bCs/>
          <w:sz w:val="20"/>
          <w:szCs w:val="20"/>
        </w:rPr>
        <w:t>Wody powierzchniowe</w:t>
      </w:r>
    </w:p>
    <w:p w:rsidR="0003131E" w:rsidRPr="0003131E" w:rsidRDefault="0003131E" w:rsidP="0003131E">
      <w:pPr>
        <w:rPr>
          <w:rFonts w:asciiTheme="minorHAnsi" w:hAnsiTheme="minorHAnsi"/>
          <w:sz w:val="20"/>
          <w:szCs w:val="20"/>
        </w:rPr>
      </w:pPr>
      <w:r w:rsidRPr="0003131E">
        <w:rPr>
          <w:rFonts w:asciiTheme="minorHAnsi" w:hAnsiTheme="minorHAnsi"/>
          <w:sz w:val="20"/>
          <w:szCs w:val="20"/>
        </w:rPr>
        <w:t xml:space="preserve">Obszar </w:t>
      </w:r>
      <w:r>
        <w:rPr>
          <w:rFonts w:asciiTheme="minorHAnsi" w:hAnsiTheme="minorHAnsi"/>
          <w:sz w:val="20"/>
          <w:szCs w:val="20"/>
        </w:rPr>
        <w:t>gminy</w:t>
      </w:r>
      <w:r w:rsidRPr="0003131E">
        <w:rPr>
          <w:rFonts w:asciiTheme="minorHAnsi" w:hAnsiTheme="minorHAnsi"/>
          <w:sz w:val="20"/>
          <w:szCs w:val="20"/>
        </w:rPr>
        <w:t xml:space="preserve"> należy do zlewni Baryczy i Widawy, w systemie hydrograficznym dorzecza Odry. Stosunki wodne w zasięgu obszaru opracowania są zróżnicowane - ze względu na budowę geologiczną, rzeźbę i zagospodarowanie terenu. </w:t>
      </w:r>
    </w:p>
    <w:p w:rsidR="0003131E" w:rsidRPr="0003131E" w:rsidRDefault="0003131E" w:rsidP="0003131E">
      <w:pPr>
        <w:rPr>
          <w:rFonts w:asciiTheme="minorHAnsi" w:hAnsiTheme="minorHAnsi"/>
          <w:sz w:val="20"/>
          <w:szCs w:val="20"/>
        </w:rPr>
      </w:pPr>
      <w:r w:rsidRPr="0003131E">
        <w:rPr>
          <w:rFonts w:asciiTheme="minorHAnsi" w:hAnsiTheme="minorHAnsi"/>
          <w:sz w:val="20"/>
          <w:szCs w:val="20"/>
        </w:rPr>
        <w:lastRenderedPageBreak/>
        <w:t xml:space="preserve">Na obszarze gminy Syców znajdują się liczne cieki wodne, z których największymi są Widawa (prawy dopływ Odry) oraz Młyńska Woda i Polska Woda (lewe dopływy Baryczy). Widawa i Polska Woda wypływają ze źródeł, położonych na obszarze opracowania (w rejonie wsi Drołtowice). </w:t>
      </w:r>
    </w:p>
    <w:p w:rsidR="0003131E" w:rsidRPr="0003131E" w:rsidRDefault="0003131E" w:rsidP="0003131E">
      <w:pPr>
        <w:rPr>
          <w:rFonts w:asciiTheme="minorHAnsi" w:hAnsiTheme="minorHAnsi"/>
          <w:sz w:val="20"/>
          <w:szCs w:val="20"/>
        </w:rPr>
      </w:pPr>
      <w:r w:rsidRPr="0003131E">
        <w:rPr>
          <w:rFonts w:asciiTheme="minorHAnsi" w:hAnsiTheme="minorHAnsi"/>
          <w:sz w:val="20"/>
          <w:szCs w:val="20"/>
        </w:rPr>
        <w:t xml:space="preserve">Widawa bierze, o czym już wspomniano, swój początek we Wzgórzach Twardogórskich a następnie płynie przez Równiny Oleśnicką i Wrocławską. Do Odry uchodzi na </w:t>
      </w:r>
      <w:smartTag w:uri="urn:schemas-microsoft-com:office:smarttags" w:element="metricconverter">
        <w:smartTagPr>
          <w:attr w:name="ProductID" w:val="267 kilometrze"/>
        </w:smartTagPr>
        <w:r w:rsidRPr="0003131E">
          <w:rPr>
            <w:rFonts w:asciiTheme="minorHAnsi" w:hAnsiTheme="minorHAnsi"/>
            <w:sz w:val="20"/>
            <w:szCs w:val="20"/>
          </w:rPr>
          <w:t>267 kilometrze</w:t>
        </w:r>
      </w:smartTag>
      <w:r w:rsidRPr="0003131E">
        <w:rPr>
          <w:rFonts w:asciiTheme="minorHAnsi" w:hAnsiTheme="minorHAnsi"/>
          <w:sz w:val="20"/>
          <w:szCs w:val="20"/>
        </w:rPr>
        <w:t xml:space="preserve"> (na wysokości </w:t>
      </w:r>
      <w:smartTag w:uri="urn:schemas-microsoft-com:office:smarttags" w:element="metricconverter">
        <w:smartTagPr>
          <w:attr w:name="ProductID" w:val="110 m"/>
        </w:smartTagPr>
        <w:r w:rsidRPr="0003131E">
          <w:rPr>
            <w:rFonts w:asciiTheme="minorHAnsi" w:hAnsiTheme="minorHAnsi"/>
            <w:sz w:val="20"/>
            <w:szCs w:val="20"/>
          </w:rPr>
          <w:t>110 m</w:t>
        </w:r>
      </w:smartTag>
      <w:r w:rsidRPr="0003131E">
        <w:rPr>
          <w:rFonts w:asciiTheme="minorHAnsi" w:hAnsiTheme="minorHAnsi"/>
          <w:sz w:val="20"/>
          <w:szCs w:val="20"/>
        </w:rPr>
        <w:t xml:space="preserve"> n.p.m.), poniżej Wrocławia. Przez obszar opracowania (jego północno-zachodnią część), przepływa stosunkowo krótki odcinek Widawy - około </w:t>
      </w:r>
      <w:smartTag w:uri="urn:schemas-microsoft-com:office:smarttags" w:element="metricconverter">
        <w:smartTagPr>
          <w:attr w:name="ProductID" w:val="11,3 km"/>
        </w:smartTagPr>
        <w:r w:rsidRPr="0003131E">
          <w:rPr>
            <w:rFonts w:asciiTheme="minorHAnsi" w:hAnsiTheme="minorHAnsi"/>
            <w:sz w:val="20"/>
            <w:szCs w:val="20"/>
          </w:rPr>
          <w:t>11,3 km</w:t>
        </w:r>
      </w:smartTag>
      <w:r w:rsidRPr="0003131E">
        <w:rPr>
          <w:rFonts w:asciiTheme="minorHAnsi" w:hAnsiTheme="minorHAnsi"/>
          <w:sz w:val="20"/>
          <w:szCs w:val="20"/>
        </w:rPr>
        <w:t xml:space="preserve"> ze </w:t>
      </w:r>
      <w:smartTag w:uri="urn:schemas-microsoft-com:office:smarttags" w:element="metricconverter">
        <w:smartTagPr>
          <w:attr w:name="ProductID" w:val="110 km"/>
        </w:smartTagPr>
        <w:r w:rsidRPr="0003131E">
          <w:rPr>
            <w:rFonts w:asciiTheme="minorHAnsi" w:hAnsiTheme="minorHAnsi"/>
            <w:sz w:val="20"/>
            <w:szCs w:val="20"/>
          </w:rPr>
          <w:t xml:space="preserve">110 </w:t>
        </w:r>
        <w:proofErr w:type="spellStart"/>
        <w:r w:rsidRPr="0003131E">
          <w:rPr>
            <w:rFonts w:asciiTheme="minorHAnsi" w:hAnsiTheme="minorHAnsi"/>
            <w:sz w:val="20"/>
            <w:szCs w:val="20"/>
          </w:rPr>
          <w:t>km</w:t>
        </w:r>
      </w:smartTag>
      <w:proofErr w:type="spellEnd"/>
      <w:r w:rsidRPr="0003131E">
        <w:rPr>
          <w:rFonts w:asciiTheme="minorHAnsi" w:hAnsiTheme="minorHAnsi"/>
          <w:sz w:val="20"/>
          <w:szCs w:val="20"/>
        </w:rPr>
        <w:t xml:space="preserve">. </w:t>
      </w:r>
    </w:p>
    <w:p w:rsidR="0003131E" w:rsidRPr="0003131E" w:rsidRDefault="0003131E" w:rsidP="0003131E">
      <w:pPr>
        <w:rPr>
          <w:rFonts w:asciiTheme="minorHAnsi" w:hAnsiTheme="minorHAnsi"/>
          <w:sz w:val="20"/>
          <w:szCs w:val="20"/>
        </w:rPr>
      </w:pPr>
      <w:r w:rsidRPr="0003131E">
        <w:rPr>
          <w:rFonts w:asciiTheme="minorHAnsi" w:hAnsiTheme="minorHAnsi"/>
          <w:sz w:val="20"/>
          <w:szCs w:val="20"/>
        </w:rPr>
        <w:t xml:space="preserve">Widawa na znacznym odcinku płynie szeroką, płaską doliną. Jej brzegi są dość łagodne, często (na nie uregulowanych odcinkach) porośnięte roślinnością (sitowiem, trzcinami lub trawą). Średni spadek koryta Widawy na odcinku położonym w granicach obszaru opracowania wynosi ok.1,54 ‰. </w:t>
      </w:r>
    </w:p>
    <w:p w:rsidR="0003131E" w:rsidRPr="0003131E" w:rsidRDefault="0003131E" w:rsidP="0003131E">
      <w:pPr>
        <w:rPr>
          <w:rFonts w:asciiTheme="minorHAnsi" w:hAnsiTheme="minorHAnsi"/>
          <w:sz w:val="20"/>
          <w:szCs w:val="20"/>
        </w:rPr>
      </w:pPr>
      <w:r w:rsidRPr="0003131E">
        <w:rPr>
          <w:rFonts w:asciiTheme="minorHAnsi" w:hAnsiTheme="minorHAnsi"/>
          <w:sz w:val="20"/>
          <w:szCs w:val="20"/>
        </w:rPr>
        <w:t xml:space="preserve">Według topologii reżimów rzecznych zlewnia Widawy zaliczana jest do rzek o ustroju śnieżno-deszczowym. Wezbrania występują tu głównie wiosną i latem. W okresach tych dochodzi często do wylewu wód i zalewania niektórych terenów przyległych bezpośrednio do koryta rzeki. </w:t>
      </w:r>
    </w:p>
    <w:p w:rsidR="00F72AB0" w:rsidRPr="00611CFA" w:rsidRDefault="00F72AB0" w:rsidP="00F72AB0">
      <w:pPr>
        <w:pStyle w:val="oppodstawowy"/>
        <w:rPr>
          <w:rFonts w:asciiTheme="minorHAnsi" w:eastAsia="MSTT319c623cc2tS00" w:hAnsiTheme="minorHAnsi"/>
          <w:sz w:val="20"/>
          <w:szCs w:val="20"/>
          <w:u w:val="single"/>
        </w:rPr>
      </w:pPr>
    </w:p>
    <w:p w:rsidR="00F72AB0" w:rsidRPr="00611CFA" w:rsidRDefault="00F72AB0" w:rsidP="00F72AB0">
      <w:pPr>
        <w:pStyle w:val="oppodstawowy"/>
        <w:rPr>
          <w:rFonts w:asciiTheme="minorHAnsi" w:eastAsia="MSTT319c623cc2tS00" w:hAnsiTheme="minorHAnsi"/>
          <w:b/>
          <w:sz w:val="20"/>
          <w:szCs w:val="20"/>
        </w:rPr>
      </w:pPr>
      <w:r w:rsidRPr="00611CFA">
        <w:rPr>
          <w:rFonts w:asciiTheme="minorHAnsi" w:eastAsia="MSTT319c623cc2tS00" w:hAnsiTheme="minorHAnsi"/>
          <w:b/>
          <w:sz w:val="20"/>
          <w:szCs w:val="20"/>
        </w:rPr>
        <w:t>Zagrożenia:</w:t>
      </w:r>
    </w:p>
    <w:p w:rsidR="00F72AB0" w:rsidRPr="00611CFA" w:rsidRDefault="00F72AB0" w:rsidP="00F72AB0">
      <w:pPr>
        <w:pStyle w:val="oppodstawowy"/>
        <w:rPr>
          <w:rFonts w:asciiTheme="minorHAnsi" w:hAnsiTheme="minorHAnsi"/>
          <w:sz w:val="20"/>
          <w:szCs w:val="20"/>
        </w:rPr>
      </w:pPr>
      <w:r w:rsidRPr="00611CFA">
        <w:rPr>
          <w:rFonts w:asciiTheme="minorHAnsi" w:eastAsia="MSTT319c623cc2tS00" w:hAnsiTheme="minorHAnsi"/>
          <w:sz w:val="20"/>
          <w:szCs w:val="20"/>
        </w:rPr>
        <w:t>Wskutek roztopów wiosennych oraz długotrwałych lub</w:t>
      </w:r>
      <w:r w:rsidRPr="00611CFA">
        <w:rPr>
          <w:rFonts w:asciiTheme="minorHAnsi" w:hAnsiTheme="minorHAnsi"/>
          <w:sz w:val="20"/>
          <w:szCs w:val="20"/>
        </w:rPr>
        <w:t xml:space="preserve"> </w:t>
      </w:r>
      <w:r w:rsidRPr="00611CFA">
        <w:rPr>
          <w:rFonts w:asciiTheme="minorHAnsi" w:eastAsia="MSTT319c623cc2tS00" w:hAnsiTheme="minorHAnsi"/>
          <w:sz w:val="20"/>
          <w:szCs w:val="20"/>
        </w:rPr>
        <w:t>ulewnych deszczy wzrasta zagrożenie powodziowe, zatapiając położone wzdłuż cieków łąki i pola uprawne oraz niżej położone zabudowania mieszkalne i gospodarcz</w:t>
      </w:r>
      <w:r w:rsidRPr="00611CFA">
        <w:rPr>
          <w:rFonts w:asciiTheme="minorHAnsi" w:hAnsiTheme="minorHAnsi"/>
          <w:sz w:val="20"/>
          <w:szCs w:val="20"/>
        </w:rPr>
        <w:t xml:space="preserve">e.  </w:t>
      </w:r>
    </w:p>
    <w:p w:rsidR="00F72AB0" w:rsidRPr="00611CFA" w:rsidRDefault="00F72AB0" w:rsidP="00F72AB0">
      <w:pPr>
        <w:pStyle w:val="oppodstawowy"/>
        <w:rPr>
          <w:rFonts w:asciiTheme="minorHAnsi" w:eastAsia="MSTT319c623cc2tS00" w:hAnsiTheme="minorHAnsi"/>
          <w:sz w:val="20"/>
          <w:szCs w:val="20"/>
        </w:rPr>
      </w:pPr>
    </w:p>
    <w:p w:rsidR="00F72AB0" w:rsidRPr="00383A86" w:rsidRDefault="00F72AB0" w:rsidP="00F72AB0">
      <w:pPr>
        <w:autoSpaceDE w:val="0"/>
        <w:autoSpaceDN w:val="0"/>
        <w:adjustRightInd w:val="0"/>
        <w:rPr>
          <w:rFonts w:asciiTheme="minorHAnsi" w:eastAsia="MSTT319c623cc2tS00" w:hAnsiTheme="minorHAnsi" w:cs="Arial"/>
          <w:b/>
          <w:sz w:val="20"/>
          <w:szCs w:val="20"/>
        </w:rPr>
      </w:pPr>
      <w:r w:rsidRPr="00383A86">
        <w:rPr>
          <w:rFonts w:asciiTheme="minorHAnsi" w:eastAsia="MSTT319c623cc2tS00" w:hAnsiTheme="minorHAnsi" w:cs="Arial"/>
          <w:b/>
          <w:sz w:val="20"/>
          <w:szCs w:val="20"/>
        </w:rPr>
        <w:t xml:space="preserve">Wody podziemne </w:t>
      </w:r>
    </w:p>
    <w:p w:rsidR="00383A86" w:rsidRPr="00383A86" w:rsidRDefault="00383A86" w:rsidP="00894D88">
      <w:pPr>
        <w:pStyle w:val="Akapit"/>
        <w:suppressAutoHyphens/>
        <w:spacing w:line="240" w:lineRule="auto"/>
        <w:ind w:firstLine="0"/>
        <w:rPr>
          <w:rFonts w:asciiTheme="minorHAnsi" w:hAnsiTheme="minorHAnsi"/>
          <w:sz w:val="20"/>
          <w:szCs w:val="20"/>
        </w:rPr>
      </w:pPr>
      <w:r w:rsidRPr="00383A86">
        <w:rPr>
          <w:rFonts w:asciiTheme="minorHAnsi" w:hAnsiTheme="minorHAnsi"/>
          <w:sz w:val="20"/>
          <w:szCs w:val="20"/>
        </w:rPr>
        <w:t xml:space="preserve">Według regionalizacji hydrogeologicznej obszaru województwa dolnośląskiego obszar objęty </w:t>
      </w:r>
      <w:r>
        <w:rPr>
          <w:rFonts w:asciiTheme="minorHAnsi" w:hAnsiTheme="minorHAnsi"/>
          <w:sz w:val="20"/>
          <w:szCs w:val="20"/>
        </w:rPr>
        <w:t>gminy</w:t>
      </w:r>
      <w:r w:rsidRPr="00383A86">
        <w:rPr>
          <w:rFonts w:asciiTheme="minorHAnsi" w:hAnsiTheme="minorHAnsi"/>
          <w:sz w:val="20"/>
          <w:szCs w:val="20"/>
        </w:rPr>
        <w:t xml:space="preserve"> znajduje się w zasięgu dwóch regionów i ich subregionów hydrogeologicznych wód zwykłych. Północna część gminy Syców leży w regionie hydrogeologicznym wielkopolskim, subregionie trzebnickim. Natomiast pozostały fragment obszaru opracowania znajduje się w zasięgu regionu hydrogeologicznego wrocławskiego, subregionu kluczborskiego. W subregionie trzebnickim warunki hydrogeologiczne są dość skomplikowane, co wynika z burzliwej przeszłości geologicznej miejscowego podłoża (zwłaszcza zaburzeń i spiętrzeń </w:t>
      </w:r>
      <w:proofErr w:type="spellStart"/>
      <w:r w:rsidRPr="00383A86">
        <w:rPr>
          <w:rFonts w:asciiTheme="minorHAnsi" w:hAnsiTheme="minorHAnsi"/>
          <w:sz w:val="20"/>
          <w:szCs w:val="20"/>
        </w:rPr>
        <w:t>glacitektonicznych</w:t>
      </w:r>
      <w:proofErr w:type="spellEnd"/>
      <w:r w:rsidRPr="00383A86">
        <w:rPr>
          <w:rFonts w:asciiTheme="minorHAnsi" w:hAnsiTheme="minorHAnsi"/>
          <w:sz w:val="20"/>
          <w:szCs w:val="20"/>
        </w:rPr>
        <w:t xml:space="preserve">). W subregionie tym wyraźnie dominuje jednak trzeciorzędowe piętro wodonośne. </w:t>
      </w:r>
    </w:p>
    <w:p w:rsidR="00383A86" w:rsidRPr="00383A86" w:rsidRDefault="00383A86" w:rsidP="00894D88">
      <w:pPr>
        <w:pStyle w:val="Akapit"/>
        <w:suppressAutoHyphens/>
        <w:spacing w:line="240" w:lineRule="auto"/>
        <w:ind w:firstLine="0"/>
        <w:rPr>
          <w:rFonts w:asciiTheme="minorHAnsi" w:hAnsiTheme="minorHAnsi"/>
          <w:sz w:val="20"/>
          <w:szCs w:val="20"/>
        </w:rPr>
      </w:pPr>
      <w:r w:rsidRPr="00383A86">
        <w:rPr>
          <w:rFonts w:asciiTheme="minorHAnsi" w:hAnsiTheme="minorHAnsi"/>
          <w:sz w:val="20"/>
          <w:szCs w:val="20"/>
        </w:rPr>
        <w:t xml:space="preserve">Głębokość zalegania Głównego Użytkowego Pięta Wodonośnego (GUPW) na obszarze opracowania jest zróżnicowana. Na znacznej części gminy (pas terenu obejmujący m.in.: Drołtowice, Zawadę, Wielowieś, Nowy Dwór i Ślizów) GUPW nie występuje. Na pozostałej części omawianego obszaru wody GUPW zalegają na głębokości: </w:t>
      </w:r>
    </w:p>
    <w:p w:rsidR="00383A86" w:rsidRPr="00383A86" w:rsidRDefault="00383A86" w:rsidP="00C362F0">
      <w:pPr>
        <w:pStyle w:val="Akapit"/>
        <w:numPr>
          <w:ilvl w:val="0"/>
          <w:numId w:val="37"/>
        </w:numPr>
        <w:tabs>
          <w:tab w:val="clear" w:pos="2090"/>
        </w:tabs>
        <w:suppressAutoHyphens/>
        <w:spacing w:line="240" w:lineRule="auto"/>
        <w:ind w:left="426" w:hanging="426"/>
        <w:rPr>
          <w:rFonts w:asciiTheme="minorHAnsi" w:hAnsiTheme="minorHAnsi"/>
          <w:sz w:val="20"/>
          <w:szCs w:val="20"/>
        </w:rPr>
      </w:pPr>
      <w:r w:rsidRPr="00383A86">
        <w:rPr>
          <w:rFonts w:asciiTheme="minorHAnsi" w:hAnsiTheme="minorHAnsi"/>
          <w:sz w:val="20"/>
          <w:szCs w:val="20"/>
        </w:rPr>
        <w:t xml:space="preserve">od 0 do </w:t>
      </w:r>
      <w:smartTag w:uri="urn:schemas-microsoft-com:office:smarttags" w:element="metricconverter">
        <w:smartTagPr>
          <w:attr w:name="ProductID" w:val="5 m"/>
        </w:smartTagPr>
        <w:r w:rsidRPr="00383A86">
          <w:rPr>
            <w:rFonts w:asciiTheme="minorHAnsi" w:hAnsiTheme="minorHAnsi"/>
            <w:sz w:val="20"/>
            <w:szCs w:val="20"/>
          </w:rPr>
          <w:t>5 m</w:t>
        </w:r>
      </w:smartTag>
      <w:r w:rsidRPr="00383A86">
        <w:rPr>
          <w:rFonts w:asciiTheme="minorHAnsi" w:hAnsiTheme="minorHAnsi"/>
          <w:sz w:val="20"/>
          <w:szCs w:val="20"/>
        </w:rPr>
        <w:t xml:space="preserve"> w centralnej części miasta Syców, </w:t>
      </w:r>
    </w:p>
    <w:p w:rsidR="00383A86" w:rsidRDefault="00383A86" w:rsidP="00C362F0">
      <w:pPr>
        <w:pStyle w:val="Akapit"/>
        <w:numPr>
          <w:ilvl w:val="0"/>
          <w:numId w:val="37"/>
        </w:numPr>
        <w:tabs>
          <w:tab w:val="clear" w:pos="2090"/>
        </w:tabs>
        <w:suppressAutoHyphens/>
        <w:spacing w:line="240" w:lineRule="auto"/>
        <w:ind w:left="426" w:hanging="426"/>
        <w:rPr>
          <w:rFonts w:asciiTheme="minorHAnsi" w:hAnsiTheme="minorHAnsi"/>
          <w:sz w:val="20"/>
          <w:szCs w:val="20"/>
        </w:rPr>
      </w:pPr>
      <w:r w:rsidRPr="00383A86">
        <w:rPr>
          <w:rFonts w:asciiTheme="minorHAnsi" w:hAnsiTheme="minorHAnsi"/>
          <w:sz w:val="20"/>
          <w:szCs w:val="20"/>
        </w:rPr>
        <w:t>od 5-</w:t>
      </w:r>
      <w:smartTag w:uri="urn:schemas-microsoft-com:office:smarttags" w:element="metricconverter">
        <w:smartTagPr>
          <w:attr w:name="ProductID" w:val="15 m"/>
        </w:smartTagPr>
        <w:r w:rsidRPr="00383A86">
          <w:rPr>
            <w:rFonts w:asciiTheme="minorHAnsi" w:hAnsiTheme="minorHAnsi"/>
            <w:sz w:val="20"/>
            <w:szCs w:val="20"/>
          </w:rPr>
          <w:t>15 m</w:t>
        </w:r>
      </w:smartTag>
      <w:r w:rsidRPr="00383A86">
        <w:rPr>
          <w:rFonts w:asciiTheme="minorHAnsi" w:hAnsiTheme="minorHAnsi"/>
          <w:sz w:val="20"/>
          <w:szCs w:val="20"/>
        </w:rPr>
        <w:t xml:space="preserve"> w północnej części obrębów Wioska i Komorów oraz w południowo-zachodniej części gminy Syców (rejon wsi Gaszowice i Stradomia Wierzchnia),</w:t>
      </w:r>
    </w:p>
    <w:p w:rsidR="00383A86" w:rsidRPr="00383A86" w:rsidRDefault="00383A86" w:rsidP="00C362F0">
      <w:pPr>
        <w:pStyle w:val="Akapit"/>
        <w:numPr>
          <w:ilvl w:val="0"/>
          <w:numId w:val="37"/>
        </w:numPr>
        <w:tabs>
          <w:tab w:val="clear" w:pos="2090"/>
        </w:tabs>
        <w:suppressAutoHyphens/>
        <w:spacing w:line="240" w:lineRule="auto"/>
        <w:ind w:left="426" w:hanging="426"/>
        <w:rPr>
          <w:rFonts w:asciiTheme="minorHAnsi" w:hAnsiTheme="minorHAnsi"/>
          <w:sz w:val="20"/>
          <w:szCs w:val="20"/>
        </w:rPr>
      </w:pPr>
      <w:r w:rsidRPr="00383A86">
        <w:rPr>
          <w:rFonts w:asciiTheme="minorHAnsi" w:hAnsiTheme="minorHAnsi"/>
          <w:sz w:val="20"/>
          <w:szCs w:val="20"/>
        </w:rPr>
        <w:t xml:space="preserve"> od 15-</w:t>
      </w:r>
      <w:smartTag w:uri="urn:schemas-microsoft-com:office:smarttags" w:element="metricconverter">
        <w:smartTagPr>
          <w:attr w:name="ProductID" w:val="50 m"/>
        </w:smartTagPr>
        <w:r w:rsidRPr="00383A86">
          <w:rPr>
            <w:rFonts w:asciiTheme="minorHAnsi" w:hAnsiTheme="minorHAnsi"/>
            <w:sz w:val="20"/>
            <w:szCs w:val="20"/>
          </w:rPr>
          <w:t>50 m</w:t>
        </w:r>
      </w:smartTag>
      <w:r w:rsidRPr="00383A86">
        <w:rPr>
          <w:rFonts w:asciiTheme="minorHAnsi" w:hAnsiTheme="minorHAnsi"/>
          <w:sz w:val="20"/>
          <w:szCs w:val="20"/>
        </w:rPr>
        <w:t xml:space="preserve"> w rejonie Sycowa (poza centrum miasta) oraz wsi: Komorów, Wioska, Niwki Garbarskie, Błotniki, Widawka, Pawłowice i Szczodrów</w:t>
      </w:r>
      <w:r>
        <w:rPr>
          <w:rFonts w:asciiTheme="minorHAnsi" w:hAnsiTheme="minorHAnsi"/>
          <w:sz w:val="20"/>
          <w:szCs w:val="20"/>
        </w:rPr>
        <w:t>.</w:t>
      </w:r>
    </w:p>
    <w:p w:rsidR="00F72AB0" w:rsidRPr="00894D88" w:rsidRDefault="00F72AB0" w:rsidP="00894D88">
      <w:pPr>
        <w:rPr>
          <w:rFonts w:asciiTheme="minorHAnsi" w:hAnsiTheme="minorHAnsi"/>
          <w:sz w:val="20"/>
          <w:szCs w:val="20"/>
          <w:highlight w:val="yellow"/>
        </w:rPr>
      </w:pPr>
    </w:p>
    <w:p w:rsidR="00F72AB0" w:rsidRPr="00894D88" w:rsidRDefault="00F72AB0" w:rsidP="00894D88">
      <w:pPr>
        <w:rPr>
          <w:rFonts w:asciiTheme="minorHAnsi" w:hAnsiTheme="minorHAnsi"/>
          <w:b/>
          <w:bCs/>
          <w:sz w:val="20"/>
          <w:szCs w:val="20"/>
        </w:rPr>
      </w:pPr>
      <w:r w:rsidRPr="00894D88">
        <w:rPr>
          <w:rFonts w:asciiTheme="minorHAnsi" w:hAnsiTheme="minorHAnsi"/>
          <w:b/>
          <w:bCs/>
          <w:sz w:val="20"/>
          <w:szCs w:val="20"/>
        </w:rPr>
        <w:t xml:space="preserve">Wody </w:t>
      </w:r>
      <w:r w:rsidR="00894D88" w:rsidRPr="00894D88">
        <w:rPr>
          <w:rFonts w:asciiTheme="minorHAnsi" w:hAnsiTheme="minorHAnsi"/>
          <w:b/>
          <w:bCs/>
          <w:sz w:val="20"/>
          <w:szCs w:val="20"/>
        </w:rPr>
        <w:t>powierzchniowe</w:t>
      </w:r>
    </w:p>
    <w:p w:rsidR="00894D88" w:rsidRPr="00894D88" w:rsidRDefault="00894D88" w:rsidP="00894D88">
      <w:pPr>
        <w:pStyle w:val="Akapit"/>
        <w:suppressAutoHyphens/>
        <w:spacing w:line="240" w:lineRule="auto"/>
        <w:ind w:firstLine="0"/>
        <w:rPr>
          <w:rFonts w:asciiTheme="minorHAnsi" w:hAnsiTheme="minorHAnsi"/>
          <w:color w:val="99CC00"/>
          <w:sz w:val="20"/>
          <w:szCs w:val="20"/>
        </w:rPr>
      </w:pPr>
      <w:r w:rsidRPr="00894D88">
        <w:rPr>
          <w:rFonts w:asciiTheme="minorHAnsi" w:hAnsiTheme="minorHAnsi"/>
          <w:sz w:val="20"/>
          <w:szCs w:val="20"/>
        </w:rPr>
        <w:t>Obszar objęty opracowaniem należy do zlewni Baryczy i Widawy w systemie hydrograficznym dorzecza Odry. Stosunki wodne w zasięgu obszaru opracowania są zróżnicowane - ze względu na budowę geologiczną, rzeźbę i zagospodarowanie terenu.</w:t>
      </w:r>
      <w:r w:rsidRPr="00894D88">
        <w:rPr>
          <w:rFonts w:asciiTheme="minorHAnsi" w:hAnsiTheme="minorHAnsi"/>
          <w:color w:val="99CC00"/>
          <w:sz w:val="20"/>
          <w:szCs w:val="20"/>
        </w:rPr>
        <w:t xml:space="preserve"> </w:t>
      </w:r>
    </w:p>
    <w:p w:rsidR="00894D88" w:rsidRPr="00894D88" w:rsidRDefault="00894D88" w:rsidP="00894D88">
      <w:pPr>
        <w:suppressAutoHyphens/>
        <w:rPr>
          <w:rFonts w:asciiTheme="minorHAnsi" w:hAnsiTheme="minorHAnsi"/>
          <w:sz w:val="20"/>
          <w:szCs w:val="20"/>
        </w:rPr>
      </w:pPr>
      <w:r w:rsidRPr="00894D88">
        <w:rPr>
          <w:rFonts w:asciiTheme="minorHAnsi" w:hAnsiTheme="minorHAnsi"/>
          <w:sz w:val="20"/>
          <w:szCs w:val="20"/>
        </w:rPr>
        <w:t xml:space="preserve">Na obszarze gminy Syców znajdują się liczne cieki wodne, z których największymi są Widawa (prawy dopływ Odry) oraz Młyńska Woda i Polska Woda (lewe dopływy Baryczy). Widawa i Polska Woda wypływają ze źródeł, położonych na obszarze opracowania (w rejonie wsi Drołtowice). </w:t>
      </w:r>
    </w:p>
    <w:p w:rsidR="00894D88" w:rsidRPr="00894D88" w:rsidRDefault="00894D88" w:rsidP="00894D88">
      <w:pPr>
        <w:suppressAutoHyphens/>
        <w:rPr>
          <w:rFonts w:asciiTheme="minorHAnsi" w:hAnsiTheme="minorHAnsi"/>
          <w:sz w:val="20"/>
          <w:szCs w:val="20"/>
        </w:rPr>
      </w:pPr>
      <w:r w:rsidRPr="00894D88">
        <w:rPr>
          <w:rFonts w:asciiTheme="minorHAnsi" w:hAnsiTheme="minorHAnsi"/>
          <w:sz w:val="20"/>
          <w:szCs w:val="20"/>
        </w:rPr>
        <w:t xml:space="preserve">Na obszarze opracowania znajdują się 3 prawe (Oleśnica, Wojciechówka i Stradomka) oraz 3 lewe (Dopływ spod Wielowsi, Dopływ z Koloni Działosza i fragment Dopływu spod Nowego Dworu) dopływy Widawy. </w:t>
      </w:r>
    </w:p>
    <w:p w:rsidR="00894D88" w:rsidRPr="00894D88" w:rsidRDefault="00894D88" w:rsidP="00894D88">
      <w:pPr>
        <w:suppressAutoHyphens/>
        <w:rPr>
          <w:rFonts w:asciiTheme="minorHAnsi" w:hAnsiTheme="minorHAnsi"/>
          <w:sz w:val="20"/>
          <w:szCs w:val="20"/>
        </w:rPr>
      </w:pPr>
      <w:r w:rsidRPr="00894D88">
        <w:rPr>
          <w:rFonts w:asciiTheme="minorHAnsi" w:hAnsiTheme="minorHAnsi"/>
          <w:sz w:val="20"/>
          <w:szCs w:val="20"/>
        </w:rPr>
        <w:t>Innymi, poza Widawą,</w:t>
      </w:r>
      <w:r w:rsidRPr="00894D88">
        <w:rPr>
          <w:rFonts w:asciiTheme="minorHAnsi" w:hAnsiTheme="minorHAnsi"/>
          <w:color w:val="99CC00"/>
          <w:sz w:val="20"/>
          <w:szCs w:val="20"/>
        </w:rPr>
        <w:t xml:space="preserve"> </w:t>
      </w:r>
      <w:r w:rsidRPr="00894D88">
        <w:rPr>
          <w:rFonts w:asciiTheme="minorHAnsi" w:hAnsiTheme="minorHAnsi"/>
          <w:sz w:val="20"/>
          <w:szCs w:val="20"/>
        </w:rPr>
        <w:t xml:space="preserve">z większych rzek płynących przez obszar opracowania, są wspomniane już Polska Woda i Młyńska Woda. Obie rzeki łącza się ze sobą przed ujściem do Baryczy. Powyższe cieki odwadniają północno-wschodnią część gminy Syców. </w:t>
      </w:r>
    </w:p>
    <w:p w:rsidR="00F72AB0" w:rsidRPr="00894D88" w:rsidRDefault="00894D88" w:rsidP="00894D88">
      <w:pPr>
        <w:suppressAutoHyphens/>
        <w:rPr>
          <w:rFonts w:asciiTheme="minorHAnsi" w:hAnsiTheme="minorHAnsi"/>
          <w:sz w:val="20"/>
          <w:szCs w:val="20"/>
        </w:rPr>
      </w:pPr>
      <w:r w:rsidRPr="00894D88">
        <w:rPr>
          <w:rFonts w:asciiTheme="minorHAnsi" w:hAnsiTheme="minorHAnsi"/>
          <w:sz w:val="20"/>
          <w:szCs w:val="20"/>
        </w:rPr>
        <w:t>Oprócz cieków na obszarze opracowania występują stosunkowo liczne zbiorniki wodne (naturalne i sztuczne). Największym z nich jest zbiornik retencyjny (wykorzystywany rekreacyjnie) w Stradomi Wierzchniej. Ponadto większe zbiorniki znajdują się w miejscowościach: Szczodrów, Stradomia Dolna, Wioska i Zawada. Natomiast pozostałe z sycowskich zbiorników wodnych położone są w obrębach: Drołtowice, Gaszowice, Syców Wielowieś. W „Strategii rozwoju gospodarczego miasta i gminy Syców na lata 2004-</w:t>
      </w:r>
      <w:smartTag w:uri="urn:schemas-microsoft-com:office:smarttags" w:element="metricconverter">
        <w:smartTagPr>
          <w:attr w:name="ProductID" w:val="2014”"/>
        </w:smartTagPr>
        <w:r w:rsidRPr="00894D88">
          <w:rPr>
            <w:rFonts w:asciiTheme="minorHAnsi" w:hAnsiTheme="minorHAnsi"/>
            <w:sz w:val="20"/>
            <w:szCs w:val="20"/>
          </w:rPr>
          <w:t>2014”</w:t>
        </w:r>
      </w:smartTag>
      <w:r w:rsidRPr="00894D88">
        <w:rPr>
          <w:rFonts w:asciiTheme="minorHAnsi" w:hAnsiTheme="minorHAnsi"/>
          <w:sz w:val="20"/>
          <w:szCs w:val="20"/>
        </w:rPr>
        <w:t xml:space="preserve"> pokreślono, iż występujące na obszarze gminy Syców naturalne i sztuczne zbiorniki wodne stanowią jej atut, który można by wykorzystać dla dalszego rozwoju w gminie rekreacji i turystyki</w:t>
      </w:r>
    </w:p>
    <w:p w:rsidR="00F72AB0" w:rsidRPr="00611CFA" w:rsidRDefault="00F72AB0" w:rsidP="003E75F8">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12" w:name="_Toc421525658"/>
      <w:r w:rsidRPr="00611CFA">
        <w:rPr>
          <w:rFonts w:asciiTheme="minorHAnsi" w:eastAsia="MSTT31356b2ebctS00" w:hAnsiTheme="minorHAnsi"/>
          <w:sz w:val="20"/>
          <w:szCs w:val="20"/>
        </w:rPr>
        <w:lastRenderedPageBreak/>
        <w:t>Warunki klimatyczne</w:t>
      </w:r>
      <w:bookmarkEnd w:id="12"/>
      <w:r w:rsidRPr="00611CFA">
        <w:rPr>
          <w:rFonts w:asciiTheme="minorHAnsi" w:eastAsia="MSTT31356b2ebctS00" w:hAnsiTheme="minorHAnsi"/>
          <w:sz w:val="20"/>
          <w:szCs w:val="20"/>
        </w:rPr>
        <w:t xml:space="preserve"> </w:t>
      </w:r>
    </w:p>
    <w:p w:rsidR="00FA3E6C" w:rsidRPr="00FA3E6C" w:rsidRDefault="00FA3E6C" w:rsidP="00FA3E6C">
      <w:pPr>
        <w:rPr>
          <w:rFonts w:asciiTheme="minorHAnsi" w:hAnsiTheme="minorHAnsi"/>
          <w:sz w:val="20"/>
          <w:szCs w:val="20"/>
        </w:rPr>
      </w:pPr>
      <w:r w:rsidRPr="00FA3E6C">
        <w:rPr>
          <w:rFonts w:asciiTheme="minorHAnsi" w:hAnsiTheme="minorHAnsi"/>
          <w:sz w:val="20"/>
          <w:szCs w:val="20"/>
        </w:rPr>
        <w:t xml:space="preserve">Obszar </w:t>
      </w:r>
      <w:r>
        <w:rPr>
          <w:rFonts w:asciiTheme="minorHAnsi" w:hAnsiTheme="minorHAnsi"/>
          <w:sz w:val="20"/>
          <w:szCs w:val="20"/>
        </w:rPr>
        <w:t>gminy Syców</w:t>
      </w:r>
      <w:r w:rsidRPr="00FA3E6C">
        <w:rPr>
          <w:rFonts w:asciiTheme="minorHAnsi" w:hAnsiTheme="minorHAnsi"/>
          <w:sz w:val="20"/>
          <w:szCs w:val="20"/>
        </w:rPr>
        <w:t xml:space="preserve"> leży w zasięgu dwóch regionów klimatycznych (Woś, 1999): </w:t>
      </w:r>
      <w:proofErr w:type="spellStart"/>
      <w:r w:rsidRPr="00FA3E6C">
        <w:rPr>
          <w:rFonts w:asciiTheme="minorHAnsi" w:hAnsiTheme="minorHAnsi"/>
          <w:sz w:val="20"/>
          <w:szCs w:val="20"/>
        </w:rPr>
        <w:t>Południowowielkopolskiego</w:t>
      </w:r>
      <w:proofErr w:type="spellEnd"/>
      <w:r w:rsidRPr="00FA3E6C">
        <w:rPr>
          <w:rFonts w:asciiTheme="minorHAnsi" w:hAnsiTheme="minorHAnsi"/>
          <w:sz w:val="20"/>
          <w:szCs w:val="20"/>
        </w:rPr>
        <w:t xml:space="preserve"> (XVI; znaczna część gminy Syców) i Dolnośląskiego Środkowego (XXIV; fragment gminy leżący w zasięgu Niziny Śląskiej -południowo-zachodnia część obszaru opracowania). Granica klimatyczna pomiędzy tymi regionami, biegnąca wzdłuż Wału Trzebnickiego, jest dość „płynna”- warunki klimatyczne są tu bardzo zbliżone do siebie. Oba regiony charakteryzuje dość duża liczba dni z pogodą umiarkowanie ciepłą (132 w Regionie </w:t>
      </w:r>
      <w:proofErr w:type="spellStart"/>
      <w:r w:rsidRPr="00FA3E6C">
        <w:rPr>
          <w:rFonts w:asciiTheme="minorHAnsi" w:hAnsiTheme="minorHAnsi"/>
          <w:sz w:val="20"/>
          <w:szCs w:val="20"/>
        </w:rPr>
        <w:t>Południowowielkopolskim</w:t>
      </w:r>
      <w:proofErr w:type="spellEnd"/>
      <w:r w:rsidRPr="00FA3E6C">
        <w:rPr>
          <w:rFonts w:asciiTheme="minorHAnsi" w:hAnsiTheme="minorHAnsi"/>
          <w:sz w:val="20"/>
          <w:szCs w:val="20"/>
        </w:rPr>
        <w:t xml:space="preserve"> i 131 w Regionie Dolnośląskim Środkowym) i bardzo ciepłą (odpowiednio 88 i 87 dni). Ponadto w Regionie </w:t>
      </w:r>
      <w:proofErr w:type="spellStart"/>
      <w:r w:rsidRPr="00FA3E6C">
        <w:rPr>
          <w:rFonts w:asciiTheme="minorHAnsi" w:hAnsiTheme="minorHAnsi"/>
          <w:sz w:val="20"/>
          <w:szCs w:val="20"/>
        </w:rPr>
        <w:t>Południowowielkopolskim</w:t>
      </w:r>
      <w:proofErr w:type="spellEnd"/>
      <w:r w:rsidRPr="00FA3E6C">
        <w:rPr>
          <w:rFonts w:asciiTheme="minorHAnsi" w:hAnsiTheme="minorHAnsi"/>
          <w:sz w:val="20"/>
          <w:szCs w:val="20"/>
        </w:rPr>
        <w:t xml:space="preserve"> często (w porównaniu z innymi regionami klimatycznymi) występują dni z pogodą umiarkowanie ciepłą i pochmurną, ale bez opadów (49). W Regionie Dolnośląskim Środkowym pogoda </w:t>
      </w:r>
      <w:proofErr w:type="spellStart"/>
      <w:r w:rsidRPr="00FA3E6C">
        <w:rPr>
          <w:rFonts w:asciiTheme="minorHAnsi" w:hAnsiTheme="minorHAnsi"/>
          <w:sz w:val="20"/>
          <w:szCs w:val="20"/>
        </w:rPr>
        <w:t>przymrozkowa</w:t>
      </w:r>
      <w:proofErr w:type="spellEnd"/>
      <w:r w:rsidRPr="00FA3E6C">
        <w:rPr>
          <w:rFonts w:asciiTheme="minorHAnsi" w:hAnsiTheme="minorHAnsi"/>
          <w:sz w:val="20"/>
          <w:szCs w:val="20"/>
        </w:rPr>
        <w:t xml:space="preserve"> utrzymuje się 83 dni a mroźna przez 28 dni (w tym przez 1,4 dnia jest bardzo mroźna). Natomiast w Regionie </w:t>
      </w:r>
      <w:proofErr w:type="spellStart"/>
      <w:r w:rsidRPr="00FA3E6C">
        <w:rPr>
          <w:rFonts w:asciiTheme="minorHAnsi" w:hAnsiTheme="minorHAnsi"/>
          <w:sz w:val="20"/>
          <w:szCs w:val="20"/>
        </w:rPr>
        <w:t>Południowowielkopolskim</w:t>
      </w:r>
      <w:proofErr w:type="spellEnd"/>
      <w:r w:rsidRPr="00FA3E6C">
        <w:rPr>
          <w:rFonts w:asciiTheme="minorHAnsi" w:hAnsiTheme="minorHAnsi"/>
          <w:sz w:val="20"/>
          <w:szCs w:val="20"/>
        </w:rPr>
        <w:t xml:space="preserve"> średnio 30 dni jest mroźnych, a w 78 dniach w ciągu roku </w:t>
      </w:r>
      <w:proofErr w:type="spellStart"/>
      <w:r w:rsidRPr="00FA3E6C">
        <w:rPr>
          <w:rFonts w:asciiTheme="minorHAnsi" w:hAnsiTheme="minorHAnsi"/>
          <w:sz w:val="20"/>
          <w:szCs w:val="20"/>
        </w:rPr>
        <w:t>odnotowywuje</w:t>
      </w:r>
      <w:proofErr w:type="spellEnd"/>
      <w:r w:rsidRPr="00FA3E6C">
        <w:rPr>
          <w:rFonts w:asciiTheme="minorHAnsi" w:hAnsiTheme="minorHAnsi"/>
          <w:sz w:val="20"/>
          <w:szCs w:val="20"/>
        </w:rPr>
        <w:t xml:space="preserve"> się przymrozki.  </w:t>
      </w:r>
    </w:p>
    <w:p w:rsidR="00FA3E6C" w:rsidRPr="00FA3E6C" w:rsidRDefault="00FA3E6C" w:rsidP="00FA3E6C">
      <w:pPr>
        <w:rPr>
          <w:rFonts w:asciiTheme="minorHAnsi" w:hAnsiTheme="minorHAnsi"/>
          <w:color w:val="FF9900"/>
          <w:sz w:val="20"/>
          <w:szCs w:val="20"/>
        </w:rPr>
      </w:pPr>
      <w:r w:rsidRPr="00FA3E6C">
        <w:rPr>
          <w:rFonts w:asciiTheme="minorHAnsi" w:hAnsiTheme="minorHAnsi"/>
          <w:sz w:val="20"/>
          <w:szCs w:val="20"/>
        </w:rPr>
        <w:t>Klimat lokalny gminy Syców nie odbiega znacząco od regionalnego. Zima na obszarze opracowania jest dość krótka i ciepła - potencjalny czas trwania pokrywy śnieżnej wynosi 40 dni w roku. Natomiast lato termiczne trwa tu stosunkowo długo. Średnia temperatura roku na obszarze opracowania wynosi około 7,1°C. Meteorologiczny okres wegetacyjny trwa tu około 215 dni.</w:t>
      </w:r>
    </w:p>
    <w:p w:rsidR="00FA3E6C" w:rsidRDefault="00FA3E6C" w:rsidP="00FA3E6C">
      <w:pPr>
        <w:rPr>
          <w:rFonts w:asciiTheme="minorHAnsi" w:hAnsiTheme="minorHAnsi"/>
          <w:sz w:val="20"/>
          <w:szCs w:val="20"/>
        </w:rPr>
      </w:pPr>
      <w:r w:rsidRPr="00FA3E6C">
        <w:rPr>
          <w:rFonts w:asciiTheme="minorHAnsi" w:hAnsiTheme="minorHAnsi"/>
          <w:sz w:val="20"/>
          <w:szCs w:val="20"/>
        </w:rPr>
        <w:t>Klimatyczny bilans wodny (za pomocą którego określa się warunki meteorologiczne powodujące suszę) dla obsz</w:t>
      </w:r>
      <w:r>
        <w:rPr>
          <w:rFonts w:asciiTheme="minorHAnsi" w:hAnsiTheme="minorHAnsi"/>
          <w:sz w:val="20"/>
          <w:szCs w:val="20"/>
        </w:rPr>
        <w:t>aru gminy</w:t>
      </w:r>
      <w:r w:rsidRPr="00FA3E6C">
        <w:rPr>
          <w:rFonts w:asciiTheme="minorHAnsi" w:hAnsiTheme="minorHAnsi"/>
          <w:sz w:val="20"/>
          <w:szCs w:val="20"/>
        </w:rPr>
        <w:t xml:space="preserve"> jest</w:t>
      </w:r>
      <w:r w:rsidRPr="00FA3E6C">
        <w:rPr>
          <w:rFonts w:asciiTheme="minorHAnsi" w:hAnsiTheme="minorHAnsi"/>
          <w:color w:val="FF9900"/>
          <w:sz w:val="20"/>
          <w:szCs w:val="20"/>
        </w:rPr>
        <w:t xml:space="preserve"> </w:t>
      </w:r>
      <w:r w:rsidRPr="00FA3E6C">
        <w:rPr>
          <w:rFonts w:asciiTheme="minorHAnsi" w:hAnsiTheme="minorHAnsi"/>
          <w:sz w:val="20"/>
          <w:szCs w:val="20"/>
        </w:rPr>
        <w:t>dodatni -</w:t>
      </w:r>
      <w:r w:rsidRPr="00FA3E6C">
        <w:rPr>
          <w:rFonts w:asciiTheme="minorHAnsi" w:hAnsiTheme="minorHAnsi"/>
          <w:color w:val="FF9900"/>
          <w:sz w:val="20"/>
          <w:szCs w:val="20"/>
        </w:rPr>
        <w:t xml:space="preserve"> </w:t>
      </w:r>
      <w:r w:rsidRPr="00FA3E6C">
        <w:rPr>
          <w:rFonts w:asciiTheme="minorHAnsi" w:hAnsiTheme="minorHAnsi"/>
          <w:sz w:val="20"/>
          <w:szCs w:val="20"/>
        </w:rPr>
        <w:t>średnia wieloletnia (z lat 1966 - 1995) roczna wartość klimatycznego bilansu wodnego wynosi tu 50-</w:t>
      </w:r>
      <w:smartTag w:uri="urn:schemas-microsoft-com:office:smarttags" w:element="metricconverter">
        <w:smartTagPr>
          <w:attr w:name="ProductID" w:val="100 mm"/>
        </w:smartTagPr>
        <w:r w:rsidRPr="00FA3E6C">
          <w:rPr>
            <w:rFonts w:asciiTheme="minorHAnsi" w:hAnsiTheme="minorHAnsi"/>
            <w:sz w:val="20"/>
            <w:szCs w:val="20"/>
          </w:rPr>
          <w:t xml:space="preserve">100 </w:t>
        </w:r>
        <w:proofErr w:type="spellStart"/>
        <w:r w:rsidRPr="00FA3E6C">
          <w:rPr>
            <w:rFonts w:asciiTheme="minorHAnsi" w:hAnsiTheme="minorHAnsi"/>
            <w:sz w:val="20"/>
            <w:szCs w:val="20"/>
          </w:rPr>
          <w:t>mm</w:t>
        </w:r>
      </w:smartTag>
      <w:proofErr w:type="spellEnd"/>
      <w:r w:rsidRPr="00FA3E6C">
        <w:rPr>
          <w:rFonts w:asciiTheme="minorHAnsi" w:hAnsiTheme="minorHAnsi"/>
          <w:sz w:val="20"/>
          <w:szCs w:val="20"/>
        </w:rPr>
        <w:t xml:space="preserve">. Przy czym w półroczu letnim wartość ta jest ujemna (waha się w przedziale od -50 do </w:t>
      </w:r>
      <w:smartTag w:uri="urn:schemas-microsoft-com:office:smarttags" w:element="metricconverter">
        <w:smartTagPr>
          <w:attr w:name="ProductID" w:val="0 mm"/>
        </w:smartTagPr>
        <w:r w:rsidRPr="00FA3E6C">
          <w:rPr>
            <w:rFonts w:asciiTheme="minorHAnsi" w:hAnsiTheme="minorHAnsi"/>
            <w:sz w:val="20"/>
            <w:szCs w:val="20"/>
          </w:rPr>
          <w:t>0 mm</w:t>
        </w:r>
      </w:smartTag>
      <w:r w:rsidRPr="00FA3E6C">
        <w:rPr>
          <w:rFonts w:asciiTheme="minorHAnsi" w:hAnsiTheme="minorHAnsi"/>
          <w:sz w:val="20"/>
          <w:szCs w:val="20"/>
        </w:rPr>
        <w:t>).</w:t>
      </w:r>
    </w:p>
    <w:p w:rsidR="00F72AB0" w:rsidRPr="00FA3E6C" w:rsidRDefault="00FA3E6C" w:rsidP="00FA3E6C">
      <w:pPr>
        <w:rPr>
          <w:rFonts w:asciiTheme="minorHAnsi" w:hAnsiTheme="minorHAnsi"/>
          <w:sz w:val="20"/>
          <w:szCs w:val="20"/>
        </w:rPr>
      </w:pPr>
      <w:r w:rsidRPr="00FA3E6C">
        <w:rPr>
          <w:rFonts w:asciiTheme="minorHAnsi" w:hAnsiTheme="minorHAnsi"/>
          <w:sz w:val="20"/>
          <w:szCs w:val="20"/>
        </w:rPr>
        <w:t xml:space="preserve"> Na obszarze opracowanie przeważają wiatry z kierunku północno-zachodniego. Średnia roczna prędkość wiatru w gminie wynosi około 3,5 m/s (na wysokości około </w:t>
      </w:r>
      <w:smartTag w:uri="urn:schemas-microsoft-com:office:smarttags" w:element="metricconverter">
        <w:smartTagPr>
          <w:attr w:name="ProductID" w:val="10 m"/>
        </w:smartTagPr>
        <w:r w:rsidRPr="00FA3E6C">
          <w:rPr>
            <w:rFonts w:asciiTheme="minorHAnsi" w:hAnsiTheme="minorHAnsi"/>
            <w:sz w:val="20"/>
            <w:szCs w:val="20"/>
          </w:rPr>
          <w:t>10 m</w:t>
        </w:r>
      </w:smartTag>
      <w:r w:rsidRPr="00FA3E6C">
        <w:rPr>
          <w:rFonts w:asciiTheme="minorHAnsi" w:hAnsiTheme="minorHAnsi"/>
          <w:sz w:val="20"/>
          <w:szCs w:val="20"/>
        </w:rPr>
        <w:t xml:space="preserve"> nad powierzchnią gruntu), co w porównaniu z innymi regionami Polski jest wartością dość niską. Silniejsze wiatry wieją tu natomiast w wyższych warstwach atmosfery.</w:t>
      </w:r>
    </w:p>
    <w:p w:rsidR="00F72AB0" w:rsidRPr="00611CFA" w:rsidRDefault="00F72AB0" w:rsidP="003E75F8">
      <w:pPr>
        <w:pStyle w:val="prgn03rozdz"/>
        <w:numPr>
          <w:ilvl w:val="0"/>
          <w:numId w:val="0"/>
        </w:numPr>
        <w:tabs>
          <w:tab w:val="clear" w:pos="1620"/>
          <w:tab w:val="left" w:pos="-540"/>
        </w:tabs>
        <w:spacing w:before="360" w:after="120"/>
        <w:ind w:right="1134"/>
        <w:rPr>
          <w:rFonts w:asciiTheme="minorHAnsi" w:hAnsiTheme="minorHAnsi"/>
          <w:sz w:val="20"/>
          <w:szCs w:val="20"/>
        </w:rPr>
      </w:pPr>
      <w:bookmarkStart w:id="13" w:name="_Toc421525659"/>
      <w:r w:rsidRPr="00611CFA">
        <w:rPr>
          <w:rFonts w:asciiTheme="minorHAnsi" w:hAnsiTheme="minorHAnsi"/>
          <w:sz w:val="20"/>
          <w:szCs w:val="20"/>
        </w:rPr>
        <w:t>Krajobraz</w:t>
      </w:r>
      <w:bookmarkEnd w:id="13"/>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Krajobraz gminy jest naturalnym odzwierciedleniem mozaiki ukształtowania terenu. Obszar </w:t>
      </w:r>
      <w:r w:rsidR="00353D60">
        <w:rPr>
          <w:rFonts w:asciiTheme="minorHAnsi" w:hAnsiTheme="minorHAnsi"/>
          <w:sz w:val="20"/>
          <w:szCs w:val="20"/>
        </w:rPr>
        <w:t>płaski,</w:t>
      </w:r>
      <w:r w:rsidRPr="00611CFA">
        <w:rPr>
          <w:rFonts w:asciiTheme="minorHAnsi" w:hAnsiTheme="minorHAnsi"/>
          <w:sz w:val="20"/>
          <w:szCs w:val="20"/>
        </w:rPr>
        <w:t xml:space="preserve"> porośniętych lasami,</w:t>
      </w:r>
      <w:r w:rsidR="00FA3E6C">
        <w:rPr>
          <w:rFonts w:asciiTheme="minorHAnsi" w:hAnsiTheme="minorHAnsi"/>
          <w:sz w:val="20"/>
          <w:szCs w:val="20"/>
        </w:rPr>
        <w:t xml:space="preserve"> i polami uprawnymi o c</w:t>
      </w:r>
      <w:r w:rsidRPr="00611CFA">
        <w:rPr>
          <w:rFonts w:asciiTheme="minorHAnsi" w:hAnsiTheme="minorHAnsi"/>
          <w:sz w:val="20"/>
          <w:szCs w:val="20"/>
        </w:rPr>
        <w:t>harakterze monokultur rolniczych.</w:t>
      </w:r>
      <w:r w:rsidR="00FA3E6C">
        <w:rPr>
          <w:rFonts w:asciiTheme="minorHAnsi" w:hAnsiTheme="minorHAnsi"/>
          <w:sz w:val="20"/>
          <w:szCs w:val="20"/>
        </w:rPr>
        <w:t xml:space="preserve"> </w:t>
      </w:r>
      <w:r w:rsidRPr="00611CFA">
        <w:rPr>
          <w:rFonts w:asciiTheme="minorHAnsi" w:hAnsiTheme="minorHAnsi"/>
          <w:sz w:val="20"/>
          <w:szCs w:val="20"/>
        </w:rPr>
        <w:t>Wśród użytków rolnych dominują grunty orne</w:t>
      </w:r>
      <w:r w:rsidR="00353D60">
        <w:rPr>
          <w:rFonts w:asciiTheme="minorHAnsi" w:hAnsiTheme="minorHAnsi"/>
          <w:sz w:val="20"/>
          <w:szCs w:val="20"/>
        </w:rPr>
        <w:t xml:space="preserve"> ok. 60% powierzchnia</w:t>
      </w:r>
      <w:r w:rsidRPr="00611CFA">
        <w:rPr>
          <w:rFonts w:asciiTheme="minorHAnsi" w:hAnsiTheme="minorHAnsi"/>
          <w:sz w:val="20"/>
          <w:szCs w:val="20"/>
        </w:rPr>
        <w:t xml:space="preserve">. Znacznie mniejszą powierzchnię zajmują łąki i pastwiska.  </w:t>
      </w:r>
    </w:p>
    <w:p w:rsidR="00F72AB0" w:rsidRPr="00611CFA" w:rsidRDefault="00F72AB0" w:rsidP="003E75F8">
      <w:pPr>
        <w:pStyle w:val="prgn03rozdz"/>
        <w:numPr>
          <w:ilvl w:val="0"/>
          <w:numId w:val="0"/>
        </w:numPr>
        <w:tabs>
          <w:tab w:val="clear" w:pos="1620"/>
          <w:tab w:val="left" w:pos="-540"/>
        </w:tabs>
        <w:spacing w:before="360" w:after="120"/>
        <w:ind w:right="1134"/>
        <w:rPr>
          <w:rFonts w:asciiTheme="minorHAnsi" w:hAnsiTheme="minorHAnsi"/>
          <w:sz w:val="20"/>
          <w:szCs w:val="20"/>
        </w:rPr>
      </w:pPr>
      <w:bookmarkStart w:id="14" w:name="_Toc421525660"/>
      <w:r w:rsidRPr="00611CFA">
        <w:rPr>
          <w:rFonts w:asciiTheme="minorHAnsi" w:hAnsiTheme="minorHAnsi"/>
          <w:sz w:val="20"/>
          <w:szCs w:val="20"/>
        </w:rPr>
        <w:t>Zasoby przyrodnicze</w:t>
      </w:r>
      <w:bookmarkEnd w:id="14"/>
    </w:p>
    <w:p w:rsidR="00F72AB0" w:rsidRPr="00894D88" w:rsidRDefault="00F72AB0" w:rsidP="00F72AB0">
      <w:pPr>
        <w:rPr>
          <w:rFonts w:asciiTheme="minorHAnsi" w:hAnsiTheme="minorHAnsi"/>
          <w:bCs/>
          <w:sz w:val="20"/>
          <w:szCs w:val="20"/>
        </w:rPr>
      </w:pPr>
      <w:r w:rsidRPr="00894D88">
        <w:rPr>
          <w:rFonts w:asciiTheme="minorHAnsi" w:hAnsiTheme="minorHAnsi"/>
          <w:bCs/>
          <w:sz w:val="20"/>
          <w:szCs w:val="20"/>
        </w:rPr>
        <w:t>Zasoby leśne</w:t>
      </w:r>
    </w:p>
    <w:p w:rsidR="005B687D" w:rsidRPr="00894D88" w:rsidRDefault="005B687D" w:rsidP="005B687D">
      <w:pPr>
        <w:rPr>
          <w:rFonts w:asciiTheme="minorHAnsi" w:hAnsiTheme="minorHAnsi"/>
          <w:sz w:val="20"/>
          <w:szCs w:val="20"/>
        </w:rPr>
      </w:pPr>
      <w:r w:rsidRPr="00894D88">
        <w:rPr>
          <w:rFonts w:asciiTheme="minorHAnsi" w:hAnsiTheme="minorHAnsi"/>
          <w:sz w:val="20"/>
          <w:szCs w:val="20"/>
        </w:rPr>
        <w:t xml:space="preserve">Powierzchnia lasów to ok. 31% powierzchni gminy. Lasy gminy Syców (należące do Nadleśnictwa Syców) wchodzą w skład Leśnego Kompleksy Promocyjnego „Lasy Rychtalskie” utworzono w celu ochrony i promocji cennych ekosystemów, w tym m.in. lasów (w gminie Rychtal; na południowy-wschód od granic obszaru gminy), w których występuje ekotyp tzw. sosny rychtalskiej, o udowodnionych naukowo unikatowych walorach genetycznych. </w:t>
      </w:r>
    </w:p>
    <w:p w:rsidR="00F72AB0" w:rsidRPr="00894D88" w:rsidRDefault="005B687D" w:rsidP="005B687D">
      <w:pPr>
        <w:rPr>
          <w:rFonts w:asciiTheme="minorHAnsi" w:hAnsiTheme="minorHAnsi"/>
          <w:sz w:val="20"/>
          <w:szCs w:val="20"/>
        </w:rPr>
      </w:pPr>
      <w:r w:rsidRPr="00894D88">
        <w:rPr>
          <w:rFonts w:asciiTheme="minorHAnsi" w:hAnsiTheme="minorHAnsi"/>
          <w:sz w:val="20"/>
          <w:szCs w:val="20"/>
        </w:rPr>
        <w:t>Według informacji zawartych na „Mapie Przeglądowej Nadleśnictwa Syców, obręb Syców” (stan na 1. stycznia 2010 r.) znaczna część lasów Nadleśnictwa Syców to lasy o charakterze ochronnym. W granicach gminy Syców wyróżniono lasy: wodochronne, nasienne wyłączone z użytkowania rębnego, na stałych powierzchniach doświadczalnych i badawczych oraz lasy chroniące środowisko przyrodnicze w miastach i wokół miast</w:t>
      </w:r>
    </w:p>
    <w:p w:rsidR="005B687D" w:rsidRPr="00894D88" w:rsidRDefault="005B687D" w:rsidP="00F72AB0">
      <w:pPr>
        <w:rPr>
          <w:rFonts w:asciiTheme="minorHAnsi" w:hAnsiTheme="minorHAnsi"/>
          <w:sz w:val="20"/>
          <w:szCs w:val="20"/>
        </w:rPr>
      </w:pPr>
    </w:p>
    <w:p w:rsidR="00F72AB0" w:rsidRPr="00894D88" w:rsidRDefault="00F72AB0" w:rsidP="00F72AB0">
      <w:pPr>
        <w:rPr>
          <w:rFonts w:asciiTheme="minorHAnsi" w:hAnsiTheme="minorHAnsi"/>
          <w:bCs/>
          <w:sz w:val="20"/>
          <w:szCs w:val="20"/>
        </w:rPr>
      </w:pPr>
      <w:r w:rsidRPr="00894D88">
        <w:rPr>
          <w:rFonts w:asciiTheme="minorHAnsi" w:hAnsiTheme="minorHAnsi"/>
          <w:bCs/>
          <w:sz w:val="20"/>
          <w:szCs w:val="20"/>
        </w:rPr>
        <w:t>Parki</w:t>
      </w:r>
    </w:p>
    <w:p w:rsidR="00F72AB0" w:rsidRPr="00894D88" w:rsidRDefault="00F72AB0" w:rsidP="00F72AB0">
      <w:pPr>
        <w:rPr>
          <w:rFonts w:asciiTheme="minorHAnsi" w:hAnsiTheme="minorHAnsi"/>
          <w:sz w:val="20"/>
          <w:szCs w:val="20"/>
        </w:rPr>
      </w:pPr>
      <w:r w:rsidRPr="00894D88">
        <w:rPr>
          <w:rFonts w:asciiTheme="minorHAnsi" w:hAnsiTheme="minorHAnsi"/>
          <w:sz w:val="20"/>
          <w:szCs w:val="20"/>
        </w:rPr>
        <w:t xml:space="preserve">Na terenie gminy </w:t>
      </w:r>
      <w:r w:rsidR="00FA3E6C" w:rsidRPr="00894D88">
        <w:rPr>
          <w:rFonts w:asciiTheme="minorHAnsi" w:hAnsiTheme="minorHAnsi"/>
          <w:sz w:val="20"/>
          <w:szCs w:val="20"/>
        </w:rPr>
        <w:t>Syców</w:t>
      </w:r>
      <w:r w:rsidRPr="00894D88">
        <w:rPr>
          <w:rFonts w:asciiTheme="minorHAnsi" w:hAnsiTheme="minorHAnsi"/>
          <w:sz w:val="20"/>
          <w:szCs w:val="20"/>
        </w:rPr>
        <w:t xml:space="preserve"> występuje wiele parków oraz ogrodów pałacowych i dworskich, większość z nich wymaga jednak prac rew</w:t>
      </w:r>
      <w:r w:rsidR="00525A8C">
        <w:rPr>
          <w:rFonts w:asciiTheme="minorHAnsi" w:hAnsiTheme="minorHAnsi"/>
          <w:sz w:val="20"/>
          <w:szCs w:val="20"/>
        </w:rPr>
        <w:t>alo</w:t>
      </w:r>
      <w:r w:rsidRPr="00894D88">
        <w:rPr>
          <w:rFonts w:asciiTheme="minorHAnsi" w:hAnsiTheme="minorHAnsi"/>
          <w:sz w:val="20"/>
          <w:szCs w:val="20"/>
        </w:rPr>
        <w:t>ryzacyjnych, porządkujących i pielęgnacyjnych.</w:t>
      </w:r>
    </w:p>
    <w:p w:rsidR="00F72AB0" w:rsidRPr="00611CFA" w:rsidRDefault="00F72AB0" w:rsidP="00F72AB0">
      <w:pPr>
        <w:widowControl w:val="0"/>
        <w:autoSpaceDE w:val="0"/>
        <w:autoSpaceDN w:val="0"/>
        <w:rPr>
          <w:rFonts w:asciiTheme="minorHAnsi" w:hAnsiTheme="minorHAnsi"/>
          <w:b/>
          <w:bCs/>
          <w:sz w:val="20"/>
          <w:szCs w:val="20"/>
        </w:rPr>
      </w:pPr>
    </w:p>
    <w:p w:rsidR="00F72AB0" w:rsidRPr="004F0FBA" w:rsidRDefault="00F72AB0" w:rsidP="00F72AB0">
      <w:pPr>
        <w:widowControl w:val="0"/>
        <w:autoSpaceDE w:val="0"/>
        <w:autoSpaceDN w:val="0"/>
        <w:rPr>
          <w:rFonts w:asciiTheme="minorHAnsi" w:hAnsiTheme="minorHAnsi"/>
          <w:b/>
          <w:bCs/>
          <w:sz w:val="20"/>
          <w:szCs w:val="20"/>
        </w:rPr>
      </w:pPr>
      <w:r w:rsidRPr="004F0FBA">
        <w:rPr>
          <w:rFonts w:asciiTheme="minorHAnsi" w:hAnsiTheme="minorHAnsi"/>
          <w:b/>
          <w:bCs/>
          <w:sz w:val="20"/>
          <w:szCs w:val="20"/>
        </w:rPr>
        <w:t>Gatunki chronione</w:t>
      </w:r>
    </w:p>
    <w:p w:rsidR="00F72AB0" w:rsidRPr="004F0FBA" w:rsidRDefault="004F0FBA" w:rsidP="00F72AB0">
      <w:pPr>
        <w:widowControl w:val="0"/>
        <w:autoSpaceDE w:val="0"/>
        <w:autoSpaceDN w:val="0"/>
        <w:rPr>
          <w:rFonts w:asciiTheme="minorHAnsi" w:hAnsiTheme="minorHAnsi"/>
          <w:sz w:val="20"/>
          <w:szCs w:val="20"/>
        </w:rPr>
      </w:pPr>
      <w:r>
        <w:rPr>
          <w:rStyle w:val="apple-style-span"/>
          <w:rFonts w:asciiTheme="minorHAnsi" w:hAnsiTheme="minorHAnsi"/>
          <w:sz w:val="20"/>
          <w:szCs w:val="20"/>
        </w:rPr>
        <w:t>Na terenie gminy</w:t>
      </w:r>
      <w:r w:rsidRPr="004F0FBA">
        <w:rPr>
          <w:rStyle w:val="apple-style-span"/>
          <w:rFonts w:asciiTheme="minorHAnsi" w:hAnsiTheme="minorHAnsi"/>
          <w:sz w:val="20"/>
          <w:szCs w:val="20"/>
        </w:rPr>
        <w:t xml:space="preserve"> </w:t>
      </w:r>
      <w:r>
        <w:rPr>
          <w:rStyle w:val="apple-style-span"/>
          <w:rFonts w:asciiTheme="minorHAnsi" w:hAnsiTheme="minorHAnsi"/>
          <w:sz w:val="20"/>
          <w:szCs w:val="20"/>
        </w:rPr>
        <w:t xml:space="preserve">spotyka się </w:t>
      </w:r>
      <w:r w:rsidRPr="004F0FBA">
        <w:rPr>
          <w:rStyle w:val="apple-style-span"/>
          <w:rFonts w:asciiTheme="minorHAnsi" w:hAnsiTheme="minorHAnsi"/>
          <w:sz w:val="20"/>
          <w:szCs w:val="20"/>
        </w:rPr>
        <w:t>takie gatunki roślin (w tym chronionych), jak m.in.: barwinek pospolity (</w:t>
      </w:r>
      <w:r w:rsidRPr="004F0FBA">
        <w:rPr>
          <w:rStyle w:val="apple-style-span"/>
          <w:rFonts w:asciiTheme="minorHAnsi" w:hAnsiTheme="minorHAnsi"/>
          <w:i/>
          <w:iCs/>
          <w:color w:val="000000"/>
          <w:sz w:val="20"/>
          <w:szCs w:val="20"/>
        </w:rPr>
        <w:t>Vinca minor</w:t>
      </w:r>
      <w:r w:rsidRPr="004F0FBA">
        <w:rPr>
          <w:rStyle w:val="apple-style-span"/>
          <w:rFonts w:asciiTheme="minorHAnsi" w:hAnsiTheme="minorHAnsi"/>
          <w:iCs/>
          <w:color w:val="000000"/>
          <w:sz w:val="20"/>
          <w:szCs w:val="20"/>
        </w:rPr>
        <w:t>; objęty ochroną gatunkową częściową)</w:t>
      </w:r>
      <w:r w:rsidRPr="004F0FBA">
        <w:rPr>
          <w:rStyle w:val="apple-style-span"/>
          <w:rFonts w:asciiTheme="minorHAnsi" w:hAnsiTheme="minorHAnsi"/>
          <w:sz w:val="20"/>
          <w:szCs w:val="20"/>
        </w:rPr>
        <w:t>, bluszcz pospolity (</w:t>
      </w:r>
      <w:proofErr w:type="spellStart"/>
      <w:r w:rsidRPr="004F0FBA">
        <w:rPr>
          <w:rStyle w:val="apple-style-span"/>
          <w:rFonts w:asciiTheme="minorHAnsi" w:hAnsiTheme="minorHAnsi"/>
          <w:i/>
          <w:iCs/>
          <w:color w:val="000000"/>
          <w:sz w:val="20"/>
          <w:szCs w:val="20"/>
        </w:rPr>
        <w:t>Hedera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helix</w:t>
      </w:r>
      <w:proofErr w:type="spellEnd"/>
      <w:r w:rsidRPr="004F0FBA">
        <w:rPr>
          <w:rStyle w:val="apple-style-span"/>
          <w:rFonts w:asciiTheme="minorHAnsi" w:hAnsiTheme="minorHAnsi" w:cs="Arial"/>
          <w:iCs/>
          <w:color w:val="000000"/>
          <w:sz w:val="20"/>
          <w:szCs w:val="20"/>
        </w:rPr>
        <w:t>)</w:t>
      </w:r>
      <w:r w:rsidRPr="004F0FBA">
        <w:rPr>
          <w:rStyle w:val="apple-style-span"/>
          <w:rFonts w:asciiTheme="minorHAnsi" w:hAnsiTheme="minorHAnsi"/>
          <w:sz w:val="20"/>
          <w:szCs w:val="20"/>
        </w:rPr>
        <w:t>, cis pospolity (</w:t>
      </w:r>
      <w:proofErr w:type="spellStart"/>
      <w:r w:rsidRPr="004F0FBA">
        <w:rPr>
          <w:rStyle w:val="apple-style-span"/>
          <w:rFonts w:asciiTheme="minorHAnsi" w:hAnsiTheme="minorHAnsi"/>
          <w:i/>
          <w:iCs/>
          <w:color w:val="000000"/>
          <w:sz w:val="20"/>
          <w:szCs w:val="20"/>
        </w:rPr>
        <w:t>Taxus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baccata</w:t>
      </w:r>
      <w:proofErr w:type="spellEnd"/>
      <w:r w:rsidRPr="004F0FBA">
        <w:rPr>
          <w:rStyle w:val="apple-style-span"/>
          <w:rFonts w:asciiTheme="minorHAnsi" w:hAnsiTheme="minorHAnsi"/>
          <w:iCs/>
          <w:color w:val="000000"/>
          <w:sz w:val="20"/>
          <w:szCs w:val="20"/>
        </w:rPr>
        <w:t>; podlegający ścisłej ochronie gatunkowej)</w:t>
      </w:r>
      <w:r w:rsidRPr="004F0FBA">
        <w:rPr>
          <w:rStyle w:val="apple-style-span"/>
          <w:rFonts w:asciiTheme="minorHAnsi" w:hAnsiTheme="minorHAnsi"/>
          <w:sz w:val="20"/>
          <w:szCs w:val="20"/>
        </w:rPr>
        <w:t>, konwalia majowa (</w:t>
      </w:r>
      <w:proofErr w:type="spellStart"/>
      <w:r w:rsidRPr="004F0FBA">
        <w:rPr>
          <w:rStyle w:val="apple-style-span"/>
          <w:rFonts w:asciiTheme="minorHAnsi" w:hAnsiTheme="minorHAnsi"/>
          <w:i/>
          <w:iCs/>
          <w:color w:val="000000"/>
          <w:sz w:val="20"/>
          <w:szCs w:val="20"/>
        </w:rPr>
        <w:t>Convallaria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majalis</w:t>
      </w:r>
      <w:proofErr w:type="spellEnd"/>
      <w:r w:rsidRPr="004F0FBA">
        <w:rPr>
          <w:rStyle w:val="apple-style-span"/>
          <w:rFonts w:asciiTheme="minorHAnsi" w:hAnsiTheme="minorHAnsi"/>
          <w:iCs/>
          <w:color w:val="000000"/>
          <w:sz w:val="20"/>
          <w:szCs w:val="20"/>
        </w:rPr>
        <w:t>; objęta częściową ochroną gatunkową)</w:t>
      </w:r>
      <w:r w:rsidRPr="004F0FBA">
        <w:rPr>
          <w:rStyle w:val="apple-style-span"/>
          <w:rFonts w:asciiTheme="minorHAnsi" w:hAnsiTheme="minorHAnsi"/>
          <w:sz w:val="20"/>
          <w:szCs w:val="20"/>
        </w:rPr>
        <w:t>, storczyk (</w:t>
      </w:r>
      <w:proofErr w:type="spellStart"/>
      <w:r w:rsidRPr="004F0FBA">
        <w:rPr>
          <w:rStyle w:val="apple-style-span"/>
          <w:rFonts w:asciiTheme="minorHAnsi" w:hAnsiTheme="minorHAnsi"/>
          <w:i/>
          <w:iCs/>
          <w:color w:val="000000"/>
          <w:sz w:val="20"/>
          <w:szCs w:val="20"/>
        </w:rPr>
        <w:t>Orchis</w:t>
      </w:r>
      <w:proofErr w:type="spellEnd"/>
      <w:r w:rsidRPr="004F0FBA">
        <w:rPr>
          <w:rStyle w:val="apple-style-span"/>
          <w:rFonts w:asciiTheme="minorHAnsi" w:hAnsiTheme="minorHAnsi"/>
          <w:iCs/>
          <w:color w:val="000000"/>
          <w:sz w:val="20"/>
          <w:szCs w:val="20"/>
        </w:rPr>
        <w:t>; objęty ścisłą ochroną gatunkową)</w:t>
      </w:r>
      <w:r w:rsidRPr="004F0FBA">
        <w:rPr>
          <w:rStyle w:val="apple-style-span"/>
          <w:rFonts w:asciiTheme="minorHAnsi" w:hAnsiTheme="minorHAnsi"/>
          <w:sz w:val="20"/>
          <w:szCs w:val="20"/>
        </w:rPr>
        <w:t xml:space="preserve">, wawrzynek </w:t>
      </w:r>
      <w:proofErr w:type="spellStart"/>
      <w:r w:rsidRPr="004F0FBA">
        <w:rPr>
          <w:rStyle w:val="apple-style-span"/>
          <w:rFonts w:asciiTheme="minorHAnsi" w:hAnsiTheme="minorHAnsi"/>
          <w:sz w:val="20"/>
          <w:szCs w:val="20"/>
        </w:rPr>
        <w:t>wilczełyko</w:t>
      </w:r>
      <w:proofErr w:type="spellEnd"/>
      <w:r w:rsidRPr="004F0FBA">
        <w:rPr>
          <w:rStyle w:val="apple-style-span"/>
          <w:rFonts w:asciiTheme="minorHAnsi" w:hAnsiTheme="minorHAnsi"/>
          <w:sz w:val="20"/>
          <w:szCs w:val="20"/>
        </w:rPr>
        <w:t xml:space="preserve"> (</w:t>
      </w:r>
      <w:proofErr w:type="spellStart"/>
      <w:r w:rsidRPr="004F0FBA">
        <w:rPr>
          <w:rStyle w:val="apple-style-span"/>
          <w:rFonts w:asciiTheme="minorHAnsi" w:hAnsiTheme="minorHAnsi"/>
          <w:i/>
          <w:iCs/>
          <w:sz w:val="20"/>
          <w:szCs w:val="20"/>
        </w:rPr>
        <w:t>Daphne</w:t>
      </w:r>
      <w:proofErr w:type="spellEnd"/>
      <w:r w:rsidRPr="004F0FBA">
        <w:rPr>
          <w:rStyle w:val="apple-style-span"/>
          <w:rFonts w:asciiTheme="minorHAnsi" w:hAnsiTheme="minorHAnsi"/>
          <w:i/>
          <w:iCs/>
          <w:sz w:val="20"/>
          <w:szCs w:val="20"/>
        </w:rPr>
        <w:t xml:space="preserve"> </w:t>
      </w:r>
      <w:proofErr w:type="spellStart"/>
      <w:r w:rsidRPr="004F0FBA">
        <w:rPr>
          <w:rStyle w:val="apple-style-span"/>
          <w:rFonts w:asciiTheme="minorHAnsi" w:hAnsiTheme="minorHAnsi"/>
          <w:i/>
          <w:iCs/>
          <w:sz w:val="20"/>
          <w:szCs w:val="20"/>
        </w:rPr>
        <w:t>mezereum</w:t>
      </w:r>
      <w:proofErr w:type="spellEnd"/>
      <w:r w:rsidRPr="004F0FBA">
        <w:rPr>
          <w:rStyle w:val="apple-style-span"/>
          <w:rFonts w:asciiTheme="minorHAnsi" w:hAnsiTheme="minorHAnsi"/>
          <w:sz w:val="20"/>
          <w:szCs w:val="20"/>
        </w:rPr>
        <w:t>; podlegający ochronie gatunkowej ścisłej), wiciokrzew pomorski (</w:t>
      </w:r>
      <w:r w:rsidRPr="004F0FBA">
        <w:rPr>
          <w:rStyle w:val="apple-style-span"/>
          <w:rFonts w:asciiTheme="minorHAnsi" w:hAnsiTheme="minorHAnsi"/>
          <w:i/>
          <w:iCs/>
          <w:color w:val="000000"/>
          <w:sz w:val="20"/>
          <w:szCs w:val="20"/>
        </w:rPr>
        <w:t xml:space="preserve">Lonicera </w:t>
      </w:r>
      <w:proofErr w:type="spellStart"/>
      <w:r w:rsidRPr="004F0FBA">
        <w:rPr>
          <w:rStyle w:val="apple-style-span"/>
          <w:rFonts w:asciiTheme="minorHAnsi" w:hAnsiTheme="minorHAnsi"/>
          <w:i/>
          <w:iCs/>
          <w:color w:val="000000"/>
          <w:sz w:val="20"/>
          <w:szCs w:val="20"/>
        </w:rPr>
        <w:t>periclymenum</w:t>
      </w:r>
      <w:proofErr w:type="spellEnd"/>
      <w:r w:rsidRPr="004F0FBA">
        <w:rPr>
          <w:rStyle w:val="apple-style-span"/>
          <w:rFonts w:asciiTheme="minorHAnsi" w:hAnsiTheme="minorHAnsi"/>
          <w:iCs/>
          <w:color w:val="000000"/>
          <w:sz w:val="20"/>
          <w:szCs w:val="20"/>
        </w:rPr>
        <w:t xml:space="preserve">; objęty ścisłą ochroną gatunkową) oraz </w:t>
      </w:r>
      <w:r w:rsidRPr="004F0FBA">
        <w:rPr>
          <w:rStyle w:val="apple-style-span"/>
          <w:rFonts w:asciiTheme="minorHAnsi" w:hAnsiTheme="minorHAnsi"/>
          <w:sz w:val="20"/>
          <w:szCs w:val="20"/>
        </w:rPr>
        <w:t xml:space="preserve">widłak </w:t>
      </w:r>
      <w:proofErr w:type="spellStart"/>
      <w:r w:rsidRPr="004F0FBA">
        <w:rPr>
          <w:rStyle w:val="apple-style-span"/>
          <w:rFonts w:asciiTheme="minorHAnsi" w:hAnsiTheme="minorHAnsi"/>
          <w:sz w:val="20"/>
          <w:szCs w:val="20"/>
        </w:rPr>
        <w:t>goździsty</w:t>
      </w:r>
      <w:proofErr w:type="spellEnd"/>
      <w:r w:rsidRPr="004F0FBA">
        <w:rPr>
          <w:rStyle w:val="apple-style-span"/>
          <w:rFonts w:asciiTheme="minorHAnsi" w:hAnsiTheme="minorHAnsi"/>
          <w:sz w:val="20"/>
          <w:szCs w:val="20"/>
        </w:rPr>
        <w:t xml:space="preserve"> (</w:t>
      </w:r>
      <w:proofErr w:type="spellStart"/>
      <w:r w:rsidRPr="004F0FBA">
        <w:rPr>
          <w:rStyle w:val="apple-style-span"/>
          <w:rFonts w:asciiTheme="minorHAnsi" w:hAnsiTheme="minorHAnsi"/>
          <w:i/>
          <w:iCs/>
          <w:color w:val="000000"/>
          <w:sz w:val="20"/>
          <w:szCs w:val="20"/>
        </w:rPr>
        <w:t>Lycopodium</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clavatum</w:t>
      </w:r>
      <w:proofErr w:type="spellEnd"/>
      <w:r w:rsidRPr="004F0FBA">
        <w:rPr>
          <w:rStyle w:val="apple-style-span"/>
          <w:rFonts w:asciiTheme="minorHAnsi" w:hAnsiTheme="minorHAnsi"/>
          <w:iCs/>
          <w:color w:val="000000"/>
          <w:sz w:val="20"/>
          <w:szCs w:val="20"/>
        </w:rPr>
        <w:t xml:space="preserve">; podlegający ścisłej </w:t>
      </w:r>
      <w:r w:rsidRPr="004F0FBA">
        <w:rPr>
          <w:rStyle w:val="apple-style-span"/>
          <w:rFonts w:asciiTheme="minorHAnsi" w:hAnsiTheme="minorHAnsi"/>
          <w:sz w:val="20"/>
          <w:szCs w:val="20"/>
        </w:rPr>
        <w:t>ochronie gatunkowej).</w:t>
      </w:r>
    </w:p>
    <w:p w:rsidR="00353D60" w:rsidRDefault="00353D60" w:rsidP="00F72AB0">
      <w:pPr>
        <w:pStyle w:val="Tekstprzypisukoncowego"/>
        <w:spacing w:line="240" w:lineRule="auto"/>
        <w:rPr>
          <w:rFonts w:asciiTheme="minorHAnsi" w:hAnsiTheme="minorHAnsi"/>
          <w:b/>
          <w:bCs/>
          <w:sz w:val="20"/>
          <w:szCs w:val="20"/>
        </w:rPr>
      </w:pPr>
    </w:p>
    <w:p w:rsidR="00F72AB0" w:rsidRPr="004F0FBA" w:rsidRDefault="00F72AB0" w:rsidP="00F72AB0">
      <w:pPr>
        <w:pStyle w:val="Tekstprzypisukoncowego"/>
        <w:spacing w:line="240" w:lineRule="auto"/>
        <w:rPr>
          <w:rFonts w:asciiTheme="minorHAnsi" w:hAnsiTheme="minorHAnsi"/>
          <w:b/>
          <w:bCs/>
          <w:sz w:val="20"/>
          <w:szCs w:val="20"/>
        </w:rPr>
      </w:pPr>
      <w:r w:rsidRPr="004F0FBA">
        <w:rPr>
          <w:rFonts w:asciiTheme="minorHAnsi" w:hAnsiTheme="minorHAnsi"/>
          <w:b/>
          <w:bCs/>
          <w:sz w:val="20"/>
          <w:szCs w:val="20"/>
        </w:rPr>
        <w:lastRenderedPageBreak/>
        <w:t>Zagrożenia i zalecenia ochronne dotyczące roślin</w:t>
      </w:r>
    </w:p>
    <w:p w:rsidR="00F72AB0" w:rsidRPr="004F0FBA" w:rsidRDefault="00F72AB0" w:rsidP="00D17D97">
      <w:pPr>
        <w:pStyle w:val="Style1"/>
        <w:widowControl w:val="0"/>
        <w:spacing w:line="240" w:lineRule="auto"/>
        <w:rPr>
          <w:rFonts w:asciiTheme="minorHAnsi" w:hAnsiTheme="minorHAnsi"/>
          <w:b w:val="0"/>
          <w:bCs w:val="0"/>
          <w:sz w:val="20"/>
          <w:szCs w:val="20"/>
        </w:rPr>
      </w:pPr>
      <w:r w:rsidRPr="004F0FBA">
        <w:rPr>
          <w:rFonts w:asciiTheme="minorHAnsi" w:hAnsiTheme="minorHAnsi"/>
          <w:b w:val="0"/>
          <w:bCs w:val="0"/>
          <w:sz w:val="20"/>
          <w:szCs w:val="20"/>
        </w:rPr>
        <w:t>Spośród chronionych gatunków roślin najbardziej zagrożone są gatunki znane z pojedynczych stanowisk oraz gatunki notowane na kilku stanowiskach, ale w bardzo niewielkich populacjach. Są to np. niektóre gatunki storczykowatych</w:t>
      </w:r>
      <w:r w:rsidR="004F0FBA">
        <w:rPr>
          <w:rFonts w:asciiTheme="minorHAnsi" w:hAnsiTheme="minorHAnsi"/>
          <w:b w:val="0"/>
          <w:bCs w:val="0"/>
          <w:sz w:val="20"/>
          <w:szCs w:val="20"/>
        </w:rPr>
        <w:t>.</w:t>
      </w:r>
      <w:r w:rsidRPr="004F0FBA">
        <w:rPr>
          <w:rFonts w:asciiTheme="minorHAnsi" w:hAnsiTheme="minorHAnsi"/>
          <w:b w:val="0"/>
          <w:bCs w:val="0"/>
          <w:sz w:val="20"/>
          <w:szCs w:val="20"/>
        </w:rPr>
        <w:t xml:space="preserve"> Dla ich ochrony</w:t>
      </w:r>
      <w:r w:rsidR="004F0FBA">
        <w:rPr>
          <w:rFonts w:asciiTheme="minorHAnsi" w:hAnsiTheme="minorHAnsi"/>
          <w:b w:val="0"/>
          <w:bCs w:val="0"/>
          <w:sz w:val="20"/>
          <w:szCs w:val="20"/>
        </w:rPr>
        <w:t xml:space="preserve"> wskazane jest tworzenie</w:t>
      </w:r>
      <w:r w:rsidRPr="004F0FBA">
        <w:rPr>
          <w:rFonts w:asciiTheme="minorHAnsi" w:hAnsiTheme="minorHAnsi"/>
          <w:b w:val="0"/>
          <w:bCs w:val="0"/>
          <w:sz w:val="20"/>
          <w:szCs w:val="20"/>
        </w:rPr>
        <w:t xml:space="preserve"> obszarów chronionych, rezerwatów przyrody lu</w:t>
      </w:r>
      <w:r w:rsidR="004F0FBA">
        <w:rPr>
          <w:rFonts w:asciiTheme="minorHAnsi" w:hAnsiTheme="minorHAnsi"/>
          <w:b w:val="0"/>
          <w:bCs w:val="0"/>
          <w:sz w:val="20"/>
          <w:szCs w:val="20"/>
        </w:rPr>
        <w:t>b użytków ekologicznych</w:t>
      </w:r>
      <w:r w:rsidRPr="004F0FBA">
        <w:rPr>
          <w:rFonts w:asciiTheme="minorHAnsi" w:hAnsiTheme="minorHAnsi"/>
          <w:b w:val="0"/>
          <w:bCs w:val="0"/>
          <w:sz w:val="20"/>
          <w:szCs w:val="20"/>
        </w:rPr>
        <w:t>.</w:t>
      </w:r>
    </w:p>
    <w:p w:rsidR="00F72AB0" w:rsidRPr="00894D88" w:rsidRDefault="00F72AB0" w:rsidP="00F72AB0">
      <w:pPr>
        <w:widowControl w:val="0"/>
        <w:autoSpaceDE w:val="0"/>
        <w:autoSpaceDN w:val="0"/>
        <w:rPr>
          <w:rFonts w:asciiTheme="minorHAnsi" w:hAnsiTheme="minorHAnsi"/>
          <w:b/>
          <w:bCs/>
          <w:sz w:val="20"/>
          <w:szCs w:val="20"/>
          <w:highlight w:val="yellow"/>
        </w:rPr>
      </w:pPr>
    </w:p>
    <w:p w:rsidR="00F72AB0" w:rsidRPr="004F0FBA" w:rsidRDefault="004F0FBA" w:rsidP="00F72AB0">
      <w:pPr>
        <w:rPr>
          <w:rFonts w:asciiTheme="minorHAnsi" w:hAnsiTheme="minorHAnsi"/>
          <w:b/>
          <w:bCs/>
          <w:sz w:val="20"/>
          <w:szCs w:val="20"/>
        </w:rPr>
      </w:pPr>
      <w:r w:rsidRPr="004F0FBA">
        <w:rPr>
          <w:rFonts w:asciiTheme="minorHAnsi" w:hAnsiTheme="minorHAnsi"/>
          <w:b/>
          <w:bCs/>
          <w:sz w:val="20"/>
          <w:szCs w:val="20"/>
        </w:rPr>
        <w:t>Zwierzęta</w:t>
      </w:r>
    </w:p>
    <w:p w:rsidR="00F72AB0" w:rsidRPr="004F0FBA" w:rsidRDefault="00F72AB0" w:rsidP="00F72AB0">
      <w:pPr>
        <w:rPr>
          <w:rFonts w:asciiTheme="minorHAnsi" w:hAnsiTheme="minorHAnsi"/>
          <w:sz w:val="20"/>
          <w:szCs w:val="20"/>
        </w:rPr>
      </w:pPr>
      <w:r w:rsidRPr="004F0FBA">
        <w:rPr>
          <w:rFonts w:asciiTheme="minorHAnsi" w:hAnsiTheme="minorHAnsi"/>
          <w:sz w:val="20"/>
          <w:szCs w:val="20"/>
        </w:rPr>
        <w:t xml:space="preserve">Typowo rolniczy charakter gminy sprawia, że większość tutejszych przedstawicieli </w:t>
      </w:r>
      <w:r w:rsidR="004F0FBA">
        <w:rPr>
          <w:rFonts w:asciiTheme="minorHAnsi" w:hAnsiTheme="minorHAnsi"/>
          <w:sz w:val="20"/>
          <w:szCs w:val="20"/>
        </w:rPr>
        <w:t>zwierząt</w:t>
      </w:r>
      <w:r w:rsidRPr="004F0FBA">
        <w:rPr>
          <w:rFonts w:asciiTheme="minorHAnsi" w:hAnsiTheme="minorHAnsi"/>
          <w:sz w:val="20"/>
          <w:szCs w:val="20"/>
        </w:rPr>
        <w:t xml:space="preserve"> to gatunki pospolite na terenie całego kraju. </w:t>
      </w:r>
    </w:p>
    <w:p w:rsidR="00F72AB0" w:rsidRPr="004F0FBA" w:rsidRDefault="004F0FBA" w:rsidP="00F72AB0">
      <w:pPr>
        <w:pStyle w:val="Adreszwrotnynakopercie"/>
        <w:jc w:val="both"/>
        <w:rPr>
          <w:rFonts w:asciiTheme="minorHAnsi" w:hAnsiTheme="minorHAnsi"/>
          <w:sz w:val="20"/>
          <w:szCs w:val="20"/>
          <w:highlight w:val="yellow"/>
        </w:rPr>
      </w:pPr>
      <w:r w:rsidRPr="004F0FBA">
        <w:rPr>
          <w:rFonts w:asciiTheme="minorHAnsi" w:hAnsiTheme="minorHAnsi"/>
          <w:color w:val="FF9900"/>
          <w:sz w:val="20"/>
          <w:szCs w:val="20"/>
        </w:rPr>
        <w:t xml:space="preserve"> </w:t>
      </w:r>
      <w:r w:rsidRPr="004F0FBA">
        <w:rPr>
          <w:rFonts w:asciiTheme="minorHAnsi" w:hAnsiTheme="minorHAnsi"/>
          <w:sz w:val="20"/>
          <w:szCs w:val="20"/>
        </w:rPr>
        <w:t>Obecny skład gatunkowy fauny omawianego obszaru nie jest dobrze rozpoznany. Prawdopodobnie występują tu zwierzęta, które zaobserwowano na całym terenie Nadleśnictwa Syców: borsuki (</w:t>
      </w:r>
      <w:proofErr w:type="spellStart"/>
      <w:r w:rsidRPr="004F0FBA">
        <w:rPr>
          <w:rStyle w:val="apple-style-span"/>
          <w:rFonts w:asciiTheme="minorHAnsi" w:hAnsiTheme="minorHAnsi"/>
          <w:i/>
          <w:iCs/>
          <w:color w:val="000000"/>
          <w:sz w:val="20"/>
          <w:szCs w:val="20"/>
        </w:rPr>
        <w:t>Meles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meles</w:t>
      </w:r>
      <w:proofErr w:type="spellEnd"/>
      <w:r w:rsidRPr="004F0FBA">
        <w:rPr>
          <w:rStyle w:val="apple-style-span"/>
          <w:rFonts w:asciiTheme="minorHAnsi" w:hAnsiTheme="minorHAnsi"/>
          <w:iCs/>
          <w:color w:val="000000"/>
          <w:sz w:val="20"/>
          <w:szCs w:val="20"/>
        </w:rPr>
        <w:t>)</w:t>
      </w:r>
      <w:r w:rsidRPr="004F0FBA">
        <w:rPr>
          <w:rFonts w:asciiTheme="minorHAnsi" w:hAnsiTheme="minorHAnsi"/>
          <w:sz w:val="20"/>
          <w:szCs w:val="20"/>
        </w:rPr>
        <w:t>, bażanty (</w:t>
      </w:r>
      <w:proofErr w:type="spellStart"/>
      <w:r w:rsidRPr="004F0FBA">
        <w:rPr>
          <w:rStyle w:val="apple-style-span"/>
          <w:rFonts w:asciiTheme="minorHAnsi" w:hAnsiTheme="minorHAnsi"/>
          <w:i/>
          <w:iCs/>
          <w:color w:val="000000"/>
          <w:sz w:val="20"/>
          <w:szCs w:val="20"/>
        </w:rPr>
        <w:t>Phasianus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colchicus</w:t>
      </w:r>
      <w:proofErr w:type="spellEnd"/>
      <w:r w:rsidRPr="004F0FBA">
        <w:rPr>
          <w:rFonts w:asciiTheme="minorHAnsi" w:hAnsiTheme="minorHAnsi"/>
          <w:sz w:val="20"/>
          <w:szCs w:val="20"/>
        </w:rPr>
        <w:t>), daniele (</w:t>
      </w:r>
      <w:r w:rsidRPr="004F0FBA">
        <w:rPr>
          <w:rStyle w:val="apple-style-span"/>
          <w:rFonts w:asciiTheme="minorHAnsi" w:hAnsiTheme="minorHAnsi"/>
          <w:i/>
          <w:iCs/>
          <w:color w:val="000000"/>
          <w:sz w:val="20"/>
          <w:szCs w:val="20"/>
        </w:rPr>
        <w:t>Dama dama</w:t>
      </w:r>
      <w:r w:rsidRPr="004F0FBA">
        <w:rPr>
          <w:rFonts w:asciiTheme="minorHAnsi" w:hAnsiTheme="minorHAnsi"/>
          <w:sz w:val="20"/>
          <w:szCs w:val="20"/>
        </w:rPr>
        <w:t>), dziki (</w:t>
      </w:r>
      <w:r w:rsidRPr="004F0FBA">
        <w:rPr>
          <w:rFonts w:asciiTheme="minorHAnsi" w:hAnsiTheme="minorHAnsi"/>
          <w:i/>
          <w:sz w:val="20"/>
          <w:szCs w:val="20"/>
        </w:rPr>
        <w:t xml:space="preserve">Sus </w:t>
      </w:r>
      <w:proofErr w:type="spellStart"/>
      <w:r w:rsidRPr="004F0FBA">
        <w:rPr>
          <w:rFonts w:asciiTheme="minorHAnsi" w:hAnsiTheme="minorHAnsi"/>
          <w:i/>
          <w:sz w:val="20"/>
          <w:szCs w:val="20"/>
        </w:rPr>
        <w:t>scrofa</w:t>
      </w:r>
      <w:proofErr w:type="spellEnd"/>
      <w:r w:rsidRPr="004F0FBA">
        <w:rPr>
          <w:rFonts w:asciiTheme="minorHAnsi" w:hAnsiTheme="minorHAnsi"/>
          <w:sz w:val="20"/>
          <w:szCs w:val="20"/>
        </w:rPr>
        <w:t>), jelenie (</w:t>
      </w:r>
      <w:proofErr w:type="spellStart"/>
      <w:r w:rsidRPr="004F0FBA">
        <w:rPr>
          <w:rFonts w:asciiTheme="minorHAnsi" w:hAnsiTheme="minorHAnsi"/>
          <w:i/>
          <w:sz w:val="20"/>
          <w:szCs w:val="20"/>
        </w:rPr>
        <w:t>Cervus</w:t>
      </w:r>
      <w:proofErr w:type="spellEnd"/>
      <w:r w:rsidRPr="004F0FBA">
        <w:rPr>
          <w:rFonts w:asciiTheme="minorHAnsi" w:hAnsiTheme="minorHAnsi"/>
          <w:i/>
          <w:sz w:val="20"/>
          <w:szCs w:val="20"/>
        </w:rPr>
        <w:t xml:space="preserve"> </w:t>
      </w:r>
      <w:proofErr w:type="spellStart"/>
      <w:r w:rsidRPr="004F0FBA">
        <w:rPr>
          <w:rFonts w:asciiTheme="minorHAnsi" w:hAnsiTheme="minorHAnsi"/>
          <w:i/>
          <w:sz w:val="20"/>
          <w:szCs w:val="20"/>
        </w:rPr>
        <w:t>elaphus</w:t>
      </w:r>
      <w:proofErr w:type="spellEnd"/>
      <w:r w:rsidRPr="004F0FBA">
        <w:rPr>
          <w:rFonts w:asciiTheme="minorHAnsi" w:hAnsiTheme="minorHAnsi"/>
          <w:sz w:val="20"/>
          <w:szCs w:val="20"/>
        </w:rPr>
        <w:t>),</w:t>
      </w:r>
      <w:r w:rsidRPr="004F0FBA">
        <w:rPr>
          <w:rFonts w:asciiTheme="minorHAnsi" w:hAnsiTheme="minorHAnsi"/>
          <w:color w:val="FF9900"/>
          <w:sz w:val="20"/>
          <w:szCs w:val="20"/>
        </w:rPr>
        <w:t xml:space="preserve"> </w:t>
      </w:r>
      <w:r w:rsidRPr="004F0FBA">
        <w:rPr>
          <w:rFonts w:asciiTheme="minorHAnsi" w:hAnsiTheme="minorHAnsi"/>
          <w:sz w:val="20"/>
          <w:szCs w:val="20"/>
        </w:rPr>
        <w:t>kuny (</w:t>
      </w:r>
      <w:proofErr w:type="spellStart"/>
      <w:r w:rsidR="003A6995" w:rsidRPr="004F0FBA">
        <w:rPr>
          <w:rStyle w:val="apple-style-span"/>
          <w:rFonts w:asciiTheme="minorHAnsi" w:hAnsiTheme="minorHAnsi"/>
          <w:i/>
          <w:iCs/>
          <w:sz w:val="20"/>
          <w:szCs w:val="20"/>
        </w:rPr>
        <w:fldChar w:fldCharType="begin"/>
      </w:r>
      <w:r w:rsidRPr="004F0FBA">
        <w:rPr>
          <w:rStyle w:val="apple-style-span"/>
          <w:rFonts w:asciiTheme="minorHAnsi" w:hAnsiTheme="minorHAnsi"/>
          <w:i/>
          <w:iCs/>
          <w:sz w:val="20"/>
          <w:szCs w:val="20"/>
        </w:rPr>
        <w:instrText xml:space="preserve"> HYPERLINK "http://pl.wikipedia.org/wiki/Martes" </w:instrText>
      </w:r>
      <w:r w:rsidR="003A6995" w:rsidRPr="004F0FBA">
        <w:rPr>
          <w:rStyle w:val="apple-style-span"/>
          <w:rFonts w:asciiTheme="minorHAnsi" w:hAnsiTheme="minorHAnsi"/>
          <w:i/>
          <w:iCs/>
          <w:sz w:val="20"/>
          <w:szCs w:val="20"/>
        </w:rPr>
        <w:fldChar w:fldCharType="separate"/>
      </w:r>
      <w:r w:rsidRPr="004F0FBA">
        <w:rPr>
          <w:rStyle w:val="Hipercze"/>
          <w:rFonts w:asciiTheme="minorHAnsi" w:hAnsiTheme="minorHAnsi"/>
          <w:i/>
          <w:iCs/>
          <w:sz w:val="20"/>
          <w:szCs w:val="20"/>
        </w:rPr>
        <w:t>Martes</w:t>
      </w:r>
      <w:proofErr w:type="spellEnd"/>
      <w:r w:rsidR="003A6995" w:rsidRPr="004F0FBA">
        <w:rPr>
          <w:rStyle w:val="apple-style-span"/>
          <w:rFonts w:asciiTheme="minorHAnsi" w:hAnsiTheme="minorHAnsi"/>
          <w:i/>
          <w:iCs/>
          <w:sz w:val="20"/>
          <w:szCs w:val="20"/>
        </w:rPr>
        <w:fldChar w:fldCharType="end"/>
      </w:r>
      <w:r w:rsidRPr="004F0FBA">
        <w:rPr>
          <w:rFonts w:asciiTheme="minorHAnsi" w:hAnsiTheme="minorHAnsi"/>
          <w:sz w:val="20"/>
          <w:szCs w:val="20"/>
        </w:rPr>
        <w:t>), kuropatwy (</w:t>
      </w:r>
      <w:proofErr w:type="spellStart"/>
      <w:r w:rsidRPr="004F0FBA">
        <w:rPr>
          <w:rStyle w:val="apple-style-span"/>
          <w:rFonts w:asciiTheme="minorHAnsi" w:hAnsiTheme="minorHAnsi"/>
          <w:i/>
          <w:iCs/>
          <w:color w:val="000000"/>
          <w:sz w:val="20"/>
          <w:szCs w:val="20"/>
        </w:rPr>
        <w:t>Perdix</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perdix</w:t>
      </w:r>
      <w:proofErr w:type="spellEnd"/>
      <w:r w:rsidRPr="004F0FBA">
        <w:rPr>
          <w:rStyle w:val="apple-style-span"/>
          <w:rFonts w:asciiTheme="minorHAnsi" w:hAnsiTheme="minorHAnsi"/>
          <w:iCs/>
          <w:color w:val="000000"/>
          <w:sz w:val="20"/>
          <w:szCs w:val="20"/>
        </w:rPr>
        <w:t xml:space="preserve">), </w:t>
      </w:r>
      <w:r w:rsidRPr="004F0FBA">
        <w:rPr>
          <w:rFonts w:asciiTheme="minorHAnsi" w:hAnsiTheme="minorHAnsi"/>
          <w:sz w:val="20"/>
          <w:szCs w:val="20"/>
        </w:rPr>
        <w:t>lisy (</w:t>
      </w:r>
      <w:proofErr w:type="spellStart"/>
      <w:r w:rsidR="003A6995" w:rsidRPr="004F0FBA">
        <w:rPr>
          <w:rStyle w:val="apple-style-span"/>
          <w:rFonts w:asciiTheme="minorHAnsi" w:hAnsiTheme="minorHAnsi"/>
          <w:i/>
          <w:iCs/>
          <w:sz w:val="20"/>
          <w:szCs w:val="20"/>
        </w:rPr>
        <w:fldChar w:fldCharType="begin"/>
      </w:r>
      <w:r w:rsidRPr="004F0FBA">
        <w:rPr>
          <w:rStyle w:val="apple-style-span"/>
          <w:rFonts w:asciiTheme="minorHAnsi" w:hAnsiTheme="minorHAnsi"/>
          <w:i/>
          <w:iCs/>
          <w:sz w:val="20"/>
          <w:szCs w:val="20"/>
        </w:rPr>
        <w:instrText xml:space="preserve"> HYPERLINK "http://pl.wikipedia.org/wiki/Vulpes" \o "Vulpes" </w:instrText>
      </w:r>
      <w:r w:rsidR="003A6995" w:rsidRPr="004F0FBA">
        <w:rPr>
          <w:rStyle w:val="apple-style-span"/>
          <w:rFonts w:asciiTheme="minorHAnsi" w:hAnsiTheme="minorHAnsi"/>
          <w:i/>
          <w:iCs/>
          <w:sz w:val="20"/>
          <w:szCs w:val="20"/>
        </w:rPr>
        <w:fldChar w:fldCharType="separate"/>
      </w:r>
      <w:r w:rsidRPr="004F0FBA">
        <w:rPr>
          <w:rStyle w:val="Hipercze"/>
          <w:rFonts w:asciiTheme="minorHAnsi" w:hAnsiTheme="minorHAnsi"/>
          <w:i/>
          <w:iCs/>
          <w:sz w:val="20"/>
          <w:szCs w:val="20"/>
        </w:rPr>
        <w:t>Vulpes</w:t>
      </w:r>
      <w:proofErr w:type="spellEnd"/>
      <w:r w:rsidR="003A6995" w:rsidRPr="004F0FBA">
        <w:rPr>
          <w:rStyle w:val="apple-style-span"/>
          <w:rFonts w:asciiTheme="minorHAnsi" w:hAnsiTheme="minorHAnsi"/>
          <w:i/>
          <w:iCs/>
          <w:sz w:val="20"/>
          <w:szCs w:val="20"/>
        </w:rPr>
        <w:fldChar w:fldCharType="end"/>
      </w:r>
      <w:r w:rsidRPr="004F0FBA">
        <w:rPr>
          <w:rStyle w:val="apple-style-span"/>
          <w:rFonts w:asciiTheme="minorHAnsi" w:hAnsiTheme="minorHAnsi"/>
          <w:iCs/>
          <w:sz w:val="20"/>
          <w:szCs w:val="20"/>
        </w:rPr>
        <w:t>)</w:t>
      </w:r>
      <w:r w:rsidRPr="004F0FBA">
        <w:rPr>
          <w:rFonts w:asciiTheme="minorHAnsi" w:hAnsiTheme="minorHAnsi"/>
          <w:sz w:val="20"/>
          <w:szCs w:val="20"/>
        </w:rPr>
        <w:t>, sarny (</w:t>
      </w:r>
      <w:proofErr w:type="spellStart"/>
      <w:r w:rsidRPr="004F0FBA">
        <w:rPr>
          <w:rFonts w:asciiTheme="minorHAnsi" w:hAnsiTheme="minorHAnsi"/>
          <w:i/>
          <w:sz w:val="20"/>
          <w:szCs w:val="20"/>
        </w:rPr>
        <w:t>Capreolus</w:t>
      </w:r>
      <w:proofErr w:type="spellEnd"/>
      <w:r w:rsidRPr="004F0FBA">
        <w:rPr>
          <w:rFonts w:asciiTheme="minorHAnsi" w:hAnsiTheme="minorHAnsi"/>
          <w:i/>
          <w:sz w:val="20"/>
          <w:szCs w:val="20"/>
        </w:rPr>
        <w:t xml:space="preserve"> </w:t>
      </w:r>
      <w:proofErr w:type="spellStart"/>
      <w:r w:rsidRPr="004F0FBA">
        <w:rPr>
          <w:rFonts w:asciiTheme="minorHAnsi" w:hAnsiTheme="minorHAnsi"/>
          <w:i/>
          <w:sz w:val="20"/>
          <w:szCs w:val="20"/>
        </w:rPr>
        <w:t>capreolus</w:t>
      </w:r>
      <w:proofErr w:type="spellEnd"/>
      <w:r w:rsidRPr="004F0FBA">
        <w:rPr>
          <w:rFonts w:asciiTheme="minorHAnsi" w:hAnsiTheme="minorHAnsi"/>
          <w:sz w:val="20"/>
          <w:szCs w:val="20"/>
        </w:rPr>
        <w:t>), wilki (</w:t>
      </w:r>
      <w:proofErr w:type="spellStart"/>
      <w:r w:rsidRPr="004F0FBA">
        <w:rPr>
          <w:rStyle w:val="apple-style-span"/>
          <w:rFonts w:asciiTheme="minorHAnsi" w:hAnsiTheme="minorHAnsi"/>
          <w:i/>
          <w:iCs/>
          <w:color w:val="000000"/>
          <w:sz w:val="20"/>
          <w:szCs w:val="20"/>
        </w:rPr>
        <w:t>Canis</w:t>
      </w:r>
      <w:proofErr w:type="spellEnd"/>
      <w:r w:rsidRPr="004F0FBA">
        <w:rPr>
          <w:rStyle w:val="apple-style-span"/>
          <w:rFonts w:asciiTheme="minorHAnsi" w:hAnsiTheme="minorHAnsi"/>
          <w:i/>
          <w:iCs/>
          <w:color w:val="000000"/>
          <w:sz w:val="20"/>
          <w:szCs w:val="20"/>
        </w:rPr>
        <w:t xml:space="preserve"> lapus</w:t>
      </w:r>
      <w:r w:rsidRPr="004F0FBA">
        <w:rPr>
          <w:rFonts w:asciiTheme="minorHAnsi" w:hAnsiTheme="minorHAnsi"/>
          <w:sz w:val="20"/>
          <w:szCs w:val="20"/>
        </w:rPr>
        <w:t>) i zające (</w:t>
      </w:r>
      <w:proofErr w:type="spellStart"/>
      <w:r w:rsidRPr="004F0FBA">
        <w:rPr>
          <w:rStyle w:val="apple-style-span"/>
          <w:rFonts w:asciiTheme="minorHAnsi" w:hAnsiTheme="minorHAnsi"/>
          <w:i/>
          <w:iCs/>
          <w:sz w:val="20"/>
          <w:szCs w:val="20"/>
        </w:rPr>
        <w:t>Lepus</w:t>
      </w:r>
      <w:proofErr w:type="spellEnd"/>
      <w:r w:rsidRPr="004F0FBA">
        <w:rPr>
          <w:rStyle w:val="apple-style-span"/>
          <w:rFonts w:asciiTheme="minorHAnsi" w:hAnsiTheme="minorHAnsi"/>
          <w:i/>
          <w:iCs/>
          <w:sz w:val="20"/>
          <w:szCs w:val="20"/>
        </w:rPr>
        <w:t xml:space="preserve"> </w:t>
      </w:r>
      <w:proofErr w:type="spellStart"/>
      <w:r w:rsidRPr="004F0FBA">
        <w:rPr>
          <w:rStyle w:val="apple-style-span"/>
          <w:rFonts w:asciiTheme="minorHAnsi" w:hAnsiTheme="minorHAnsi"/>
          <w:i/>
          <w:iCs/>
          <w:sz w:val="20"/>
          <w:szCs w:val="20"/>
        </w:rPr>
        <w:t>europaeus</w:t>
      </w:r>
      <w:proofErr w:type="spellEnd"/>
      <w:r w:rsidRPr="004F0FBA">
        <w:rPr>
          <w:rFonts w:asciiTheme="minorHAnsi" w:hAnsiTheme="minorHAnsi"/>
          <w:i/>
          <w:sz w:val="20"/>
          <w:szCs w:val="20"/>
        </w:rPr>
        <w:t xml:space="preserve">) </w:t>
      </w:r>
      <w:r w:rsidRPr="004F0FBA">
        <w:rPr>
          <w:rFonts w:asciiTheme="minorHAnsi" w:hAnsiTheme="minorHAnsi"/>
          <w:sz w:val="20"/>
          <w:szCs w:val="20"/>
        </w:rPr>
        <w:t xml:space="preserve">- o zwiększonej tolerancji sąsiedztwa człowieka. </w:t>
      </w:r>
      <w:r w:rsidR="00642284">
        <w:rPr>
          <w:rFonts w:asciiTheme="minorHAnsi" w:hAnsiTheme="minorHAnsi"/>
          <w:sz w:val="20"/>
          <w:szCs w:val="20"/>
        </w:rPr>
        <w:t>N</w:t>
      </w:r>
      <w:r w:rsidRPr="004F0FBA">
        <w:rPr>
          <w:rFonts w:asciiTheme="minorHAnsi" w:hAnsiTheme="minorHAnsi"/>
          <w:sz w:val="20"/>
          <w:szCs w:val="20"/>
        </w:rPr>
        <w:t>a omawianym obszarze można spotkać zwierzęta objęte ochroną gatunkową, w tym m.in.: bobry (</w:t>
      </w:r>
      <w:proofErr w:type="spellStart"/>
      <w:r w:rsidRPr="004F0FBA">
        <w:rPr>
          <w:rStyle w:val="apple-style-span"/>
          <w:rFonts w:asciiTheme="minorHAnsi" w:hAnsiTheme="minorHAnsi"/>
          <w:i/>
          <w:iCs/>
          <w:color w:val="000000"/>
          <w:sz w:val="20"/>
          <w:szCs w:val="20"/>
        </w:rPr>
        <w:t>Castor</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fiber</w:t>
      </w:r>
      <w:proofErr w:type="spellEnd"/>
      <w:r w:rsidRPr="004F0FBA">
        <w:rPr>
          <w:rStyle w:val="apple-style-span"/>
          <w:rFonts w:asciiTheme="minorHAnsi" w:hAnsiTheme="minorHAnsi"/>
          <w:iCs/>
          <w:color w:val="000000"/>
          <w:sz w:val="20"/>
          <w:szCs w:val="20"/>
        </w:rPr>
        <w:t xml:space="preserve">), </w:t>
      </w:r>
      <w:r w:rsidRPr="004F0FBA">
        <w:rPr>
          <w:rFonts w:asciiTheme="minorHAnsi" w:hAnsiTheme="minorHAnsi"/>
          <w:sz w:val="20"/>
          <w:szCs w:val="20"/>
        </w:rPr>
        <w:t xml:space="preserve">bociany (białe </w:t>
      </w:r>
      <w:proofErr w:type="spellStart"/>
      <w:r w:rsidRPr="004F0FBA">
        <w:rPr>
          <w:rStyle w:val="apple-style-span"/>
          <w:rFonts w:asciiTheme="minorHAnsi" w:hAnsiTheme="minorHAnsi"/>
          <w:i/>
          <w:iCs/>
          <w:color w:val="000000"/>
          <w:sz w:val="20"/>
          <w:szCs w:val="20"/>
        </w:rPr>
        <w:t>Ciconia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ciconia</w:t>
      </w:r>
      <w:proofErr w:type="spellEnd"/>
      <w:r w:rsidRPr="004F0FBA">
        <w:rPr>
          <w:rStyle w:val="apple-style-span"/>
          <w:rFonts w:asciiTheme="minorHAnsi" w:hAnsiTheme="minorHAnsi" w:cs="Arial"/>
          <w:iCs/>
          <w:color w:val="000000"/>
          <w:sz w:val="20"/>
          <w:szCs w:val="20"/>
        </w:rPr>
        <w:t xml:space="preserve"> </w:t>
      </w:r>
      <w:r w:rsidRPr="004F0FBA">
        <w:rPr>
          <w:rStyle w:val="apple-style-span"/>
          <w:rFonts w:asciiTheme="minorHAnsi" w:hAnsiTheme="minorHAnsi"/>
          <w:iCs/>
          <w:color w:val="000000"/>
          <w:sz w:val="20"/>
          <w:szCs w:val="20"/>
        </w:rPr>
        <w:t xml:space="preserve">i czarne </w:t>
      </w:r>
      <w:proofErr w:type="spellStart"/>
      <w:r w:rsidRPr="004F0FBA">
        <w:rPr>
          <w:rStyle w:val="apple-style-span"/>
          <w:rFonts w:asciiTheme="minorHAnsi" w:hAnsiTheme="minorHAnsi"/>
          <w:i/>
          <w:iCs/>
          <w:color w:val="000000"/>
          <w:sz w:val="20"/>
          <w:szCs w:val="20"/>
        </w:rPr>
        <w:t>Ciconia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nigra</w:t>
      </w:r>
      <w:proofErr w:type="spellEnd"/>
      <w:r w:rsidRPr="004F0FBA">
        <w:rPr>
          <w:rFonts w:asciiTheme="minorHAnsi" w:hAnsiTheme="minorHAnsi"/>
          <w:sz w:val="20"/>
          <w:szCs w:val="20"/>
        </w:rPr>
        <w:t>), czaple (</w:t>
      </w:r>
      <w:proofErr w:type="spellStart"/>
      <w:r w:rsidRPr="004F0FBA">
        <w:rPr>
          <w:rStyle w:val="apple-style-span"/>
          <w:rFonts w:asciiTheme="minorHAnsi" w:hAnsiTheme="minorHAnsi"/>
          <w:i/>
          <w:iCs/>
          <w:color w:val="000000"/>
          <w:sz w:val="20"/>
          <w:szCs w:val="20"/>
        </w:rPr>
        <w:t>Ardea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cinerea</w:t>
      </w:r>
      <w:proofErr w:type="spellEnd"/>
      <w:r w:rsidRPr="004F0FBA">
        <w:rPr>
          <w:rFonts w:asciiTheme="minorHAnsi" w:hAnsiTheme="minorHAnsi"/>
          <w:sz w:val="20"/>
          <w:szCs w:val="20"/>
        </w:rPr>
        <w:t>), czernice (</w:t>
      </w:r>
      <w:proofErr w:type="spellStart"/>
      <w:r w:rsidRPr="004F0FBA">
        <w:rPr>
          <w:rStyle w:val="apple-style-span"/>
          <w:rFonts w:asciiTheme="minorHAnsi" w:hAnsiTheme="minorHAnsi"/>
          <w:i/>
          <w:iCs/>
          <w:color w:val="000000"/>
          <w:sz w:val="20"/>
          <w:szCs w:val="20"/>
        </w:rPr>
        <w:t>Aythya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fuligula</w:t>
      </w:r>
      <w:proofErr w:type="spellEnd"/>
      <w:r w:rsidRPr="004F0FBA">
        <w:rPr>
          <w:rFonts w:asciiTheme="minorHAnsi" w:hAnsiTheme="minorHAnsi"/>
          <w:sz w:val="20"/>
          <w:szCs w:val="20"/>
        </w:rPr>
        <w:t>), głowienki (</w:t>
      </w:r>
      <w:proofErr w:type="spellStart"/>
      <w:r w:rsidRPr="004F0FBA">
        <w:rPr>
          <w:rStyle w:val="apple-style-span"/>
          <w:rFonts w:asciiTheme="minorHAnsi" w:hAnsiTheme="minorHAnsi"/>
          <w:i/>
          <w:iCs/>
          <w:color w:val="000000"/>
          <w:sz w:val="20"/>
          <w:szCs w:val="20"/>
        </w:rPr>
        <w:t>Aythya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ferina</w:t>
      </w:r>
      <w:proofErr w:type="spellEnd"/>
      <w:r w:rsidRPr="004F0FBA">
        <w:rPr>
          <w:rFonts w:asciiTheme="minorHAnsi" w:hAnsiTheme="minorHAnsi"/>
          <w:i/>
          <w:sz w:val="20"/>
          <w:szCs w:val="20"/>
        </w:rPr>
        <w:t xml:space="preserve">), </w:t>
      </w:r>
      <w:r w:rsidRPr="004F0FBA">
        <w:rPr>
          <w:rFonts w:asciiTheme="minorHAnsi" w:hAnsiTheme="minorHAnsi"/>
          <w:sz w:val="20"/>
          <w:szCs w:val="20"/>
        </w:rPr>
        <w:t>kormorany (</w:t>
      </w:r>
      <w:proofErr w:type="spellStart"/>
      <w:r w:rsidRPr="004F0FBA">
        <w:rPr>
          <w:rStyle w:val="apple-style-span"/>
          <w:rFonts w:asciiTheme="minorHAnsi" w:hAnsiTheme="minorHAnsi"/>
          <w:i/>
          <w:iCs/>
          <w:color w:val="000000"/>
          <w:sz w:val="20"/>
          <w:szCs w:val="20"/>
        </w:rPr>
        <w:t>Phalacrocorax</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carbo</w:t>
      </w:r>
      <w:proofErr w:type="spellEnd"/>
      <w:r w:rsidRPr="004F0FBA">
        <w:rPr>
          <w:rFonts w:asciiTheme="minorHAnsi" w:hAnsiTheme="minorHAnsi"/>
          <w:sz w:val="20"/>
          <w:szCs w:val="20"/>
        </w:rPr>
        <w:t>), kowaliki (</w:t>
      </w:r>
      <w:proofErr w:type="spellStart"/>
      <w:r w:rsidRPr="004F0FBA">
        <w:rPr>
          <w:rStyle w:val="apple-style-span"/>
          <w:rFonts w:asciiTheme="minorHAnsi" w:hAnsiTheme="minorHAnsi"/>
          <w:i/>
          <w:iCs/>
          <w:color w:val="000000"/>
          <w:sz w:val="20"/>
          <w:szCs w:val="20"/>
        </w:rPr>
        <w:t>Sitta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europaea</w:t>
      </w:r>
      <w:proofErr w:type="spellEnd"/>
      <w:r w:rsidRPr="004F0FBA">
        <w:rPr>
          <w:rFonts w:asciiTheme="minorHAnsi" w:hAnsiTheme="minorHAnsi"/>
          <w:sz w:val="20"/>
          <w:szCs w:val="20"/>
        </w:rPr>
        <w:t>), łabędzie nieme (</w:t>
      </w:r>
      <w:proofErr w:type="spellStart"/>
      <w:r w:rsidRPr="004F0FBA">
        <w:rPr>
          <w:rStyle w:val="apple-style-span"/>
          <w:rFonts w:asciiTheme="minorHAnsi" w:hAnsiTheme="minorHAnsi"/>
          <w:i/>
          <w:iCs/>
          <w:color w:val="000000"/>
          <w:sz w:val="20"/>
          <w:szCs w:val="20"/>
        </w:rPr>
        <w:t>Cygnus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olor</w:t>
      </w:r>
      <w:proofErr w:type="spellEnd"/>
      <w:r w:rsidRPr="004F0FBA">
        <w:rPr>
          <w:rFonts w:asciiTheme="minorHAnsi" w:hAnsiTheme="minorHAnsi"/>
          <w:sz w:val="20"/>
          <w:szCs w:val="20"/>
        </w:rPr>
        <w:t>), myszołowy (</w:t>
      </w:r>
      <w:proofErr w:type="spellStart"/>
      <w:r w:rsidRPr="004F0FBA">
        <w:rPr>
          <w:rStyle w:val="apple-style-span"/>
          <w:rFonts w:asciiTheme="minorHAnsi" w:hAnsiTheme="minorHAnsi"/>
          <w:i/>
          <w:iCs/>
          <w:color w:val="000000"/>
          <w:sz w:val="20"/>
          <w:szCs w:val="20"/>
        </w:rPr>
        <w:t>Buteo</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buteo</w:t>
      </w:r>
      <w:proofErr w:type="spellEnd"/>
      <w:r w:rsidRPr="004F0FBA">
        <w:rPr>
          <w:rFonts w:asciiTheme="minorHAnsi" w:hAnsiTheme="minorHAnsi"/>
          <w:sz w:val="20"/>
          <w:szCs w:val="20"/>
        </w:rPr>
        <w:t>), padalce (</w:t>
      </w:r>
      <w:proofErr w:type="spellStart"/>
      <w:r w:rsidRPr="004F0FBA">
        <w:rPr>
          <w:rStyle w:val="apple-style-span"/>
          <w:rFonts w:asciiTheme="minorHAnsi" w:hAnsiTheme="minorHAnsi"/>
          <w:i/>
          <w:iCs/>
          <w:color w:val="000000"/>
          <w:sz w:val="20"/>
          <w:szCs w:val="20"/>
        </w:rPr>
        <w:t>Anguis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fragilis</w:t>
      </w:r>
      <w:proofErr w:type="spellEnd"/>
      <w:r w:rsidRPr="004F0FBA">
        <w:rPr>
          <w:rFonts w:asciiTheme="minorHAnsi" w:hAnsiTheme="minorHAnsi"/>
          <w:sz w:val="20"/>
          <w:szCs w:val="20"/>
        </w:rPr>
        <w:t>), perkozki (</w:t>
      </w:r>
      <w:proofErr w:type="spellStart"/>
      <w:r w:rsidRPr="004F0FBA">
        <w:rPr>
          <w:rStyle w:val="apple-style-span"/>
          <w:rFonts w:asciiTheme="minorHAnsi" w:hAnsiTheme="minorHAnsi"/>
          <w:i/>
          <w:iCs/>
          <w:color w:val="000000"/>
          <w:sz w:val="20"/>
          <w:szCs w:val="20"/>
        </w:rPr>
        <w:t>Tachybaptus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ruficollis</w:t>
      </w:r>
      <w:proofErr w:type="spellEnd"/>
      <w:r w:rsidRPr="004F0FBA">
        <w:rPr>
          <w:rFonts w:asciiTheme="minorHAnsi" w:hAnsiTheme="minorHAnsi"/>
          <w:sz w:val="20"/>
          <w:szCs w:val="20"/>
        </w:rPr>
        <w:t xml:space="preserve">), perkozy </w:t>
      </w:r>
      <w:proofErr w:type="spellStart"/>
      <w:r w:rsidRPr="004F0FBA">
        <w:rPr>
          <w:rFonts w:asciiTheme="minorHAnsi" w:hAnsiTheme="minorHAnsi"/>
          <w:sz w:val="20"/>
          <w:szCs w:val="20"/>
        </w:rPr>
        <w:t>dwuczube</w:t>
      </w:r>
      <w:proofErr w:type="spellEnd"/>
      <w:r w:rsidRPr="004F0FBA">
        <w:rPr>
          <w:rFonts w:asciiTheme="minorHAnsi" w:hAnsiTheme="minorHAnsi"/>
          <w:sz w:val="20"/>
          <w:szCs w:val="20"/>
        </w:rPr>
        <w:t xml:space="preserve"> (</w:t>
      </w:r>
      <w:proofErr w:type="spellStart"/>
      <w:r w:rsidRPr="004F0FBA">
        <w:rPr>
          <w:rStyle w:val="apple-style-span"/>
          <w:rFonts w:asciiTheme="minorHAnsi" w:hAnsiTheme="minorHAnsi"/>
          <w:i/>
          <w:iCs/>
          <w:color w:val="000000"/>
          <w:sz w:val="20"/>
          <w:szCs w:val="20"/>
        </w:rPr>
        <w:t>Podiceps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cristatus</w:t>
      </w:r>
      <w:proofErr w:type="spellEnd"/>
      <w:r w:rsidRPr="004F0FBA">
        <w:rPr>
          <w:rFonts w:asciiTheme="minorHAnsi" w:hAnsiTheme="minorHAnsi"/>
          <w:sz w:val="20"/>
          <w:szCs w:val="20"/>
        </w:rPr>
        <w:t>), ropuchy (</w:t>
      </w:r>
      <w:r w:rsidRPr="004F0FBA">
        <w:rPr>
          <w:rStyle w:val="apple-style-span"/>
          <w:rFonts w:asciiTheme="minorHAnsi" w:hAnsiTheme="minorHAnsi"/>
          <w:i/>
          <w:iCs/>
          <w:color w:val="000000"/>
          <w:sz w:val="20"/>
          <w:szCs w:val="20"/>
        </w:rPr>
        <w:t>Bufo bufo</w:t>
      </w:r>
      <w:r w:rsidRPr="004F0FBA">
        <w:rPr>
          <w:rFonts w:asciiTheme="minorHAnsi" w:hAnsiTheme="minorHAnsi"/>
          <w:sz w:val="20"/>
          <w:szCs w:val="20"/>
        </w:rPr>
        <w:t>), rzekotki drzewne (</w:t>
      </w:r>
      <w:r w:rsidRPr="004F0FBA">
        <w:rPr>
          <w:rStyle w:val="apple-style-span"/>
          <w:rFonts w:asciiTheme="minorHAnsi" w:hAnsiTheme="minorHAnsi"/>
          <w:i/>
          <w:iCs/>
          <w:color w:val="000000"/>
          <w:sz w:val="20"/>
          <w:szCs w:val="20"/>
        </w:rPr>
        <w:t xml:space="preserve">Hyla </w:t>
      </w:r>
      <w:proofErr w:type="spellStart"/>
      <w:r w:rsidRPr="004F0FBA">
        <w:rPr>
          <w:rStyle w:val="apple-style-span"/>
          <w:rFonts w:asciiTheme="minorHAnsi" w:hAnsiTheme="minorHAnsi"/>
          <w:i/>
          <w:iCs/>
          <w:color w:val="000000"/>
          <w:sz w:val="20"/>
          <w:szCs w:val="20"/>
        </w:rPr>
        <w:t>arborea</w:t>
      </w:r>
      <w:proofErr w:type="spellEnd"/>
      <w:r w:rsidRPr="004F0FBA">
        <w:rPr>
          <w:rFonts w:asciiTheme="minorHAnsi" w:hAnsiTheme="minorHAnsi"/>
          <w:sz w:val="20"/>
          <w:szCs w:val="20"/>
        </w:rPr>
        <w:t>), sikory (</w:t>
      </w:r>
      <w:proofErr w:type="spellStart"/>
      <w:r w:rsidRPr="004F0FBA">
        <w:rPr>
          <w:rStyle w:val="apple-style-span"/>
          <w:rFonts w:asciiTheme="minorHAnsi" w:hAnsiTheme="minorHAnsi"/>
          <w:i/>
          <w:color w:val="000000"/>
          <w:sz w:val="20"/>
          <w:szCs w:val="20"/>
        </w:rPr>
        <w:t>Paridae</w:t>
      </w:r>
      <w:proofErr w:type="spellEnd"/>
      <w:r w:rsidRPr="004F0FBA">
        <w:rPr>
          <w:rFonts w:asciiTheme="minorHAnsi" w:hAnsiTheme="minorHAnsi"/>
          <w:sz w:val="20"/>
          <w:szCs w:val="20"/>
        </w:rPr>
        <w:t>), sowy (</w:t>
      </w:r>
      <w:proofErr w:type="spellStart"/>
      <w:r w:rsidRPr="004F0FBA">
        <w:rPr>
          <w:rStyle w:val="apple-style-span"/>
          <w:rFonts w:asciiTheme="minorHAnsi" w:hAnsiTheme="minorHAnsi"/>
          <w:i/>
          <w:color w:val="000000"/>
          <w:sz w:val="20"/>
          <w:szCs w:val="20"/>
        </w:rPr>
        <w:t>Strigiformes</w:t>
      </w:r>
      <w:proofErr w:type="spellEnd"/>
      <w:r w:rsidRPr="004F0FBA">
        <w:rPr>
          <w:rFonts w:asciiTheme="minorHAnsi" w:hAnsiTheme="minorHAnsi"/>
          <w:sz w:val="20"/>
          <w:szCs w:val="20"/>
        </w:rPr>
        <w:t>), sójki (</w:t>
      </w:r>
      <w:proofErr w:type="spellStart"/>
      <w:r w:rsidRPr="004F0FBA">
        <w:rPr>
          <w:rStyle w:val="apple-style-span"/>
          <w:rFonts w:asciiTheme="minorHAnsi" w:hAnsiTheme="minorHAnsi"/>
          <w:i/>
          <w:iCs/>
          <w:color w:val="000000"/>
          <w:sz w:val="20"/>
          <w:szCs w:val="20"/>
        </w:rPr>
        <w:t>Garrulus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glandarius</w:t>
      </w:r>
      <w:proofErr w:type="spellEnd"/>
      <w:r w:rsidRPr="004F0FBA">
        <w:rPr>
          <w:rFonts w:asciiTheme="minorHAnsi" w:hAnsiTheme="minorHAnsi"/>
          <w:sz w:val="20"/>
          <w:szCs w:val="20"/>
        </w:rPr>
        <w:t>), wydry (</w:t>
      </w:r>
      <w:r w:rsidRPr="004F0FBA">
        <w:rPr>
          <w:rStyle w:val="apple-style-span"/>
          <w:rFonts w:asciiTheme="minorHAnsi" w:hAnsiTheme="minorHAnsi"/>
          <w:i/>
          <w:iCs/>
          <w:color w:val="000000"/>
          <w:sz w:val="20"/>
          <w:szCs w:val="20"/>
        </w:rPr>
        <w:t xml:space="preserve">Lutra </w:t>
      </w:r>
      <w:proofErr w:type="spellStart"/>
      <w:r w:rsidRPr="004F0FBA">
        <w:rPr>
          <w:rStyle w:val="apple-style-span"/>
          <w:rFonts w:asciiTheme="minorHAnsi" w:hAnsiTheme="minorHAnsi"/>
          <w:i/>
          <w:iCs/>
          <w:color w:val="000000"/>
          <w:sz w:val="20"/>
          <w:szCs w:val="20"/>
        </w:rPr>
        <w:t>lutra</w:t>
      </w:r>
      <w:proofErr w:type="spellEnd"/>
      <w:r w:rsidRPr="004F0FBA">
        <w:rPr>
          <w:rFonts w:asciiTheme="minorHAnsi" w:hAnsiTheme="minorHAnsi"/>
          <w:sz w:val="20"/>
          <w:szCs w:val="20"/>
        </w:rPr>
        <w:t>), żaby (</w:t>
      </w:r>
      <w:proofErr w:type="spellStart"/>
      <w:r w:rsidRPr="004F0FBA">
        <w:rPr>
          <w:rStyle w:val="apple-style-span"/>
          <w:rFonts w:asciiTheme="minorHAnsi" w:hAnsiTheme="minorHAnsi"/>
          <w:i/>
          <w:color w:val="000000"/>
          <w:sz w:val="20"/>
          <w:szCs w:val="20"/>
        </w:rPr>
        <w:t>Ranidae</w:t>
      </w:r>
      <w:proofErr w:type="spellEnd"/>
      <w:r w:rsidRPr="004F0FBA">
        <w:rPr>
          <w:rFonts w:asciiTheme="minorHAnsi" w:hAnsiTheme="minorHAnsi"/>
          <w:sz w:val="20"/>
          <w:szCs w:val="20"/>
        </w:rPr>
        <w:t>), żmije zygzakowate (</w:t>
      </w:r>
      <w:proofErr w:type="spellStart"/>
      <w:r w:rsidRPr="004F0FBA">
        <w:rPr>
          <w:rStyle w:val="apple-style-span"/>
          <w:rFonts w:asciiTheme="minorHAnsi" w:hAnsiTheme="minorHAnsi"/>
          <w:i/>
          <w:iCs/>
          <w:color w:val="000000"/>
          <w:sz w:val="20"/>
          <w:szCs w:val="20"/>
        </w:rPr>
        <w:t>Vipera</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berus</w:t>
      </w:r>
      <w:proofErr w:type="spellEnd"/>
      <w:r w:rsidRPr="004F0FBA">
        <w:rPr>
          <w:rFonts w:asciiTheme="minorHAnsi" w:hAnsiTheme="minorHAnsi"/>
          <w:sz w:val="20"/>
          <w:szCs w:val="20"/>
        </w:rPr>
        <w:t>) i żurawie (</w:t>
      </w:r>
      <w:proofErr w:type="spellStart"/>
      <w:r w:rsidRPr="004F0FBA">
        <w:rPr>
          <w:rStyle w:val="apple-style-span"/>
          <w:rFonts w:asciiTheme="minorHAnsi" w:hAnsiTheme="minorHAnsi"/>
          <w:i/>
          <w:iCs/>
          <w:color w:val="000000"/>
          <w:sz w:val="20"/>
          <w:szCs w:val="20"/>
        </w:rPr>
        <w:t>Grus</w:t>
      </w:r>
      <w:proofErr w:type="spellEnd"/>
      <w:r w:rsidRPr="004F0FBA">
        <w:rPr>
          <w:rStyle w:val="apple-style-span"/>
          <w:rFonts w:asciiTheme="minorHAnsi" w:hAnsiTheme="minorHAnsi"/>
          <w:i/>
          <w:iCs/>
          <w:color w:val="000000"/>
          <w:sz w:val="20"/>
          <w:szCs w:val="20"/>
        </w:rPr>
        <w:t xml:space="preserve"> </w:t>
      </w:r>
      <w:proofErr w:type="spellStart"/>
      <w:r w:rsidRPr="004F0FBA">
        <w:rPr>
          <w:rStyle w:val="apple-style-span"/>
          <w:rFonts w:asciiTheme="minorHAnsi" w:hAnsiTheme="minorHAnsi"/>
          <w:i/>
          <w:iCs/>
          <w:color w:val="000000"/>
          <w:sz w:val="20"/>
          <w:szCs w:val="20"/>
        </w:rPr>
        <w:t>grus</w:t>
      </w:r>
      <w:proofErr w:type="spellEnd"/>
      <w:r w:rsidRPr="004F0FBA">
        <w:rPr>
          <w:rFonts w:asciiTheme="minorHAnsi" w:hAnsiTheme="minorHAnsi"/>
          <w:sz w:val="20"/>
          <w:szCs w:val="20"/>
        </w:rPr>
        <w:t>).</w:t>
      </w:r>
    </w:p>
    <w:p w:rsidR="004F0FBA" w:rsidRDefault="004F0FBA" w:rsidP="00F72AB0">
      <w:pPr>
        <w:rPr>
          <w:rFonts w:asciiTheme="minorHAnsi" w:hAnsiTheme="minorHAnsi"/>
          <w:b/>
          <w:bCs/>
          <w:sz w:val="20"/>
          <w:szCs w:val="20"/>
          <w:highlight w:val="yellow"/>
        </w:rPr>
      </w:pPr>
    </w:p>
    <w:p w:rsidR="00F72AB0" w:rsidRPr="00642284" w:rsidRDefault="00F72AB0" w:rsidP="00F72AB0">
      <w:pPr>
        <w:rPr>
          <w:rFonts w:asciiTheme="minorHAnsi" w:hAnsiTheme="minorHAnsi"/>
          <w:b/>
          <w:bCs/>
          <w:sz w:val="20"/>
          <w:szCs w:val="20"/>
        </w:rPr>
      </w:pPr>
      <w:r w:rsidRPr="00642284">
        <w:rPr>
          <w:rFonts w:asciiTheme="minorHAnsi" w:hAnsiTheme="minorHAnsi"/>
          <w:b/>
          <w:bCs/>
          <w:sz w:val="20"/>
          <w:szCs w:val="20"/>
        </w:rPr>
        <w:t>Podsumowanie</w:t>
      </w:r>
    </w:p>
    <w:p w:rsidR="00F72AB0" w:rsidRPr="00642284" w:rsidRDefault="00F72AB0" w:rsidP="00F72AB0">
      <w:pPr>
        <w:rPr>
          <w:rFonts w:asciiTheme="minorHAnsi" w:hAnsiTheme="minorHAnsi"/>
          <w:sz w:val="20"/>
          <w:szCs w:val="20"/>
        </w:rPr>
      </w:pPr>
      <w:r w:rsidRPr="00642284">
        <w:rPr>
          <w:rFonts w:asciiTheme="minorHAnsi" w:hAnsiTheme="minorHAnsi"/>
          <w:sz w:val="20"/>
          <w:szCs w:val="20"/>
        </w:rPr>
        <w:t xml:space="preserve">Krajobraz gminy zdominowany jest przez pola uprawne, podczas gdy lasy zajmują zaledwie niewielką jego część. Ma to zasadniczy wpływ na </w:t>
      </w:r>
      <w:proofErr w:type="spellStart"/>
      <w:r w:rsidRPr="00642284">
        <w:rPr>
          <w:rFonts w:asciiTheme="minorHAnsi" w:hAnsiTheme="minorHAnsi"/>
          <w:sz w:val="20"/>
          <w:szCs w:val="20"/>
        </w:rPr>
        <w:t>teriofaunę</w:t>
      </w:r>
      <w:proofErr w:type="spellEnd"/>
      <w:r w:rsidRPr="00642284">
        <w:rPr>
          <w:rFonts w:asciiTheme="minorHAnsi" w:hAnsiTheme="minorHAnsi"/>
          <w:sz w:val="20"/>
          <w:szCs w:val="20"/>
        </w:rPr>
        <w:t xml:space="preserve"> tego terenu. Zdecydowana większość gatunków zgromadzona jest na obszarach leśnych</w:t>
      </w:r>
      <w:r w:rsidR="00642284">
        <w:rPr>
          <w:rFonts w:asciiTheme="minorHAnsi" w:hAnsiTheme="minorHAnsi"/>
          <w:sz w:val="20"/>
          <w:szCs w:val="20"/>
        </w:rPr>
        <w:t xml:space="preserve"> i są to gatunki typowe dla województwa </w:t>
      </w:r>
      <w:proofErr w:type="spellStart"/>
      <w:r w:rsidR="00642284">
        <w:rPr>
          <w:rFonts w:asciiTheme="minorHAnsi" w:hAnsiTheme="minorHAnsi"/>
          <w:sz w:val="20"/>
          <w:szCs w:val="20"/>
        </w:rPr>
        <w:t>dolnoślaskiego</w:t>
      </w:r>
      <w:proofErr w:type="spellEnd"/>
      <w:r w:rsidRPr="00642284">
        <w:rPr>
          <w:rFonts w:asciiTheme="minorHAnsi" w:hAnsiTheme="minorHAnsi"/>
          <w:sz w:val="20"/>
          <w:szCs w:val="20"/>
        </w:rPr>
        <w:t xml:space="preserve"> </w:t>
      </w:r>
    </w:p>
    <w:p w:rsidR="00F72AB0" w:rsidRPr="00611CFA" w:rsidRDefault="00F72AB0" w:rsidP="00F72AB0">
      <w:pPr>
        <w:autoSpaceDE w:val="0"/>
        <w:autoSpaceDN w:val="0"/>
        <w:adjustRightInd w:val="0"/>
        <w:rPr>
          <w:rFonts w:asciiTheme="minorHAnsi" w:hAnsiTheme="minorHAnsi"/>
          <w:sz w:val="20"/>
          <w:szCs w:val="20"/>
        </w:rPr>
      </w:pPr>
    </w:p>
    <w:p w:rsidR="00F72AB0" w:rsidRPr="00642284" w:rsidRDefault="00F72AB0" w:rsidP="00F72AB0">
      <w:pPr>
        <w:autoSpaceDE w:val="0"/>
        <w:autoSpaceDN w:val="0"/>
        <w:adjustRightInd w:val="0"/>
        <w:rPr>
          <w:rFonts w:asciiTheme="minorHAnsi" w:hAnsiTheme="minorHAnsi"/>
          <w:b/>
          <w:sz w:val="20"/>
          <w:szCs w:val="20"/>
        </w:rPr>
      </w:pPr>
      <w:r w:rsidRPr="00642284">
        <w:rPr>
          <w:rFonts w:asciiTheme="minorHAnsi" w:hAnsiTheme="minorHAnsi"/>
          <w:b/>
          <w:sz w:val="20"/>
          <w:szCs w:val="20"/>
        </w:rPr>
        <w:t xml:space="preserve">Najważniejszymi zaleceniami ochronnymi dotyczącymi tych stanowisk są: </w:t>
      </w:r>
    </w:p>
    <w:p w:rsidR="00F72AB0" w:rsidRPr="00642284" w:rsidRDefault="00F72AB0" w:rsidP="00C362F0">
      <w:pPr>
        <w:numPr>
          <w:ilvl w:val="0"/>
          <w:numId w:val="8"/>
        </w:numPr>
        <w:tabs>
          <w:tab w:val="clear" w:pos="720"/>
        </w:tabs>
        <w:ind w:left="360"/>
        <w:rPr>
          <w:rFonts w:asciiTheme="minorHAnsi" w:hAnsiTheme="minorHAnsi"/>
          <w:sz w:val="20"/>
          <w:szCs w:val="20"/>
        </w:rPr>
      </w:pPr>
      <w:r w:rsidRPr="00642284">
        <w:rPr>
          <w:rFonts w:asciiTheme="minorHAnsi" w:hAnsiTheme="minorHAnsi"/>
          <w:sz w:val="20"/>
          <w:szCs w:val="20"/>
        </w:rPr>
        <w:t xml:space="preserve">Utrzymanie różnogatunkowych lasów liściastych, utrzymanie lasów nadrzecznych oraz </w:t>
      </w:r>
      <w:proofErr w:type="spellStart"/>
      <w:r w:rsidRPr="00642284">
        <w:rPr>
          <w:rFonts w:asciiTheme="minorHAnsi" w:hAnsiTheme="minorHAnsi"/>
          <w:sz w:val="20"/>
          <w:szCs w:val="20"/>
        </w:rPr>
        <w:t>starodrzewia</w:t>
      </w:r>
      <w:proofErr w:type="spellEnd"/>
      <w:r w:rsidRPr="00642284">
        <w:rPr>
          <w:rFonts w:asciiTheme="minorHAnsi" w:hAnsiTheme="minorHAnsi"/>
          <w:sz w:val="20"/>
          <w:szCs w:val="20"/>
        </w:rPr>
        <w:t>, nasadzanie gatunków liściastych i ograniczenie nasadzeń iglastych.</w:t>
      </w:r>
    </w:p>
    <w:p w:rsidR="00F72AB0" w:rsidRPr="00642284" w:rsidRDefault="00F72AB0" w:rsidP="00C362F0">
      <w:pPr>
        <w:numPr>
          <w:ilvl w:val="0"/>
          <w:numId w:val="8"/>
        </w:numPr>
        <w:tabs>
          <w:tab w:val="clear" w:pos="720"/>
        </w:tabs>
        <w:autoSpaceDE w:val="0"/>
        <w:autoSpaceDN w:val="0"/>
        <w:adjustRightInd w:val="0"/>
        <w:ind w:left="360"/>
        <w:rPr>
          <w:rFonts w:asciiTheme="minorHAnsi" w:hAnsiTheme="minorHAnsi"/>
          <w:sz w:val="20"/>
          <w:szCs w:val="20"/>
        </w:rPr>
      </w:pPr>
      <w:r w:rsidRPr="00642284">
        <w:rPr>
          <w:rFonts w:asciiTheme="minorHAnsi" w:hAnsiTheme="minorHAnsi"/>
          <w:sz w:val="20"/>
          <w:szCs w:val="20"/>
        </w:rPr>
        <w:t>Zachowanie lub odtwarzanie w krajobrazie rolniczym i silnie zurbanizowanym pasów drzew i krzewów, również wzdłuż cieków wodnych, stanowiących trasy przelotu na żerowiska i do miejsc rojenia oraz dodatkowe miejsca żerowania. Utrzymanie i rozwijanie zróżnicowanej mozaikowej struktury krajobrazu (żywopłoty, pojedyncze drzewa, sady, śródpolne lub śródleśne zbiorniki wodne otoczone drzewami, itp.).</w:t>
      </w:r>
    </w:p>
    <w:p w:rsidR="00F72AB0" w:rsidRPr="00642284" w:rsidRDefault="00F72AB0" w:rsidP="00C362F0">
      <w:pPr>
        <w:numPr>
          <w:ilvl w:val="0"/>
          <w:numId w:val="8"/>
        </w:numPr>
        <w:tabs>
          <w:tab w:val="clear" w:pos="720"/>
        </w:tabs>
        <w:ind w:left="360"/>
        <w:rPr>
          <w:rFonts w:asciiTheme="minorHAnsi" w:hAnsiTheme="minorHAnsi"/>
          <w:sz w:val="20"/>
          <w:szCs w:val="20"/>
        </w:rPr>
      </w:pPr>
      <w:r w:rsidRPr="00642284">
        <w:rPr>
          <w:rFonts w:asciiTheme="minorHAnsi" w:hAnsiTheme="minorHAnsi"/>
          <w:sz w:val="20"/>
          <w:szCs w:val="20"/>
        </w:rPr>
        <w:t>Ograniczenie stosowania pestycydów w rolnictwie i w leśnictwie, mających negatywny wpływ na entomofaunę, stanowiącą pokarm nietoperzy.</w:t>
      </w:r>
    </w:p>
    <w:p w:rsidR="00F72AB0" w:rsidRPr="00642284" w:rsidRDefault="00F72AB0" w:rsidP="00C362F0">
      <w:pPr>
        <w:numPr>
          <w:ilvl w:val="0"/>
          <w:numId w:val="8"/>
        </w:numPr>
        <w:tabs>
          <w:tab w:val="clear" w:pos="720"/>
        </w:tabs>
        <w:autoSpaceDE w:val="0"/>
        <w:autoSpaceDN w:val="0"/>
        <w:adjustRightInd w:val="0"/>
        <w:ind w:left="360"/>
        <w:rPr>
          <w:rFonts w:asciiTheme="minorHAnsi" w:hAnsiTheme="minorHAnsi"/>
          <w:sz w:val="20"/>
          <w:szCs w:val="20"/>
        </w:rPr>
      </w:pPr>
      <w:r w:rsidRPr="00642284">
        <w:rPr>
          <w:rFonts w:asciiTheme="minorHAnsi" w:hAnsiTheme="minorHAnsi"/>
          <w:sz w:val="20"/>
          <w:szCs w:val="20"/>
        </w:rPr>
        <w:t xml:space="preserve">Prowadzenie remontów strychów w okresie od września do początku kwietnia, tj. poza okresem rozrodu i wychowania młodych Stosowanie nietoksycznych dla ssaków środków konserwacji drewna, np. spośród substancji nieorganicznych np. </w:t>
      </w:r>
      <w:proofErr w:type="spellStart"/>
      <w:r w:rsidRPr="00642284">
        <w:rPr>
          <w:rFonts w:asciiTheme="minorHAnsi" w:hAnsiTheme="minorHAnsi"/>
          <w:sz w:val="20"/>
          <w:szCs w:val="20"/>
        </w:rPr>
        <w:t>Basilit</w:t>
      </w:r>
      <w:proofErr w:type="spellEnd"/>
      <w:r w:rsidRPr="00642284">
        <w:rPr>
          <w:rFonts w:asciiTheme="minorHAnsi" w:hAnsiTheme="minorHAnsi"/>
          <w:sz w:val="20"/>
          <w:szCs w:val="20"/>
        </w:rPr>
        <w:t xml:space="preserve">, </w:t>
      </w:r>
      <w:proofErr w:type="spellStart"/>
      <w:r w:rsidRPr="00642284">
        <w:rPr>
          <w:rFonts w:asciiTheme="minorHAnsi" w:hAnsiTheme="minorHAnsi"/>
          <w:sz w:val="20"/>
          <w:szCs w:val="20"/>
        </w:rPr>
        <w:t>Antox</w:t>
      </w:r>
      <w:proofErr w:type="spellEnd"/>
      <w:r w:rsidRPr="00642284">
        <w:rPr>
          <w:rFonts w:asciiTheme="minorHAnsi" w:hAnsiTheme="minorHAnsi"/>
          <w:sz w:val="20"/>
          <w:szCs w:val="20"/>
        </w:rPr>
        <w:t xml:space="preserve"> B, </w:t>
      </w:r>
      <w:proofErr w:type="spellStart"/>
      <w:r w:rsidRPr="00642284">
        <w:rPr>
          <w:rFonts w:asciiTheme="minorHAnsi" w:hAnsiTheme="minorHAnsi"/>
          <w:sz w:val="20"/>
          <w:szCs w:val="20"/>
        </w:rPr>
        <w:t>Intox</w:t>
      </w:r>
      <w:proofErr w:type="spellEnd"/>
      <w:r w:rsidRPr="00642284">
        <w:rPr>
          <w:rFonts w:asciiTheme="minorHAnsi" w:hAnsiTheme="minorHAnsi"/>
          <w:sz w:val="20"/>
          <w:szCs w:val="20"/>
        </w:rPr>
        <w:t xml:space="preserve"> U, </w:t>
      </w:r>
      <w:proofErr w:type="spellStart"/>
      <w:r w:rsidRPr="00642284">
        <w:rPr>
          <w:rFonts w:asciiTheme="minorHAnsi" w:hAnsiTheme="minorHAnsi"/>
          <w:sz w:val="20"/>
          <w:szCs w:val="20"/>
        </w:rPr>
        <w:t>Fobos</w:t>
      </w:r>
      <w:proofErr w:type="spellEnd"/>
      <w:r w:rsidRPr="00642284">
        <w:rPr>
          <w:rFonts w:asciiTheme="minorHAnsi" w:hAnsiTheme="minorHAnsi"/>
          <w:sz w:val="20"/>
          <w:szCs w:val="20"/>
        </w:rPr>
        <w:t xml:space="preserve"> M-2 i </w:t>
      </w:r>
      <w:proofErr w:type="spellStart"/>
      <w:r w:rsidRPr="00642284">
        <w:rPr>
          <w:rFonts w:asciiTheme="minorHAnsi" w:hAnsiTheme="minorHAnsi"/>
          <w:sz w:val="20"/>
          <w:szCs w:val="20"/>
        </w:rPr>
        <w:t>Dulux</w:t>
      </w:r>
      <w:proofErr w:type="spellEnd"/>
      <w:r w:rsidRPr="00642284">
        <w:rPr>
          <w:rFonts w:asciiTheme="minorHAnsi" w:hAnsiTheme="minorHAnsi"/>
          <w:sz w:val="20"/>
          <w:szCs w:val="20"/>
        </w:rPr>
        <w:t xml:space="preserve">. Zachowanie istniejących wlotów nietoperzy na strych. Stosowane coraz częściej zewnętrzne oświetlenie obiektów zabytkowych może być instalowane wyłącznie w taki sposób, aby nie obejmować swym zasięgiem wylotów z kolonii nietoperzy. </w:t>
      </w:r>
    </w:p>
    <w:p w:rsidR="00F72AB0" w:rsidRPr="00611CFA" w:rsidRDefault="00F72AB0" w:rsidP="00F72AB0">
      <w:pPr>
        <w:pStyle w:val="prgn02rozdzialZnakZnakZnakZnakZnakZnakZnakZnakZnakZnakZnakZnakZnakZnak"/>
        <w:numPr>
          <w:ilvl w:val="1"/>
          <w:numId w:val="5"/>
        </w:numPr>
        <w:tabs>
          <w:tab w:val="clear" w:pos="1379"/>
          <w:tab w:val="num" w:pos="-426"/>
        </w:tabs>
        <w:spacing w:before="360"/>
        <w:ind w:left="1077"/>
        <w:rPr>
          <w:rFonts w:asciiTheme="minorHAnsi" w:eastAsia="MSTT31356b2ebctS00" w:hAnsiTheme="minorHAnsi"/>
          <w:b/>
          <w:sz w:val="20"/>
          <w:szCs w:val="20"/>
        </w:rPr>
      </w:pPr>
      <w:bookmarkStart w:id="15" w:name="_Toc421525661"/>
      <w:r w:rsidRPr="00611CFA">
        <w:rPr>
          <w:rFonts w:asciiTheme="minorHAnsi" w:eastAsia="MSTT31356b2ebctS00" w:hAnsiTheme="minorHAnsi"/>
          <w:b/>
          <w:sz w:val="20"/>
          <w:szCs w:val="20"/>
        </w:rPr>
        <w:t>Charakterystyka zasobów przyrodniczych oraz walorów krajobrazowych i stanu ich ochrony prawnej</w:t>
      </w:r>
      <w:bookmarkEnd w:id="15"/>
    </w:p>
    <w:p w:rsidR="00F72AB0" w:rsidRPr="00611CFA" w:rsidRDefault="00F72AB0" w:rsidP="00F72AB0">
      <w:pPr>
        <w:pStyle w:val="prgn03rozdz"/>
        <w:numPr>
          <w:ilvl w:val="2"/>
          <w:numId w:val="5"/>
        </w:numPr>
        <w:tabs>
          <w:tab w:val="clear" w:pos="1620"/>
          <w:tab w:val="left" w:pos="-540"/>
        </w:tabs>
        <w:spacing w:before="240"/>
        <w:ind w:right="1134"/>
        <w:rPr>
          <w:rFonts w:asciiTheme="minorHAnsi" w:eastAsia="MSTT31356b2ebctS00" w:hAnsiTheme="minorHAnsi"/>
          <w:sz w:val="20"/>
          <w:szCs w:val="20"/>
        </w:rPr>
      </w:pPr>
      <w:bookmarkStart w:id="16" w:name="_Toc421525662"/>
      <w:r w:rsidRPr="00611CFA">
        <w:rPr>
          <w:rFonts w:asciiTheme="minorHAnsi" w:eastAsia="MSTT31356b2ebctS00" w:hAnsiTheme="minorHAnsi"/>
          <w:sz w:val="20"/>
          <w:szCs w:val="20"/>
        </w:rPr>
        <w:t>Ochrona zasobów przyrodniczych i stanu ich ochrony prawnej</w:t>
      </w:r>
      <w:bookmarkEnd w:id="16"/>
    </w:p>
    <w:p w:rsidR="00F72AB0" w:rsidRPr="00611CFA" w:rsidRDefault="00F72AB0" w:rsidP="007A026C">
      <w:pPr>
        <w:pStyle w:val="prgn04rozdz"/>
        <w:numPr>
          <w:ilvl w:val="0"/>
          <w:numId w:val="0"/>
        </w:numPr>
        <w:tabs>
          <w:tab w:val="clear" w:pos="1620"/>
          <w:tab w:val="clear" w:pos="1843"/>
          <w:tab w:val="left" w:pos="-360"/>
          <w:tab w:val="left" w:pos="900"/>
        </w:tabs>
        <w:spacing w:before="120" w:after="120"/>
        <w:ind w:right="1134"/>
        <w:rPr>
          <w:rFonts w:asciiTheme="minorHAnsi" w:hAnsiTheme="minorHAnsi"/>
          <w:sz w:val="20"/>
          <w:szCs w:val="20"/>
        </w:rPr>
      </w:pPr>
      <w:r w:rsidRPr="00611CFA">
        <w:rPr>
          <w:rFonts w:asciiTheme="minorHAnsi" w:hAnsiTheme="minorHAnsi"/>
          <w:sz w:val="20"/>
          <w:szCs w:val="20"/>
        </w:rPr>
        <w:t xml:space="preserve">Zasoby wód podziemnych i powierzchniowych </w:t>
      </w:r>
    </w:p>
    <w:p w:rsidR="00F72AB0" w:rsidRPr="00611CFA" w:rsidRDefault="00F72AB0" w:rsidP="00F72AB0">
      <w:pPr>
        <w:pStyle w:val="oppodstawowy"/>
        <w:rPr>
          <w:rFonts w:asciiTheme="minorHAnsi" w:hAnsiTheme="minorHAnsi"/>
          <w:sz w:val="20"/>
          <w:szCs w:val="20"/>
        </w:rPr>
      </w:pPr>
      <w:r w:rsidRPr="00642284">
        <w:rPr>
          <w:rFonts w:asciiTheme="minorHAnsi" w:hAnsiTheme="minorHAnsi"/>
          <w:sz w:val="20"/>
          <w:szCs w:val="20"/>
        </w:rPr>
        <w:t xml:space="preserve">Gmina </w:t>
      </w:r>
      <w:r w:rsidR="00642284">
        <w:rPr>
          <w:rFonts w:asciiTheme="minorHAnsi" w:hAnsiTheme="minorHAnsi"/>
          <w:sz w:val="20"/>
          <w:szCs w:val="20"/>
        </w:rPr>
        <w:t>Syców</w:t>
      </w:r>
      <w:r w:rsidRPr="00642284">
        <w:rPr>
          <w:rFonts w:asciiTheme="minorHAnsi" w:hAnsiTheme="minorHAnsi"/>
          <w:sz w:val="20"/>
          <w:szCs w:val="20"/>
        </w:rPr>
        <w:t xml:space="preserve"> znajduje się </w:t>
      </w:r>
      <w:r w:rsidR="00642284">
        <w:rPr>
          <w:rFonts w:asciiTheme="minorHAnsi" w:hAnsiTheme="minorHAnsi"/>
          <w:sz w:val="20"/>
          <w:szCs w:val="20"/>
        </w:rPr>
        <w:t>w</w:t>
      </w:r>
      <w:r w:rsidRPr="00642284">
        <w:rPr>
          <w:rFonts w:asciiTheme="minorHAnsi" w:hAnsiTheme="minorHAnsi"/>
          <w:sz w:val="20"/>
          <w:szCs w:val="20"/>
        </w:rPr>
        <w:t xml:space="preserve"> zasięg</w:t>
      </w:r>
      <w:r w:rsidR="00642284">
        <w:rPr>
          <w:rFonts w:asciiTheme="minorHAnsi" w:hAnsiTheme="minorHAnsi"/>
          <w:sz w:val="20"/>
          <w:szCs w:val="20"/>
        </w:rPr>
        <w:t>u</w:t>
      </w:r>
      <w:r w:rsidRPr="00642284">
        <w:rPr>
          <w:rFonts w:asciiTheme="minorHAnsi" w:hAnsiTheme="minorHAnsi"/>
          <w:sz w:val="20"/>
          <w:szCs w:val="20"/>
        </w:rPr>
        <w:t xml:space="preserve"> Głównego Zbiornika Wód Podziemnych</w:t>
      </w:r>
      <w:r w:rsidR="00642284">
        <w:rPr>
          <w:rFonts w:asciiTheme="minorHAnsi" w:hAnsiTheme="minorHAnsi"/>
          <w:sz w:val="20"/>
          <w:szCs w:val="20"/>
        </w:rPr>
        <w:t xml:space="preserve"> GZWP – Oleśnica nr 322, ale jedynie w części zachodniej gminy</w:t>
      </w:r>
      <w:r w:rsidRPr="00642284">
        <w:rPr>
          <w:rFonts w:asciiTheme="minorHAnsi" w:hAnsiTheme="minorHAnsi"/>
          <w:sz w:val="20"/>
          <w:szCs w:val="20"/>
        </w:rPr>
        <w:t xml:space="preserve">. </w:t>
      </w:r>
      <w:r w:rsidR="0041438C" w:rsidRPr="00642284">
        <w:rPr>
          <w:rFonts w:asciiTheme="minorHAnsi" w:hAnsiTheme="minorHAnsi"/>
          <w:sz w:val="20"/>
          <w:szCs w:val="20"/>
        </w:rPr>
        <w:t>Przez gminę przepływają</w:t>
      </w:r>
      <w:r w:rsidRPr="00642284">
        <w:rPr>
          <w:rFonts w:asciiTheme="minorHAnsi" w:hAnsiTheme="minorHAnsi"/>
          <w:sz w:val="20"/>
          <w:szCs w:val="20"/>
        </w:rPr>
        <w:t xml:space="preserve"> </w:t>
      </w:r>
      <w:r w:rsidR="0041438C" w:rsidRPr="00642284">
        <w:rPr>
          <w:rFonts w:asciiTheme="minorHAnsi" w:hAnsiTheme="minorHAnsi"/>
          <w:sz w:val="20"/>
          <w:szCs w:val="20"/>
        </w:rPr>
        <w:t>naturalne</w:t>
      </w:r>
      <w:r w:rsidRPr="00642284">
        <w:rPr>
          <w:rFonts w:asciiTheme="minorHAnsi" w:hAnsiTheme="minorHAnsi"/>
          <w:sz w:val="20"/>
          <w:szCs w:val="20"/>
        </w:rPr>
        <w:t xml:space="preserve"> ciek</w:t>
      </w:r>
      <w:r w:rsidR="0041438C" w:rsidRPr="00642284">
        <w:rPr>
          <w:rFonts w:asciiTheme="minorHAnsi" w:hAnsiTheme="minorHAnsi"/>
          <w:sz w:val="20"/>
          <w:szCs w:val="20"/>
        </w:rPr>
        <w:t>i,</w:t>
      </w:r>
      <w:r w:rsidRPr="00642284">
        <w:rPr>
          <w:rFonts w:asciiTheme="minorHAnsi" w:hAnsiTheme="minorHAnsi"/>
          <w:sz w:val="20"/>
          <w:szCs w:val="20"/>
        </w:rPr>
        <w:t xml:space="preserve"> wzbogacon</w:t>
      </w:r>
      <w:r w:rsidR="0041438C" w:rsidRPr="00642284">
        <w:rPr>
          <w:rFonts w:asciiTheme="minorHAnsi" w:hAnsiTheme="minorHAnsi"/>
          <w:sz w:val="20"/>
          <w:szCs w:val="20"/>
        </w:rPr>
        <w:t>e</w:t>
      </w:r>
      <w:r w:rsidRPr="00642284">
        <w:rPr>
          <w:rFonts w:asciiTheme="minorHAnsi" w:hAnsiTheme="minorHAnsi"/>
          <w:sz w:val="20"/>
          <w:szCs w:val="20"/>
        </w:rPr>
        <w:t xml:space="preserve"> siecią melioracyjną</w:t>
      </w:r>
      <w:r w:rsidR="0041438C" w:rsidRPr="00642284">
        <w:rPr>
          <w:rFonts w:asciiTheme="minorHAnsi" w:hAnsiTheme="minorHAnsi"/>
          <w:sz w:val="20"/>
          <w:szCs w:val="20"/>
        </w:rPr>
        <w:t xml:space="preserve">. </w:t>
      </w:r>
      <w:r w:rsidRPr="00611CFA">
        <w:rPr>
          <w:rFonts w:asciiTheme="minorHAnsi" w:hAnsiTheme="minorHAnsi"/>
          <w:sz w:val="20"/>
          <w:szCs w:val="20"/>
        </w:rPr>
        <w:t xml:space="preserve"> </w:t>
      </w:r>
    </w:p>
    <w:p w:rsidR="00F72AB0" w:rsidRPr="00611CFA" w:rsidRDefault="00F72AB0" w:rsidP="007A026C">
      <w:pPr>
        <w:pStyle w:val="prgn04rozdz"/>
        <w:numPr>
          <w:ilvl w:val="0"/>
          <w:numId w:val="0"/>
        </w:numPr>
        <w:tabs>
          <w:tab w:val="clear" w:pos="1620"/>
          <w:tab w:val="clear" w:pos="1843"/>
          <w:tab w:val="left" w:pos="-360"/>
          <w:tab w:val="left" w:pos="900"/>
        </w:tabs>
        <w:spacing w:before="120" w:after="120"/>
        <w:ind w:right="1134"/>
        <w:rPr>
          <w:rFonts w:asciiTheme="minorHAnsi" w:hAnsiTheme="minorHAnsi"/>
          <w:sz w:val="20"/>
          <w:szCs w:val="20"/>
        </w:rPr>
      </w:pPr>
      <w:r w:rsidRPr="00611CFA">
        <w:rPr>
          <w:rFonts w:asciiTheme="minorHAnsi" w:hAnsiTheme="minorHAnsi"/>
          <w:sz w:val="20"/>
          <w:szCs w:val="20"/>
        </w:rPr>
        <w:t>Zasoby glebowe</w:t>
      </w:r>
    </w:p>
    <w:p w:rsidR="00525A8C" w:rsidRPr="000579C8" w:rsidRDefault="00525A8C" w:rsidP="000579C8">
      <w:pPr>
        <w:pStyle w:val="Akapit"/>
        <w:suppressAutoHyphens/>
        <w:spacing w:line="240" w:lineRule="auto"/>
        <w:rPr>
          <w:rFonts w:asciiTheme="minorHAnsi" w:hAnsiTheme="minorHAnsi"/>
          <w:color w:val="99CC00"/>
          <w:sz w:val="20"/>
          <w:szCs w:val="20"/>
        </w:rPr>
      </w:pPr>
      <w:r w:rsidRPr="000579C8">
        <w:rPr>
          <w:rFonts w:asciiTheme="minorHAnsi" w:hAnsiTheme="minorHAnsi"/>
          <w:sz w:val="20"/>
          <w:szCs w:val="20"/>
        </w:rPr>
        <w:t xml:space="preserve">Wśród użytków rolnych omawianego gminy dominują te na glebach </w:t>
      </w:r>
      <w:proofErr w:type="spellStart"/>
      <w:r w:rsidRPr="000579C8">
        <w:rPr>
          <w:rFonts w:asciiTheme="minorHAnsi" w:hAnsiTheme="minorHAnsi"/>
          <w:sz w:val="20"/>
          <w:szCs w:val="20"/>
        </w:rPr>
        <w:t>IVa</w:t>
      </w:r>
      <w:proofErr w:type="spellEnd"/>
      <w:r w:rsidRPr="000579C8">
        <w:rPr>
          <w:rFonts w:asciiTheme="minorHAnsi" w:hAnsiTheme="minorHAnsi"/>
          <w:sz w:val="20"/>
          <w:szCs w:val="20"/>
        </w:rPr>
        <w:t xml:space="preserve"> i </w:t>
      </w:r>
      <w:proofErr w:type="spellStart"/>
      <w:r w:rsidRPr="000579C8">
        <w:rPr>
          <w:rFonts w:asciiTheme="minorHAnsi" w:hAnsiTheme="minorHAnsi"/>
          <w:sz w:val="20"/>
          <w:szCs w:val="20"/>
        </w:rPr>
        <w:t>IVb</w:t>
      </w:r>
      <w:proofErr w:type="spellEnd"/>
      <w:r w:rsidRPr="000579C8">
        <w:rPr>
          <w:rFonts w:asciiTheme="minorHAnsi" w:hAnsiTheme="minorHAnsi"/>
          <w:sz w:val="20"/>
          <w:szCs w:val="20"/>
        </w:rPr>
        <w:t xml:space="preserve"> klasy bonitacyjnej - 44,1% użytków rolnych gminy, przeważają one w obrębach Nowy Dwór i Ślizów.</w:t>
      </w:r>
      <w:r w:rsidRPr="000579C8">
        <w:rPr>
          <w:rFonts w:asciiTheme="minorHAnsi" w:hAnsiTheme="minorHAnsi"/>
          <w:color w:val="99CC00"/>
          <w:sz w:val="20"/>
          <w:szCs w:val="20"/>
        </w:rPr>
        <w:t xml:space="preserve"> </w:t>
      </w:r>
      <w:r w:rsidRPr="000579C8">
        <w:rPr>
          <w:rFonts w:asciiTheme="minorHAnsi" w:hAnsiTheme="minorHAnsi"/>
          <w:sz w:val="20"/>
          <w:szCs w:val="20"/>
        </w:rPr>
        <w:t>Stosunkowo duży jest również udział gleb V klasy bonitacyjnej - 29,2% użytków rolnych.</w:t>
      </w:r>
      <w:r w:rsidRPr="000579C8">
        <w:rPr>
          <w:rFonts w:asciiTheme="minorHAnsi" w:hAnsiTheme="minorHAnsi"/>
          <w:color w:val="FF9900"/>
          <w:sz w:val="20"/>
          <w:szCs w:val="20"/>
        </w:rPr>
        <w:t xml:space="preserve"> </w:t>
      </w:r>
      <w:r w:rsidRPr="000579C8">
        <w:rPr>
          <w:rFonts w:asciiTheme="minorHAnsi" w:hAnsiTheme="minorHAnsi"/>
          <w:sz w:val="20"/>
          <w:szCs w:val="20"/>
        </w:rPr>
        <w:t xml:space="preserve">Gleby te występują na całym obszarze opracowania, przy czym najwięcej jest ich w Wiosce, a najmniej we wsi Nowy Dwór. Najżyźniejsze gleby – </w:t>
      </w:r>
      <w:proofErr w:type="spellStart"/>
      <w:r w:rsidRPr="000579C8">
        <w:rPr>
          <w:rFonts w:asciiTheme="minorHAnsi" w:hAnsiTheme="minorHAnsi"/>
          <w:sz w:val="20"/>
          <w:szCs w:val="20"/>
        </w:rPr>
        <w:t>IIIa</w:t>
      </w:r>
      <w:proofErr w:type="spellEnd"/>
      <w:r w:rsidRPr="000579C8">
        <w:rPr>
          <w:rFonts w:asciiTheme="minorHAnsi" w:hAnsiTheme="minorHAnsi"/>
          <w:sz w:val="20"/>
          <w:szCs w:val="20"/>
        </w:rPr>
        <w:t xml:space="preserve"> i </w:t>
      </w:r>
      <w:proofErr w:type="spellStart"/>
      <w:r w:rsidRPr="000579C8">
        <w:rPr>
          <w:rFonts w:asciiTheme="minorHAnsi" w:hAnsiTheme="minorHAnsi"/>
          <w:sz w:val="20"/>
          <w:szCs w:val="20"/>
        </w:rPr>
        <w:t>IIIb</w:t>
      </w:r>
      <w:proofErr w:type="spellEnd"/>
      <w:r w:rsidRPr="000579C8">
        <w:rPr>
          <w:rFonts w:asciiTheme="minorHAnsi" w:hAnsiTheme="minorHAnsi"/>
          <w:sz w:val="20"/>
          <w:szCs w:val="20"/>
        </w:rPr>
        <w:t xml:space="preserve"> klasy bonitacyjnej - występują miejscami (głownie w obrębach: Stradomia Wierzchnia, Syców, Ślizów i Szczodrów), na </w:t>
      </w:r>
      <w:r w:rsidRPr="000579C8">
        <w:rPr>
          <w:rFonts w:asciiTheme="minorHAnsi" w:hAnsiTheme="minorHAnsi"/>
          <w:sz w:val="20"/>
          <w:szCs w:val="20"/>
        </w:rPr>
        <w:lastRenderedPageBreak/>
        <w:t xml:space="preserve">ponad 19% powierzchni użytków rolnych omawianego obszaru. Natomiast najsłabsze (według klasyfikacji bonitacyjnej gleby gruntów ornych) gleby klas VI i </w:t>
      </w:r>
      <w:proofErr w:type="spellStart"/>
      <w:r w:rsidRPr="000579C8">
        <w:rPr>
          <w:rFonts w:asciiTheme="minorHAnsi" w:hAnsiTheme="minorHAnsi"/>
          <w:sz w:val="20"/>
          <w:szCs w:val="20"/>
        </w:rPr>
        <w:t>VIz</w:t>
      </w:r>
      <w:proofErr w:type="spellEnd"/>
      <w:r w:rsidRPr="000579C8">
        <w:rPr>
          <w:rFonts w:asciiTheme="minorHAnsi" w:hAnsiTheme="minorHAnsi"/>
          <w:sz w:val="20"/>
          <w:szCs w:val="20"/>
        </w:rPr>
        <w:t xml:space="preserve"> z zajmują łącznie około 7% użytków rolnych obszaru opracowania. Występują one niemal we wszystkich obrębach gminy - poza Gaszowicami i Nowym Dworem. Przy czym najwięcej jest ich w obrębie Wioska, a najmniej w obrębie Stradomia Wierzchnia. Powyższe gleby (VI i </w:t>
      </w:r>
      <w:proofErr w:type="spellStart"/>
      <w:r w:rsidRPr="000579C8">
        <w:rPr>
          <w:rFonts w:asciiTheme="minorHAnsi" w:hAnsiTheme="minorHAnsi"/>
          <w:sz w:val="20"/>
          <w:szCs w:val="20"/>
        </w:rPr>
        <w:t>VIz</w:t>
      </w:r>
      <w:proofErr w:type="spellEnd"/>
      <w:r w:rsidRPr="000579C8">
        <w:rPr>
          <w:rFonts w:asciiTheme="minorHAnsi" w:hAnsiTheme="minorHAnsi"/>
          <w:sz w:val="20"/>
          <w:szCs w:val="20"/>
        </w:rPr>
        <w:t>) posiadają bardzo niski poziom próchniczy.</w:t>
      </w:r>
    </w:p>
    <w:p w:rsidR="00525A8C" w:rsidRPr="000579C8" w:rsidRDefault="00525A8C" w:rsidP="000579C8">
      <w:pPr>
        <w:pStyle w:val="Akapit"/>
        <w:suppressAutoHyphens/>
        <w:spacing w:line="240" w:lineRule="auto"/>
        <w:ind w:firstLine="550"/>
        <w:rPr>
          <w:rFonts w:asciiTheme="minorHAnsi" w:hAnsiTheme="minorHAnsi"/>
          <w:sz w:val="20"/>
          <w:szCs w:val="20"/>
        </w:rPr>
      </w:pPr>
      <w:r w:rsidRPr="000579C8">
        <w:rPr>
          <w:rFonts w:asciiTheme="minorHAnsi" w:hAnsiTheme="minorHAnsi"/>
          <w:sz w:val="20"/>
          <w:szCs w:val="20"/>
        </w:rPr>
        <w:t xml:space="preserve">Wśród kompleksów gleb ornych przeważają: kompleks żytni słaby (26,0% powierzchni gruntów ornych), żytni bardzo dobry (21,3%) oraz żytni dobry (20,6%). Znaczący areał sycowskich gruntów ornych zajmuje także kompleks pszenny dobry (około 17% ogółu powierzchni gruntów ornych gminy). Ponadto na obszarze </w:t>
      </w:r>
      <w:r w:rsidR="000579C8" w:rsidRPr="000579C8">
        <w:rPr>
          <w:rFonts w:asciiTheme="minorHAnsi" w:hAnsiTheme="minorHAnsi"/>
          <w:sz w:val="20"/>
          <w:szCs w:val="20"/>
        </w:rPr>
        <w:t xml:space="preserve">gminy </w:t>
      </w:r>
      <w:r w:rsidRPr="000579C8">
        <w:rPr>
          <w:rFonts w:asciiTheme="minorHAnsi" w:hAnsiTheme="minorHAnsi"/>
          <w:sz w:val="20"/>
          <w:szCs w:val="20"/>
        </w:rPr>
        <w:t xml:space="preserve">występują kompleksy użytków rolnych: żytni najsłabszy (9,0% powierzchni gruntów ornych gminy Syców), pszenny wadliwy (2,7%), zbożowo-pastewny mocny (2,3%) oraz zbożowo- pastewny słaby (1%). </w:t>
      </w:r>
    </w:p>
    <w:p w:rsidR="00F72AB0" w:rsidRPr="000579C8" w:rsidRDefault="00525A8C" w:rsidP="000579C8">
      <w:pPr>
        <w:pStyle w:val="oppodstawowy"/>
        <w:rPr>
          <w:rFonts w:asciiTheme="minorHAnsi" w:hAnsiTheme="minorHAnsi"/>
          <w:sz w:val="20"/>
          <w:szCs w:val="20"/>
        </w:rPr>
      </w:pPr>
      <w:r w:rsidRPr="000579C8">
        <w:rPr>
          <w:rFonts w:asciiTheme="minorHAnsi" w:hAnsiTheme="minorHAnsi"/>
          <w:sz w:val="20"/>
          <w:szCs w:val="20"/>
        </w:rPr>
        <w:t>Poza gruntami ornymi na obszarze opracowania występują także użytki zielone. W przeważającej części są to użytki średnie, ale miejscami (około 8,4% powierzchni użytków zielonych gminy Syców) występują także użytki słabe i bardzo słabe. Wśród użytków zielonych obszaru opracowania dominują te na glebach IV klasy bonitacyjnej (niemal 60% powierzchni sycowskich użytków zielonych).</w:t>
      </w:r>
      <w:r w:rsidRPr="000579C8">
        <w:rPr>
          <w:rFonts w:asciiTheme="minorHAnsi" w:hAnsiTheme="minorHAnsi"/>
          <w:color w:val="99CC00"/>
          <w:sz w:val="20"/>
          <w:szCs w:val="20"/>
        </w:rPr>
        <w:t xml:space="preserve"> </w:t>
      </w:r>
      <w:r w:rsidRPr="000579C8">
        <w:rPr>
          <w:rFonts w:asciiTheme="minorHAnsi" w:hAnsiTheme="minorHAnsi"/>
          <w:sz w:val="20"/>
          <w:szCs w:val="20"/>
        </w:rPr>
        <w:t>Znaczący jest także udział użytków zielonych na glebach III (27%) i V (prawie 13%) klasy bonitacyjnej.</w:t>
      </w:r>
      <w:r w:rsidRPr="000579C8">
        <w:rPr>
          <w:rFonts w:asciiTheme="minorHAnsi" w:hAnsiTheme="minorHAnsi"/>
          <w:color w:val="99CC00"/>
          <w:sz w:val="20"/>
          <w:szCs w:val="20"/>
        </w:rPr>
        <w:t xml:space="preserve"> </w:t>
      </w:r>
      <w:r w:rsidRPr="000579C8">
        <w:rPr>
          <w:rFonts w:asciiTheme="minorHAnsi" w:hAnsiTheme="minorHAnsi"/>
          <w:sz w:val="20"/>
          <w:szCs w:val="20"/>
        </w:rPr>
        <w:t xml:space="preserve">Na glebach VI i </w:t>
      </w:r>
      <w:proofErr w:type="spellStart"/>
      <w:r w:rsidRPr="000579C8">
        <w:rPr>
          <w:rFonts w:asciiTheme="minorHAnsi" w:hAnsiTheme="minorHAnsi"/>
          <w:sz w:val="20"/>
          <w:szCs w:val="20"/>
        </w:rPr>
        <w:t>VIz</w:t>
      </w:r>
      <w:proofErr w:type="spellEnd"/>
      <w:r w:rsidRPr="000579C8">
        <w:rPr>
          <w:rFonts w:asciiTheme="minorHAnsi" w:hAnsiTheme="minorHAnsi"/>
          <w:sz w:val="20"/>
          <w:szCs w:val="20"/>
        </w:rPr>
        <w:t xml:space="preserve"> klasy bonitacyjnej znajduje się 1% użytków zielonych obszaru opracowania.</w:t>
      </w:r>
    </w:p>
    <w:p w:rsidR="00F72AB0" w:rsidRPr="00611CFA" w:rsidRDefault="00F72AB0" w:rsidP="007A026C">
      <w:pPr>
        <w:pStyle w:val="prgn04rozdz"/>
        <w:numPr>
          <w:ilvl w:val="0"/>
          <w:numId w:val="0"/>
        </w:numPr>
        <w:tabs>
          <w:tab w:val="clear" w:pos="1620"/>
          <w:tab w:val="clear" w:pos="1843"/>
          <w:tab w:val="left" w:pos="-360"/>
          <w:tab w:val="left" w:pos="900"/>
        </w:tabs>
        <w:spacing w:before="120" w:after="120"/>
        <w:ind w:right="1134"/>
        <w:rPr>
          <w:rFonts w:asciiTheme="minorHAnsi" w:hAnsiTheme="minorHAnsi"/>
          <w:sz w:val="20"/>
          <w:szCs w:val="20"/>
        </w:rPr>
      </w:pPr>
      <w:r w:rsidRPr="00611CFA">
        <w:rPr>
          <w:rFonts w:asciiTheme="minorHAnsi" w:hAnsiTheme="minorHAnsi"/>
          <w:sz w:val="20"/>
          <w:szCs w:val="20"/>
        </w:rPr>
        <w:t>Lasy</w:t>
      </w:r>
    </w:p>
    <w:p w:rsidR="00F72AB0" w:rsidRPr="000579C8" w:rsidRDefault="000579C8" w:rsidP="00F72AB0">
      <w:pPr>
        <w:pStyle w:val="oppodstawowy"/>
        <w:rPr>
          <w:rFonts w:asciiTheme="minorHAnsi" w:eastAsia="MSTT319c623cc2tS00" w:hAnsiTheme="minorHAnsi"/>
          <w:sz w:val="20"/>
          <w:szCs w:val="20"/>
        </w:rPr>
      </w:pPr>
      <w:r w:rsidRPr="000579C8">
        <w:rPr>
          <w:rFonts w:ascii="Calibri" w:hAnsi="Calibri"/>
          <w:sz w:val="20"/>
          <w:szCs w:val="20"/>
        </w:rPr>
        <w:t xml:space="preserve">Dominującym typem siedliskowym lasów na obszarze gminy Syców są bory mieszane świeże i lasy świeże. Gatunkiem dominującym na całym obszarze opracowania jest sosna zwyczajna (jej udział wynosił w 2010 r. 87%). Znaczący jest także udział modrzewia europejskiego. Ponadto w sycowskich lasach występują m.in.: dęby, brzozy, jodły i świerki. Według danych z raportu Instytutu Badawczego Leśnictwa stan lasów gminy Syców (w 2009 r.) określono, jako ogólnie dobry. </w:t>
      </w:r>
      <w:r w:rsidR="008228DE">
        <w:rPr>
          <w:rFonts w:ascii="Calibri" w:hAnsi="Calibri"/>
          <w:sz w:val="20"/>
          <w:szCs w:val="20"/>
        </w:rPr>
        <w:t>Powierzchnia lasów i zadrzewień stanowi ok 31,5% terenu gminy</w:t>
      </w:r>
    </w:p>
    <w:p w:rsidR="00F72AB0" w:rsidRPr="006C32EE" w:rsidRDefault="00F72AB0" w:rsidP="007A026C">
      <w:pPr>
        <w:pStyle w:val="prgn04rozdz"/>
        <w:numPr>
          <w:ilvl w:val="0"/>
          <w:numId w:val="0"/>
        </w:numPr>
        <w:tabs>
          <w:tab w:val="clear" w:pos="1620"/>
          <w:tab w:val="clear" w:pos="1843"/>
          <w:tab w:val="left" w:pos="-360"/>
          <w:tab w:val="left" w:pos="900"/>
        </w:tabs>
        <w:spacing w:before="120" w:after="120"/>
        <w:ind w:right="1134"/>
        <w:rPr>
          <w:rFonts w:asciiTheme="minorHAnsi" w:hAnsiTheme="minorHAnsi"/>
          <w:sz w:val="20"/>
          <w:szCs w:val="20"/>
        </w:rPr>
      </w:pPr>
      <w:r w:rsidRPr="006C32EE">
        <w:rPr>
          <w:rFonts w:asciiTheme="minorHAnsi" w:hAnsiTheme="minorHAnsi"/>
          <w:sz w:val="20"/>
          <w:szCs w:val="20"/>
        </w:rPr>
        <w:t>Obszary objęte ochroną na podstawie przepisów szczególnych</w:t>
      </w:r>
    </w:p>
    <w:p w:rsidR="006C32EE" w:rsidRPr="006C32EE" w:rsidRDefault="006C32EE" w:rsidP="008228DE">
      <w:pPr>
        <w:autoSpaceDE w:val="0"/>
        <w:autoSpaceDN w:val="0"/>
        <w:adjustRightInd w:val="0"/>
        <w:ind w:firstLine="567"/>
        <w:rPr>
          <w:rFonts w:asciiTheme="minorHAnsi" w:hAnsiTheme="minorHAnsi"/>
          <w:bCs/>
          <w:sz w:val="20"/>
          <w:szCs w:val="20"/>
        </w:rPr>
      </w:pPr>
      <w:r>
        <w:rPr>
          <w:rFonts w:asciiTheme="minorHAnsi" w:hAnsiTheme="minorHAnsi"/>
          <w:color w:val="000000"/>
          <w:sz w:val="20"/>
          <w:szCs w:val="20"/>
        </w:rPr>
        <w:t xml:space="preserve">We wsi </w:t>
      </w:r>
      <w:r w:rsidRPr="006C32EE">
        <w:rPr>
          <w:rFonts w:asciiTheme="minorHAnsi" w:hAnsiTheme="minorHAnsi"/>
          <w:color w:val="000000"/>
          <w:sz w:val="20"/>
          <w:szCs w:val="20"/>
        </w:rPr>
        <w:t xml:space="preserve">Komorów, przy drodze w lesie, około </w:t>
      </w:r>
      <w:smartTag w:uri="urn:schemas-microsoft-com:office:smarttags" w:element="metricconverter">
        <w:smartTagPr>
          <w:attr w:name="ProductID" w:val="700 m"/>
        </w:smartTagPr>
        <w:r w:rsidRPr="006C32EE">
          <w:rPr>
            <w:rFonts w:asciiTheme="minorHAnsi" w:hAnsiTheme="minorHAnsi"/>
            <w:color w:val="000000"/>
            <w:sz w:val="20"/>
            <w:szCs w:val="20"/>
          </w:rPr>
          <w:t>700 m</w:t>
        </w:r>
      </w:smartTag>
      <w:r w:rsidRPr="006C32EE">
        <w:rPr>
          <w:rFonts w:asciiTheme="minorHAnsi" w:hAnsiTheme="minorHAnsi"/>
          <w:color w:val="000000"/>
          <w:sz w:val="20"/>
          <w:szCs w:val="20"/>
        </w:rPr>
        <w:t xml:space="preserve"> od skraju wsi; kompleks leśny nr 58; działka ewidencyjna nr 288</w:t>
      </w:r>
      <w:r>
        <w:rPr>
          <w:rFonts w:asciiTheme="minorHAnsi" w:hAnsiTheme="minorHAnsi"/>
          <w:color w:val="000000"/>
          <w:sz w:val="20"/>
          <w:szCs w:val="20"/>
        </w:rPr>
        <w:t xml:space="preserve"> znajduje się </w:t>
      </w:r>
      <w:r w:rsidRPr="006C32EE">
        <w:rPr>
          <w:rFonts w:asciiTheme="minorHAnsi" w:hAnsiTheme="minorHAnsi"/>
          <w:sz w:val="20"/>
          <w:szCs w:val="20"/>
        </w:rPr>
        <w:t>Dąb szypułkowy</w:t>
      </w:r>
      <w:r>
        <w:rPr>
          <w:rFonts w:asciiTheme="minorHAnsi" w:hAnsiTheme="minorHAnsi"/>
          <w:sz w:val="20"/>
          <w:szCs w:val="20"/>
        </w:rPr>
        <w:t xml:space="preserve"> </w:t>
      </w:r>
      <w:proofErr w:type="spellStart"/>
      <w:r w:rsidRPr="006C32EE">
        <w:rPr>
          <w:rFonts w:asciiTheme="minorHAnsi" w:hAnsiTheme="minorHAnsi"/>
          <w:i/>
          <w:sz w:val="20"/>
          <w:szCs w:val="20"/>
        </w:rPr>
        <w:t>Quercus</w:t>
      </w:r>
      <w:proofErr w:type="spellEnd"/>
      <w:r w:rsidRPr="006C32EE">
        <w:rPr>
          <w:rFonts w:asciiTheme="minorHAnsi" w:hAnsiTheme="minorHAnsi"/>
          <w:i/>
          <w:sz w:val="20"/>
          <w:szCs w:val="20"/>
        </w:rPr>
        <w:t xml:space="preserve"> </w:t>
      </w:r>
      <w:proofErr w:type="spellStart"/>
      <w:r w:rsidRPr="006C32EE">
        <w:rPr>
          <w:rFonts w:asciiTheme="minorHAnsi" w:hAnsiTheme="minorHAnsi"/>
          <w:i/>
          <w:sz w:val="20"/>
          <w:szCs w:val="20"/>
        </w:rPr>
        <w:t>robur</w:t>
      </w:r>
      <w:proofErr w:type="spellEnd"/>
      <w:r>
        <w:rPr>
          <w:rFonts w:asciiTheme="minorHAnsi" w:hAnsiTheme="minorHAnsi"/>
          <w:i/>
          <w:sz w:val="20"/>
          <w:szCs w:val="20"/>
        </w:rPr>
        <w:t xml:space="preserve"> objęty </w:t>
      </w:r>
      <w:r w:rsidRPr="006C32EE">
        <w:rPr>
          <w:rFonts w:asciiTheme="minorHAnsi" w:hAnsiTheme="minorHAnsi"/>
          <w:sz w:val="20"/>
          <w:szCs w:val="20"/>
        </w:rPr>
        <w:t>Decyzja Nr 3/64 z dnia 24 marca  1964 r. (Dz. Urz. Woj. Rady Narodowej we Wrocławiu Nr 3 z 20.05.1966 r.)</w:t>
      </w:r>
      <w:r>
        <w:rPr>
          <w:rFonts w:asciiTheme="minorHAnsi" w:hAnsiTheme="minorHAnsi"/>
          <w:sz w:val="20"/>
          <w:szCs w:val="20"/>
        </w:rPr>
        <w:t>. pomnik przyrody ożywionej.</w:t>
      </w:r>
    </w:p>
    <w:p w:rsidR="00F72AB0" w:rsidRPr="006C32EE" w:rsidRDefault="008228DE" w:rsidP="008228DE">
      <w:pPr>
        <w:autoSpaceDE w:val="0"/>
        <w:autoSpaceDN w:val="0"/>
        <w:adjustRightInd w:val="0"/>
        <w:ind w:firstLine="567"/>
        <w:rPr>
          <w:rFonts w:asciiTheme="minorHAnsi" w:hAnsiTheme="minorHAnsi"/>
          <w:bCs/>
          <w:sz w:val="20"/>
          <w:szCs w:val="20"/>
        </w:rPr>
      </w:pPr>
      <w:r w:rsidRPr="006C32EE">
        <w:rPr>
          <w:rFonts w:asciiTheme="minorHAnsi" w:hAnsiTheme="minorHAnsi"/>
          <w:bCs/>
          <w:sz w:val="20"/>
          <w:szCs w:val="20"/>
        </w:rPr>
        <w:t xml:space="preserve">Na </w:t>
      </w:r>
      <w:r w:rsidR="006C32EE">
        <w:rPr>
          <w:rFonts w:asciiTheme="minorHAnsi" w:hAnsiTheme="minorHAnsi"/>
          <w:bCs/>
          <w:sz w:val="20"/>
          <w:szCs w:val="20"/>
        </w:rPr>
        <w:t>pozostałych terenach</w:t>
      </w:r>
      <w:r w:rsidR="00113EC5" w:rsidRPr="006C32EE">
        <w:rPr>
          <w:rFonts w:asciiTheme="minorHAnsi" w:hAnsiTheme="minorHAnsi"/>
          <w:bCs/>
          <w:sz w:val="20"/>
          <w:szCs w:val="20"/>
        </w:rPr>
        <w:t xml:space="preserve"> objętych niniejszą prognozą nie</w:t>
      </w:r>
      <w:r w:rsidRPr="006C32EE">
        <w:rPr>
          <w:rFonts w:asciiTheme="minorHAnsi" w:hAnsiTheme="minorHAnsi"/>
          <w:bCs/>
          <w:sz w:val="20"/>
          <w:szCs w:val="20"/>
        </w:rPr>
        <w:t xml:space="preserve"> występują tereny objęte ochrona n podstawie przepisów szczególnych.</w:t>
      </w:r>
    </w:p>
    <w:p w:rsidR="0041438C" w:rsidRPr="008228DE" w:rsidRDefault="0041438C" w:rsidP="00F72AB0">
      <w:pPr>
        <w:autoSpaceDE w:val="0"/>
        <w:autoSpaceDN w:val="0"/>
        <w:adjustRightInd w:val="0"/>
        <w:rPr>
          <w:rFonts w:asciiTheme="minorHAnsi" w:hAnsiTheme="minorHAnsi"/>
          <w:bCs/>
          <w:sz w:val="20"/>
          <w:szCs w:val="20"/>
          <w:lang w:val="en-US"/>
        </w:rPr>
      </w:pPr>
    </w:p>
    <w:p w:rsidR="00F72AB0" w:rsidRPr="00611CFA" w:rsidRDefault="00F72AB0" w:rsidP="003E75F8">
      <w:pPr>
        <w:pStyle w:val="Nagwek"/>
        <w:tabs>
          <w:tab w:val="clear" w:pos="681"/>
          <w:tab w:val="num" w:pos="284"/>
        </w:tabs>
        <w:spacing w:before="240"/>
        <w:ind w:left="284" w:hanging="284"/>
        <w:rPr>
          <w:rFonts w:asciiTheme="minorHAnsi" w:hAnsiTheme="minorHAnsi"/>
          <w:b/>
          <w:sz w:val="20"/>
          <w:szCs w:val="20"/>
        </w:rPr>
      </w:pPr>
      <w:r w:rsidRPr="00611CFA">
        <w:rPr>
          <w:rFonts w:asciiTheme="minorHAnsi" w:hAnsiTheme="minorHAnsi"/>
          <w:b/>
          <w:sz w:val="20"/>
          <w:szCs w:val="20"/>
        </w:rPr>
        <w:t>ZAGOSPODAROWANIE TERENU</w:t>
      </w:r>
    </w:p>
    <w:p w:rsidR="00F72AB0" w:rsidRPr="00611CFA" w:rsidRDefault="00F72AB0" w:rsidP="00F72AB0">
      <w:pPr>
        <w:pStyle w:val="prgn02rozdzialZnakZnakZnakZnakZnakZnakZnakZnakZnakZnakZnakZnakZnakZnak"/>
        <w:numPr>
          <w:ilvl w:val="1"/>
          <w:numId w:val="5"/>
        </w:numPr>
        <w:spacing w:before="240" w:after="240"/>
        <w:rPr>
          <w:rFonts w:asciiTheme="minorHAnsi" w:eastAsia="MSTT31356b2ebctS00" w:hAnsiTheme="minorHAnsi"/>
          <w:b/>
          <w:sz w:val="20"/>
          <w:szCs w:val="20"/>
        </w:rPr>
      </w:pPr>
      <w:bookmarkStart w:id="17" w:name="_Toc421525663"/>
      <w:r w:rsidRPr="00611CFA">
        <w:rPr>
          <w:rFonts w:asciiTheme="minorHAnsi" w:eastAsia="MSTT31356b2ebctS00" w:hAnsiTheme="minorHAnsi"/>
          <w:b/>
          <w:sz w:val="20"/>
          <w:szCs w:val="20"/>
        </w:rPr>
        <w:t>Obecny stan zagospodarowania i użytkowania terenu</w:t>
      </w:r>
      <w:bookmarkEnd w:id="17"/>
    </w:p>
    <w:p w:rsidR="00F72AB0" w:rsidRPr="00611CFA" w:rsidRDefault="00F72AB0" w:rsidP="00F72AB0">
      <w:pPr>
        <w:pStyle w:val="oppodstawowy"/>
        <w:rPr>
          <w:rFonts w:asciiTheme="minorHAnsi" w:hAnsiTheme="minorHAnsi"/>
          <w:sz w:val="20"/>
          <w:szCs w:val="20"/>
        </w:rPr>
      </w:pPr>
      <w:r w:rsidRPr="00611CFA">
        <w:rPr>
          <w:rFonts w:asciiTheme="minorHAnsi" w:hAnsiTheme="minorHAnsi"/>
          <w:sz w:val="20"/>
          <w:szCs w:val="20"/>
        </w:rPr>
        <w:t>Lokalna gospodarka gminy opiera się głównie na rolnictwie. Południow</w:t>
      </w:r>
      <w:r w:rsidR="00A74BB8">
        <w:rPr>
          <w:rFonts w:asciiTheme="minorHAnsi" w:hAnsiTheme="minorHAnsi"/>
          <w:sz w:val="20"/>
          <w:szCs w:val="20"/>
        </w:rPr>
        <w:t xml:space="preserve">o-zachodnią </w:t>
      </w:r>
      <w:r w:rsidRPr="00611CFA">
        <w:rPr>
          <w:rFonts w:asciiTheme="minorHAnsi" w:hAnsiTheme="minorHAnsi"/>
          <w:sz w:val="20"/>
          <w:szCs w:val="20"/>
        </w:rPr>
        <w:t xml:space="preserve"> część gminy, porastają częściowo lasy. Środkowa i </w:t>
      </w:r>
      <w:r w:rsidR="00A74BB8">
        <w:rPr>
          <w:rFonts w:asciiTheme="minorHAnsi" w:hAnsiTheme="minorHAnsi"/>
          <w:sz w:val="20"/>
          <w:szCs w:val="20"/>
        </w:rPr>
        <w:t>północno-wschodnia</w:t>
      </w:r>
      <w:r w:rsidRPr="00611CFA">
        <w:rPr>
          <w:rFonts w:asciiTheme="minorHAnsi" w:hAnsiTheme="minorHAnsi"/>
          <w:sz w:val="20"/>
          <w:szCs w:val="20"/>
        </w:rPr>
        <w:t xml:space="preserve"> część gminy ma typowo rolniczy charakter. Teren nie jest uprzemysłowiony i antropogenicznie zdegradowany,</w:t>
      </w:r>
      <w:r w:rsidR="00A74BB8">
        <w:rPr>
          <w:rFonts w:asciiTheme="minorHAnsi" w:hAnsiTheme="minorHAnsi"/>
          <w:sz w:val="20"/>
          <w:szCs w:val="20"/>
        </w:rPr>
        <w:t xml:space="preserve"> </w:t>
      </w:r>
      <w:r w:rsidR="00513172" w:rsidRPr="00611CFA">
        <w:rPr>
          <w:rFonts w:asciiTheme="minorHAnsi" w:hAnsiTheme="minorHAnsi"/>
          <w:sz w:val="20"/>
          <w:szCs w:val="20"/>
        </w:rPr>
        <w:t>Największą</w:t>
      </w:r>
      <w:r w:rsidR="00A74BB8">
        <w:rPr>
          <w:rFonts w:asciiTheme="minorHAnsi" w:hAnsiTheme="minorHAnsi"/>
          <w:sz w:val="20"/>
          <w:szCs w:val="20"/>
        </w:rPr>
        <w:t xml:space="preserve">, główna </w:t>
      </w:r>
      <w:r w:rsidR="00513172" w:rsidRPr="00611CFA">
        <w:rPr>
          <w:rFonts w:asciiTheme="minorHAnsi" w:hAnsiTheme="minorHAnsi"/>
          <w:sz w:val="20"/>
          <w:szCs w:val="20"/>
        </w:rPr>
        <w:t xml:space="preserve">miejscowością gminy jest </w:t>
      </w:r>
      <w:r w:rsidR="00A74BB8">
        <w:rPr>
          <w:rFonts w:asciiTheme="minorHAnsi" w:hAnsiTheme="minorHAnsi"/>
          <w:sz w:val="20"/>
          <w:szCs w:val="20"/>
        </w:rPr>
        <w:t>miasto Syców</w:t>
      </w:r>
      <w:r w:rsidR="00513172" w:rsidRPr="00611CFA">
        <w:rPr>
          <w:rFonts w:asciiTheme="minorHAnsi" w:hAnsiTheme="minorHAnsi"/>
          <w:sz w:val="20"/>
          <w:szCs w:val="20"/>
        </w:rPr>
        <w:t xml:space="preserve">. Przez </w:t>
      </w:r>
      <w:r w:rsidR="00A74BB8">
        <w:rPr>
          <w:rFonts w:asciiTheme="minorHAnsi" w:hAnsiTheme="minorHAnsi"/>
          <w:sz w:val="20"/>
          <w:szCs w:val="20"/>
        </w:rPr>
        <w:t xml:space="preserve">gminę </w:t>
      </w:r>
      <w:r w:rsidR="00513172" w:rsidRPr="00611CFA">
        <w:rPr>
          <w:rFonts w:asciiTheme="minorHAnsi" w:hAnsiTheme="minorHAnsi"/>
          <w:sz w:val="20"/>
          <w:szCs w:val="20"/>
        </w:rPr>
        <w:t xml:space="preserve"> przebiega </w:t>
      </w:r>
      <w:r w:rsidR="00A74BB8">
        <w:rPr>
          <w:rFonts w:asciiTheme="minorHAnsi" w:hAnsiTheme="minorHAnsi"/>
          <w:sz w:val="20"/>
          <w:szCs w:val="20"/>
        </w:rPr>
        <w:t xml:space="preserve">nowo zrealizowana </w:t>
      </w:r>
      <w:r w:rsidR="00513172" w:rsidRPr="00611CFA">
        <w:rPr>
          <w:rFonts w:asciiTheme="minorHAnsi" w:hAnsiTheme="minorHAnsi"/>
          <w:sz w:val="20"/>
          <w:szCs w:val="20"/>
        </w:rPr>
        <w:t xml:space="preserve">droga </w:t>
      </w:r>
      <w:r w:rsidR="00A74BB8">
        <w:rPr>
          <w:rFonts w:asciiTheme="minorHAnsi" w:hAnsiTheme="minorHAnsi"/>
          <w:sz w:val="20"/>
          <w:szCs w:val="20"/>
        </w:rPr>
        <w:t xml:space="preserve">ekspresowa </w:t>
      </w:r>
      <w:r w:rsidR="00C362F0">
        <w:rPr>
          <w:rFonts w:asciiTheme="minorHAnsi" w:hAnsiTheme="minorHAnsi"/>
          <w:sz w:val="20"/>
          <w:szCs w:val="20"/>
        </w:rPr>
        <w:t>S</w:t>
      </w:r>
      <w:r w:rsidR="00513172" w:rsidRPr="00611CFA">
        <w:rPr>
          <w:rFonts w:asciiTheme="minorHAnsi" w:hAnsiTheme="minorHAnsi"/>
          <w:sz w:val="20"/>
          <w:szCs w:val="20"/>
        </w:rPr>
        <w:t xml:space="preserve"> </w:t>
      </w:r>
      <w:r w:rsidR="00A74BB8">
        <w:rPr>
          <w:rFonts w:asciiTheme="minorHAnsi" w:hAnsiTheme="minorHAnsi"/>
          <w:sz w:val="20"/>
          <w:szCs w:val="20"/>
        </w:rPr>
        <w:t>8</w:t>
      </w:r>
      <w:r w:rsidR="00513172" w:rsidRPr="00611CFA">
        <w:rPr>
          <w:rFonts w:asciiTheme="minorHAnsi" w:hAnsiTheme="minorHAnsi"/>
          <w:sz w:val="20"/>
          <w:szCs w:val="20"/>
        </w:rPr>
        <w:t xml:space="preserve"> , prze</w:t>
      </w:r>
      <w:r w:rsidR="00A74BB8">
        <w:rPr>
          <w:rFonts w:asciiTheme="minorHAnsi" w:hAnsiTheme="minorHAnsi"/>
          <w:sz w:val="20"/>
          <w:szCs w:val="20"/>
        </w:rPr>
        <w:t>biegająca ze wschodu na zachód</w:t>
      </w:r>
      <w:r w:rsidR="00513172" w:rsidRPr="00611CFA">
        <w:rPr>
          <w:rFonts w:asciiTheme="minorHAnsi" w:hAnsiTheme="minorHAnsi"/>
          <w:sz w:val="20"/>
          <w:szCs w:val="20"/>
        </w:rPr>
        <w:t>.</w:t>
      </w:r>
    </w:p>
    <w:p w:rsidR="0051455E" w:rsidRPr="00611CFA" w:rsidRDefault="0051455E" w:rsidP="00F72AB0">
      <w:pPr>
        <w:pStyle w:val="oppodstawowy"/>
        <w:rPr>
          <w:rFonts w:asciiTheme="minorHAnsi" w:hAnsiTheme="minorHAnsi"/>
          <w:sz w:val="20"/>
          <w:szCs w:val="20"/>
        </w:rPr>
      </w:pPr>
    </w:p>
    <w:p w:rsidR="003C2C60" w:rsidRPr="00611CFA" w:rsidRDefault="003C2C60" w:rsidP="00F72AB0">
      <w:pPr>
        <w:pStyle w:val="oppodstawowy"/>
        <w:rPr>
          <w:rFonts w:asciiTheme="minorHAnsi" w:hAnsiTheme="minorHAnsi"/>
          <w:b/>
          <w:sz w:val="20"/>
          <w:szCs w:val="20"/>
        </w:rPr>
      </w:pPr>
      <w:r w:rsidRPr="00611CFA">
        <w:rPr>
          <w:rFonts w:asciiTheme="minorHAnsi" w:hAnsiTheme="minorHAnsi"/>
          <w:b/>
          <w:sz w:val="20"/>
          <w:szCs w:val="20"/>
        </w:rPr>
        <w:t xml:space="preserve">Obręb </w:t>
      </w:r>
      <w:r w:rsidR="00353D60">
        <w:rPr>
          <w:rFonts w:asciiTheme="minorHAnsi" w:hAnsiTheme="minorHAnsi"/>
          <w:b/>
          <w:sz w:val="20"/>
          <w:szCs w:val="20"/>
        </w:rPr>
        <w:t>Działosza</w:t>
      </w:r>
    </w:p>
    <w:p w:rsidR="00DA3C44" w:rsidRPr="00DA3C44" w:rsidRDefault="00DA3C44" w:rsidP="00DA3C44">
      <w:pPr>
        <w:pStyle w:val="oppodstawowy"/>
        <w:rPr>
          <w:rFonts w:asciiTheme="minorHAnsi" w:hAnsiTheme="minorHAnsi"/>
          <w:sz w:val="20"/>
          <w:szCs w:val="20"/>
        </w:rPr>
      </w:pPr>
      <w:r>
        <w:rPr>
          <w:rFonts w:asciiTheme="minorHAnsi" w:hAnsiTheme="minorHAnsi"/>
          <w:sz w:val="20"/>
          <w:szCs w:val="20"/>
        </w:rPr>
        <w:t>D</w:t>
      </w:r>
      <w:r w:rsidR="00A279BD" w:rsidRPr="00DA3C44">
        <w:rPr>
          <w:rFonts w:asciiTheme="minorHAnsi" w:hAnsiTheme="minorHAnsi"/>
          <w:sz w:val="20"/>
          <w:szCs w:val="20"/>
        </w:rPr>
        <w:t xml:space="preserve">ominuje zabudowa niska, jednorodzinna oraz zagrodowa, uzupełniona usługami. Najstarsza zabudowana </w:t>
      </w:r>
      <w:r>
        <w:rPr>
          <w:rFonts w:asciiTheme="minorHAnsi" w:hAnsiTheme="minorHAnsi"/>
          <w:sz w:val="20"/>
          <w:szCs w:val="20"/>
        </w:rPr>
        <w:t xml:space="preserve">to </w:t>
      </w:r>
      <w:r w:rsidR="00A279BD" w:rsidRPr="00DA3C44">
        <w:rPr>
          <w:rFonts w:asciiTheme="minorHAnsi" w:hAnsiTheme="minorHAnsi"/>
          <w:sz w:val="20"/>
          <w:szCs w:val="20"/>
        </w:rPr>
        <w:t>część znajduj</w:t>
      </w:r>
      <w:r>
        <w:rPr>
          <w:rFonts w:asciiTheme="minorHAnsi" w:hAnsiTheme="minorHAnsi"/>
          <w:sz w:val="20"/>
          <w:szCs w:val="20"/>
        </w:rPr>
        <w:t>ąc</w:t>
      </w:r>
      <w:r w:rsidR="00A279BD" w:rsidRPr="00DA3C44">
        <w:rPr>
          <w:rFonts w:asciiTheme="minorHAnsi" w:hAnsiTheme="minorHAnsi"/>
          <w:sz w:val="20"/>
          <w:szCs w:val="20"/>
        </w:rPr>
        <w:t xml:space="preserve"> się w granicach strefy </w:t>
      </w:r>
      <w:r>
        <w:rPr>
          <w:rFonts w:asciiTheme="minorHAnsi" w:hAnsiTheme="minorHAnsi"/>
          <w:sz w:val="20"/>
          <w:szCs w:val="20"/>
        </w:rPr>
        <w:t>„B”</w:t>
      </w:r>
      <w:r w:rsidR="00A279BD" w:rsidRPr="00DA3C44">
        <w:rPr>
          <w:rFonts w:asciiTheme="minorHAnsi" w:hAnsiTheme="minorHAnsi"/>
          <w:sz w:val="20"/>
          <w:szCs w:val="20"/>
        </w:rPr>
        <w:t xml:space="preserve"> ochrony  historycznego układu ruralistycznego wsi</w:t>
      </w:r>
      <w:r w:rsidR="00513172" w:rsidRPr="00DA3C44">
        <w:rPr>
          <w:rFonts w:asciiTheme="minorHAnsi" w:hAnsiTheme="minorHAnsi"/>
          <w:sz w:val="20"/>
          <w:szCs w:val="20"/>
        </w:rPr>
        <w:t xml:space="preserve">, zgodnie z granicami przedstawionymi na rysunku projektu </w:t>
      </w:r>
      <w:proofErr w:type="spellStart"/>
      <w:r w:rsidR="00513172" w:rsidRPr="00DA3C44">
        <w:rPr>
          <w:rFonts w:asciiTheme="minorHAnsi" w:hAnsiTheme="minorHAnsi"/>
          <w:sz w:val="20"/>
          <w:szCs w:val="20"/>
        </w:rPr>
        <w:t>mpzp</w:t>
      </w:r>
      <w:proofErr w:type="spellEnd"/>
      <w:r w:rsidR="00A279BD" w:rsidRPr="00DA3C44">
        <w:rPr>
          <w:rFonts w:asciiTheme="minorHAnsi" w:hAnsiTheme="minorHAnsi"/>
          <w:sz w:val="20"/>
          <w:szCs w:val="20"/>
        </w:rPr>
        <w:t>.</w:t>
      </w:r>
      <w:r>
        <w:rPr>
          <w:rFonts w:asciiTheme="minorHAnsi" w:hAnsiTheme="minorHAnsi"/>
          <w:sz w:val="20"/>
          <w:szCs w:val="20"/>
        </w:rPr>
        <w:t xml:space="preserve"> Charakterystyczne dla obrębu jest rozdzielenie zabudowy poprzez zrealizowaną drogę ruchu szybkiego S8 przebiegającą przez centralą część obrębu.</w:t>
      </w:r>
    </w:p>
    <w:p w:rsidR="00513172" w:rsidRPr="00611CFA" w:rsidRDefault="00513172" w:rsidP="00A279BD">
      <w:pPr>
        <w:pStyle w:val="oppodstawowy"/>
        <w:rPr>
          <w:rFonts w:asciiTheme="minorHAnsi" w:hAnsiTheme="minorHAnsi"/>
          <w:sz w:val="20"/>
          <w:szCs w:val="20"/>
        </w:rPr>
      </w:pPr>
    </w:p>
    <w:p w:rsidR="003C2C60" w:rsidRPr="00611CFA" w:rsidRDefault="003C2C60" w:rsidP="00F72AB0">
      <w:pPr>
        <w:pStyle w:val="oppodstawowy"/>
        <w:rPr>
          <w:rFonts w:asciiTheme="minorHAnsi" w:hAnsiTheme="minorHAnsi"/>
          <w:sz w:val="20"/>
          <w:szCs w:val="20"/>
        </w:rPr>
      </w:pPr>
    </w:p>
    <w:p w:rsidR="00021DC0" w:rsidRPr="00611CFA" w:rsidRDefault="00021DC0">
      <w:pPr>
        <w:spacing w:after="200" w:line="276" w:lineRule="auto"/>
        <w:jc w:val="left"/>
        <w:rPr>
          <w:rFonts w:asciiTheme="minorHAnsi" w:hAnsiTheme="minorHAnsi" w:cs="Arial"/>
          <w:b/>
          <w:sz w:val="20"/>
          <w:szCs w:val="20"/>
        </w:rPr>
      </w:pPr>
      <w:r w:rsidRPr="00611CFA">
        <w:rPr>
          <w:rFonts w:asciiTheme="minorHAnsi" w:hAnsiTheme="minorHAnsi"/>
          <w:b/>
          <w:sz w:val="20"/>
          <w:szCs w:val="20"/>
        </w:rPr>
        <w:br w:type="page"/>
      </w:r>
    </w:p>
    <w:p w:rsidR="003C2C60" w:rsidRPr="00611CFA" w:rsidRDefault="003C2C60" w:rsidP="003C2C60">
      <w:pPr>
        <w:pStyle w:val="oppodstawowy"/>
        <w:rPr>
          <w:rFonts w:asciiTheme="minorHAnsi" w:hAnsiTheme="minorHAnsi"/>
          <w:b/>
          <w:sz w:val="20"/>
          <w:szCs w:val="20"/>
        </w:rPr>
      </w:pPr>
      <w:r w:rsidRPr="00611CFA">
        <w:rPr>
          <w:rFonts w:asciiTheme="minorHAnsi" w:hAnsiTheme="minorHAnsi"/>
          <w:b/>
          <w:sz w:val="20"/>
          <w:szCs w:val="20"/>
        </w:rPr>
        <w:lastRenderedPageBreak/>
        <w:t xml:space="preserve">Obręb </w:t>
      </w:r>
      <w:r w:rsidR="00353D60">
        <w:rPr>
          <w:rFonts w:asciiTheme="minorHAnsi" w:hAnsiTheme="minorHAnsi"/>
          <w:b/>
          <w:sz w:val="20"/>
          <w:szCs w:val="20"/>
        </w:rPr>
        <w:t>Komorów</w:t>
      </w:r>
    </w:p>
    <w:p w:rsidR="003C2C60" w:rsidRPr="00611CFA" w:rsidRDefault="00DA3C44" w:rsidP="00F72AB0">
      <w:pPr>
        <w:pStyle w:val="oppodstawowy"/>
        <w:rPr>
          <w:rFonts w:asciiTheme="minorHAnsi" w:hAnsiTheme="minorHAnsi"/>
          <w:sz w:val="20"/>
          <w:szCs w:val="20"/>
        </w:rPr>
      </w:pPr>
      <w:r>
        <w:rPr>
          <w:rFonts w:asciiTheme="minorHAnsi" w:hAnsiTheme="minorHAnsi"/>
          <w:sz w:val="20"/>
          <w:szCs w:val="20"/>
        </w:rPr>
        <w:t xml:space="preserve">Dominuje zabudowa </w:t>
      </w:r>
      <w:r w:rsidRPr="00DA3C44">
        <w:rPr>
          <w:rFonts w:asciiTheme="minorHAnsi" w:hAnsiTheme="minorHAnsi"/>
          <w:sz w:val="20"/>
          <w:szCs w:val="20"/>
        </w:rPr>
        <w:t>niska, jedno</w:t>
      </w:r>
      <w:r>
        <w:rPr>
          <w:rFonts w:asciiTheme="minorHAnsi" w:hAnsiTheme="minorHAnsi"/>
          <w:sz w:val="20"/>
          <w:szCs w:val="20"/>
        </w:rPr>
        <w:t>rodzinna</w:t>
      </w:r>
      <w:r w:rsidRPr="00DA3C44">
        <w:rPr>
          <w:rFonts w:asciiTheme="minorHAnsi" w:hAnsiTheme="minorHAnsi"/>
          <w:sz w:val="20"/>
          <w:szCs w:val="20"/>
        </w:rPr>
        <w:t xml:space="preserve"> oraz zagrodowa, uzupełniona usługami. Najstarsza zabudowana </w:t>
      </w:r>
      <w:r>
        <w:rPr>
          <w:rFonts w:asciiTheme="minorHAnsi" w:hAnsiTheme="minorHAnsi"/>
          <w:sz w:val="20"/>
          <w:szCs w:val="20"/>
        </w:rPr>
        <w:t xml:space="preserve">to </w:t>
      </w:r>
      <w:r w:rsidRPr="00DA3C44">
        <w:rPr>
          <w:rFonts w:asciiTheme="minorHAnsi" w:hAnsiTheme="minorHAnsi"/>
          <w:sz w:val="20"/>
          <w:szCs w:val="20"/>
        </w:rPr>
        <w:t>część znajduj</w:t>
      </w:r>
      <w:r>
        <w:rPr>
          <w:rFonts w:asciiTheme="minorHAnsi" w:hAnsiTheme="minorHAnsi"/>
          <w:sz w:val="20"/>
          <w:szCs w:val="20"/>
        </w:rPr>
        <w:t>ąc</w:t>
      </w:r>
      <w:r w:rsidRPr="00DA3C44">
        <w:rPr>
          <w:rFonts w:asciiTheme="minorHAnsi" w:hAnsiTheme="minorHAnsi"/>
          <w:sz w:val="20"/>
          <w:szCs w:val="20"/>
        </w:rPr>
        <w:t xml:space="preserve"> się w granicach strefy </w:t>
      </w:r>
      <w:r>
        <w:rPr>
          <w:rFonts w:asciiTheme="minorHAnsi" w:hAnsiTheme="minorHAnsi"/>
          <w:sz w:val="20"/>
          <w:szCs w:val="20"/>
        </w:rPr>
        <w:t>„B”</w:t>
      </w:r>
      <w:r w:rsidRPr="00DA3C44">
        <w:rPr>
          <w:rFonts w:asciiTheme="minorHAnsi" w:hAnsiTheme="minorHAnsi"/>
          <w:sz w:val="20"/>
          <w:szCs w:val="20"/>
        </w:rPr>
        <w:t xml:space="preserve"> ochrony  historycznego układu ruralistycznego wsi</w:t>
      </w:r>
      <w:r>
        <w:rPr>
          <w:rFonts w:asciiTheme="minorHAnsi" w:hAnsiTheme="minorHAnsi"/>
          <w:sz w:val="20"/>
          <w:szCs w:val="20"/>
        </w:rPr>
        <w:t xml:space="preserve"> oraz Stefa ścisłej ochrony konserwatorskiej „A” wyznaczonej dla terenu cmentarza</w:t>
      </w:r>
      <w:r w:rsidRPr="00DA3C44">
        <w:rPr>
          <w:rFonts w:asciiTheme="minorHAnsi" w:hAnsiTheme="minorHAnsi"/>
          <w:sz w:val="20"/>
          <w:szCs w:val="20"/>
        </w:rPr>
        <w:t xml:space="preserve">, zgodnie z granicami przedstawionymi na rysunku projektu </w:t>
      </w:r>
      <w:proofErr w:type="spellStart"/>
      <w:r w:rsidRPr="00DA3C44">
        <w:rPr>
          <w:rFonts w:asciiTheme="minorHAnsi" w:hAnsiTheme="minorHAnsi"/>
          <w:sz w:val="20"/>
          <w:szCs w:val="20"/>
        </w:rPr>
        <w:t>mpzp</w:t>
      </w:r>
      <w:proofErr w:type="spellEnd"/>
      <w:r w:rsidR="0084091D">
        <w:rPr>
          <w:rFonts w:asciiTheme="minorHAnsi" w:hAnsiTheme="minorHAnsi"/>
          <w:sz w:val="20"/>
          <w:szCs w:val="20"/>
        </w:rPr>
        <w:t>.</w:t>
      </w:r>
    </w:p>
    <w:p w:rsidR="0051455E" w:rsidRPr="00611CFA" w:rsidRDefault="0051455E" w:rsidP="003C2C60">
      <w:pPr>
        <w:pStyle w:val="oppodstawowy"/>
        <w:rPr>
          <w:rFonts w:asciiTheme="minorHAnsi" w:hAnsiTheme="minorHAnsi"/>
          <w:sz w:val="20"/>
          <w:szCs w:val="20"/>
        </w:rPr>
      </w:pPr>
    </w:p>
    <w:p w:rsidR="003C2C60" w:rsidRPr="00611CFA" w:rsidRDefault="003C2C60" w:rsidP="003C2C60">
      <w:pPr>
        <w:pStyle w:val="oppodstawowy"/>
        <w:rPr>
          <w:rFonts w:asciiTheme="minorHAnsi" w:hAnsiTheme="minorHAnsi"/>
          <w:b/>
          <w:sz w:val="20"/>
          <w:szCs w:val="20"/>
        </w:rPr>
      </w:pPr>
      <w:r w:rsidRPr="00611CFA">
        <w:rPr>
          <w:rFonts w:asciiTheme="minorHAnsi" w:hAnsiTheme="minorHAnsi"/>
          <w:b/>
          <w:sz w:val="20"/>
          <w:szCs w:val="20"/>
        </w:rPr>
        <w:t xml:space="preserve">Obręb </w:t>
      </w:r>
      <w:r w:rsidR="00353D60">
        <w:rPr>
          <w:rFonts w:asciiTheme="minorHAnsi" w:hAnsiTheme="minorHAnsi"/>
          <w:b/>
          <w:sz w:val="20"/>
          <w:szCs w:val="20"/>
        </w:rPr>
        <w:t>Wielowieś</w:t>
      </w:r>
    </w:p>
    <w:p w:rsidR="0084091D" w:rsidRPr="00611CFA" w:rsidRDefault="0084091D" w:rsidP="0084091D">
      <w:pPr>
        <w:pStyle w:val="oppodstawowy"/>
        <w:rPr>
          <w:rFonts w:asciiTheme="minorHAnsi" w:hAnsiTheme="minorHAnsi"/>
          <w:sz w:val="20"/>
          <w:szCs w:val="20"/>
        </w:rPr>
      </w:pPr>
      <w:r>
        <w:rPr>
          <w:rFonts w:asciiTheme="minorHAnsi" w:hAnsiTheme="minorHAnsi"/>
          <w:sz w:val="20"/>
          <w:szCs w:val="20"/>
        </w:rPr>
        <w:t xml:space="preserve">Dominuje zabudowa </w:t>
      </w:r>
      <w:r w:rsidRPr="00DA3C44">
        <w:rPr>
          <w:rFonts w:asciiTheme="minorHAnsi" w:hAnsiTheme="minorHAnsi"/>
          <w:sz w:val="20"/>
          <w:szCs w:val="20"/>
        </w:rPr>
        <w:t>niska, jedno</w:t>
      </w:r>
      <w:r>
        <w:rPr>
          <w:rFonts w:asciiTheme="minorHAnsi" w:hAnsiTheme="minorHAnsi"/>
          <w:sz w:val="20"/>
          <w:szCs w:val="20"/>
        </w:rPr>
        <w:t>rodzinna</w:t>
      </w:r>
      <w:r w:rsidRPr="00DA3C44">
        <w:rPr>
          <w:rFonts w:asciiTheme="minorHAnsi" w:hAnsiTheme="minorHAnsi"/>
          <w:sz w:val="20"/>
          <w:szCs w:val="20"/>
        </w:rPr>
        <w:t xml:space="preserve"> oraz zagrodowa, uzupełniona usługami. Najstarsza zabudowana </w:t>
      </w:r>
      <w:r>
        <w:rPr>
          <w:rFonts w:asciiTheme="minorHAnsi" w:hAnsiTheme="minorHAnsi"/>
          <w:sz w:val="20"/>
          <w:szCs w:val="20"/>
        </w:rPr>
        <w:t xml:space="preserve">to </w:t>
      </w:r>
      <w:r w:rsidRPr="00DA3C44">
        <w:rPr>
          <w:rFonts w:asciiTheme="minorHAnsi" w:hAnsiTheme="minorHAnsi"/>
          <w:sz w:val="20"/>
          <w:szCs w:val="20"/>
        </w:rPr>
        <w:t>część znajduj</w:t>
      </w:r>
      <w:r>
        <w:rPr>
          <w:rFonts w:asciiTheme="minorHAnsi" w:hAnsiTheme="minorHAnsi"/>
          <w:sz w:val="20"/>
          <w:szCs w:val="20"/>
        </w:rPr>
        <w:t>ąc</w:t>
      </w:r>
      <w:r w:rsidRPr="00DA3C44">
        <w:rPr>
          <w:rFonts w:asciiTheme="minorHAnsi" w:hAnsiTheme="minorHAnsi"/>
          <w:sz w:val="20"/>
          <w:szCs w:val="20"/>
        </w:rPr>
        <w:t xml:space="preserve"> się w granicach strefy </w:t>
      </w:r>
      <w:r>
        <w:rPr>
          <w:rFonts w:asciiTheme="minorHAnsi" w:hAnsiTheme="minorHAnsi"/>
          <w:sz w:val="20"/>
          <w:szCs w:val="20"/>
        </w:rPr>
        <w:t>„B”</w:t>
      </w:r>
      <w:r w:rsidRPr="00DA3C44">
        <w:rPr>
          <w:rFonts w:asciiTheme="minorHAnsi" w:hAnsiTheme="minorHAnsi"/>
          <w:sz w:val="20"/>
          <w:szCs w:val="20"/>
        </w:rPr>
        <w:t xml:space="preserve"> ochrony  historycznego układu ruralistycznego wsi</w:t>
      </w:r>
      <w:r>
        <w:rPr>
          <w:rFonts w:asciiTheme="minorHAnsi" w:hAnsiTheme="minorHAnsi"/>
          <w:sz w:val="20"/>
          <w:szCs w:val="20"/>
        </w:rPr>
        <w:t xml:space="preserve"> oraz Stefa ścisłej ochrony konserwatorskiej „A” wyznaczonej dla terenu zabytkowej drogi</w:t>
      </w:r>
      <w:r w:rsidRPr="00DA3C44">
        <w:rPr>
          <w:rFonts w:asciiTheme="minorHAnsi" w:hAnsiTheme="minorHAnsi"/>
          <w:sz w:val="20"/>
          <w:szCs w:val="20"/>
        </w:rPr>
        <w:t xml:space="preserve">, zgodnie z granicami przedstawionymi na rysunku projektu </w:t>
      </w:r>
      <w:proofErr w:type="spellStart"/>
      <w:r w:rsidRPr="00DA3C44">
        <w:rPr>
          <w:rFonts w:asciiTheme="minorHAnsi" w:hAnsiTheme="minorHAnsi"/>
          <w:sz w:val="20"/>
          <w:szCs w:val="20"/>
        </w:rPr>
        <w:t>mpzp</w:t>
      </w:r>
      <w:proofErr w:type="spellEnd"/>
      <w:r>
        <w:rPr>
          <w:rFonts w:asciiTheme="minorHAnsi" w:hAnsiTheme="minorHAnsi"/>
          <w:sz w:val="20"/>
          <w:szCs w:val="20"/>
        </w:rPr>
        <w:t>.</w:t>
      </w:r>
    </w:p>
    <w:p w:rsidR="00F72AB0" w:rsidRPr="00611CFA" w:rsidRDefault="00F72AB0" w:rsidP="00F72AB0">
      <w:pPr>
        <w:pStyle w:val="prgn02rozdzialZnakZnakZnakZnakZnakZnakZnakZnakZnakZnakZnakZnakZnakZnak"/>
        <w:numPr>
          <w:ilvl w:val="1"/>
          <w:numId w:val="5"/>
        </w:numPr>
        <w:spacing w:before="360"/>
        <w:rPr>
          <w:rFonts w:asciiTheme="minorHAnsi" w:eastAsia="MSTT31356b2ebctS00" w:hAnsiTheme="minorHAnsi"/>
          <w:b/>
          <w:sz w:val="20"/>
          <w:szCs w:val="20"/>
        </w:rPr>
      </w:pPr>
      <w:bookmarkStart w:id="18" w:name="_Toc421525664"/>
      <w:r w:rsidRPr="00611CFA">
        <w:rPr>
          <w:rFonts w:asciiTheme="minorHAnsi" w:eastAsia="MSTT31356b2ebctS00" w:hAnsiTheme="minorHAnsi"/>
          <w:b/>
          <w:sz w:val="20"/>
          <w:szCs w:val="20"/>
        </w:rPr>
        <w:t>Stan zainwestowania w infrastrukturę techniczną</w:t>
      </w:r>
      <w:bookmarkEnd w:id="18"/>
    </w:p>
    <w:p w:rsidR="00F72AB0" w:rsidRPr="00282C56" w:rsidRDefault="00F72AB0" w:rsidP="00282C56">
      <w:pPr>
        <w:pStyle w:val="prgn03rozdz"/>
        <w:numPr>
          <w:ilvl w:val="0"/>
          <w:numId w:val="0"/>
        </w:numPr>
        <w:tabs>
          <w:tab w:val="clear" w:pos="1620"/>
          <w:tab w:val="left" w:pos="-540"/>
        </w:tabs>
        <w:spacing w:before="240"/>
        <w:ind w:right="1134"/>
        <w:rPr>
          <w:rFonts w:asciiTheme="minorHAnsi" w:eastAsia="MSTT31356b2ebctS00" w:hAnsiTheme="minorHAnsi"/>
          <w:sz w:val="20"/>
          <w:szCs w:val="20"/>
        </w:rPr>
      </w:pPr>
      <w:bookmarkStart w:id="19" w:name="_Toc421305573"/>
      <w:bookmarkStart w:id="20" w:name="_Toc421525390"/>
      <w:bookmarkStart w:id="21" w:name="_Toc421525665"/>
      <w:r w:rsidRPr="00282C56">
        <w:rPr>
          <w:rFonts w:asciiTheme="minorHAnsi" w:eastAsia="MSTT31356b2ebctS00" w:hAnsiTheme="minorHAnsi"/>
          <w:sz w:val="20"/>
          <w:szCs w:val="20"/>
        </w:rPr>
        <w:t>Zaopatrzenie w wodę</w:t>
      </w:r>
      <w:bookmarkEnd w:id="19"/>
      <w:bookmarkEnd w:id="20"/>
      <w:bookmarkEnd w:id="21"/>
    </w:p>
    <w:p w:rsidR="00282C56" w:rsidRPr="00282C56" w:rsidRDefault="00F72AB0" w:rsidP="00282C56">
      <w:pPr>
        <w:autoSpaceDE w:val="0"/>
        <w:autoSpaceDN w:val="0"/>
        <w:adjustRightInd w:val="0"/>
        <w:rPr>
          <w:rFonts w:asciiTheme="minorHAnsi" w:eastAsiaTheme="minorHAnsi" w:hAnsiTheme="minorHAnsi" w:cs="Times"/>
          <w:sz w:val="20"/>
          <w:szCs w:val="20"/>
          <w:lang w:eastAsia="en-US"/>
        </w:rPr>
      </w:pPr>
      <w:r w:rsidRPr="00282C56">
        <w:rPr>
          <w:rFonts w:asciiTheme="minorHAnsi" w:hAnsiTheme="minorHAnsi"/>
          <w:sz w:val="20"/>
          <w:szCs w:val="20"/>
        </w:rPr>
        <w:t xml:space="preserve">Zaopatrzenie mieszkańców gminy w wodę opiera się o sieć wodociągową, jednak nie cała gmina została </w:t>
      </w:r>
      <w:r w:rsidR="00282C56" w:rsidRPr="00282C56">
        <w:rPr>
          <w:rFonts w:asciiTheme="minorHAnsi" w:eastAsiaTheme="minorHAnsi" w:hAnsiTheme="minorHAnsi" w:cs="Times"/>
          <w:sz w:val="20"/>
          <w:szCs w:val="20"/>
          <w:lang w:eastAsia="en-US"/>
        </w:rPr>
        <w:t>Sie</w:t>
      </w:r>
      <w:r w:rsidR="00282C56" w:rsidRPr="00282C56">
        <w:rPr>
          <w:rFonts w:asciiTheme="minorHAnsi" w:eastAsia="TimesNewRoman" w:hAnsiTheme="minorHAnsi" w:cs="TimesNewRoman"/>
          <w:sz w:val="20"/>
          <w:szCs w:val="20"/>
          <w:lang w:eastAsia="en-US"/>
        </w:rPr>
        <w:t xml:space="preserve">ć </w:t>
      </w:r>
      <w:r w:rsidR="00282C56" w:rsidRPr="00282C56">
        <w:rPr>
          <w:rFonts w:asciiTheme="minorHAnsi" w:eastAsiaTheme="minorHAnsi" w:hAnsiTheme="minorHAnsi" w:cs="Times"/>
          <w:sz w:val="20"/>
          <w:szCs w:val="20"/>
          <w:lang w:eastAsia="en-US"/>
        </w:rPr>
        <w:t>wodoci</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gowa w gminie Syców jest dobrze rozbudowana - wszystkie obszary</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osadnictwa s</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ju</w:t>
      </w:r>
      <w:r w:rsidR="00282C56" w:rsidRPr="00282C56">
        <w:rPr>
          <w:rFonts w:asciiTheme="minorHAnsi" w:eastAsia="TimesNewRoman" w:hAnsiTheme="minorHAnsi" w:cs="TimesNewRoman"/>
          <w:sz w:val="20"/>
          <w:szCs w:val="20"/>
          <w:lang w:eastAsia="en-US"/>
        </w:rPr>
        <w:t xml:space="preserve">ż </w:t>
      </w:r>
      <w:r w:rsidR="00282C56" w:rsidRPr="00282C56">
        <w:rPr>
          <w:rFonts w:asciiTheme="minorHAnsi" w:eastAsiaTheme="minorHAnsi" w:hAnsiTheme="minorHAnsi" w:cs="Times"/>
          <w:sz w:val="20"/>
          <w:szCs w:val="20"/>
          <w:lang w:eastAsia="en-US"/>
        </w:rPr>
        <w:t>w gminie zwodoci</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gowanie, a poza sieci</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wodoci</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gow</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znajduj</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si</w:t>
      </w:r>
      <w:r w:rsidR="00282C56" w:rsidRPr="00282C56">
        <w:rPr>
          <w:rFonts w:asciiTheme="minorHAnsi" w:eastAsia="TimesNewRoman" w:hAnsiTheme="minorHAnsi" w:cs="TimesNewRoman"/>
          <w:sz w:val="20"/>
          <w:szCs w:val="20"/>
          <w:lang w:eastAsia="en-US"/>
        </w:rPr>
        <w:t xml:space="preserve">ę </w:t>
      </w:r>
      <w:r w:rsidR="00282C56" w:rsidRPr="00282C56">
        <w:rPr>
          <w:rFonts w:asciiTheme="minorHAnsi" w:eastAsiaTheme="minorHAnsi" w:hAnsiTheme="minorHAnsi" w:cs="Times"/>
          <w:sz w:val="20"/>
          <w:szCs w:val="20"/>
          <w:lang w:eastAsia="en-US"/>
        </w:rPr>
        <w:t>jedynie</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enklawy rozproszonej zabudowy. Zarz</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dc</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czynnej sieci rozdzielczej, której długo</w:t>
      </w:r>
      <w:r w:rsidR="00282C56" w:rsidRPr="00282C56">
        <w:rPr>
          <w:rFonts w:asciiTheme="minorHAnsi" w:eastAsia="TimesNewRoman" w:hAnsiTheme="minorHAnsi" w:cs="TimesNewRoman"/>
          <w:sz w:val="20"/>
          <w:szCs w:val="20"/>
          <w:lang w:eastAsia="en-US"/>
        </w:rPr>
        <w:t xml:space="preserve">ść </w:t>
      </w:r>
      <w:r w:rsidR="00282C56" w:rsidRPr="00282C56">
        <w:rPr>
          <w:rFonts w:asciiTheme="minorHAnsi" w:eastAsiaTheme="minorHAnsi" w:hAnsiTheme="minorHAnsi" w:cs="Times"/>
          <w:sz w:val="20"/>
          <w:szCs w:val="20"/>
          <w:lang w:eastAsia="en-US"/>
        </w:rPr>
        <w:t>w 2010 r.</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wynosiła 122,8 km, jest Sycowska Gospodarka Komunalna Sp. z o.o. (z siedzib</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przy ul.</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Wrocławskiej 8 w Sycowie). Sycowska sie</w:t>
      </w:r>
      <w:r w:rsidR="00282C56" w:rsidRPr="00282C56">
        <w:rPr>
          <w:rFonts w:asciiTheme="minorHAnsi" w:eastAsia="TimesNewRoman" w:hAnsiTheme="minorHAnsi" w:cs="TimesNewRoman"/>
          <w:sz w:val="20"/>
          <w:szCs w:val="20"/>
          <w:lang w:eastAsia="en-US"/>
        </w:rPr>
        <w:t xml:space="preserve">ć </w:t>
      </w:r>
      <w:r w:rsidR="00282C56" w:rsidRPr="00282C56">
        <w:rPr>
          <w:rFonts w:asciiTheme="minorHAnsi" w:eastAsiaTheme="minorHAnsi" w:hAnsiTheme="minorHAnsi" w:cs="Times"/>
          <w:sz w:val="20"/>
          <w:szCs w:val="20"/>
          <w:lang w:eastAsia="en-US"/>
        </w:rPr>
        <w:t>wodoci</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gowa zaopatrywana jest w wod</w:t>
      </w:r>
      <w:r w:rsidR="00282C56" w:rsidRPr="00282C56">
        <w:rPr>
          <w:rFonts w:asciiTheme="minorHAnsi" w:eastAsia="TimesNewRoman" w:hAnsiTheme="minorHAnsi" w:cs="TimesNewRoman"/>
          <w:sz w:val="20"/>
          <w:szCs w:val="20"/>
          <w:lang w:eastAsia="en-US"/>
        </w:rPr>
        <w:t xml:space="preserve">ę </w:t>
      </w:r>
      <w:r w:rsidR="00282C56" w:rsidRPr="00282C56">
        <w:rPr>
          <w:rFonts w:asciiTheme="minorHAnsi" w:eastAsiaTheme="minorHAnsi" w:hAnsiTheme="minorHAnsi" w:cs="Times"/>
          <w:sz w:val="20"/>
          <w:szCs w:val="20"/>
          <w:lang w:eastAsia="en-US"/>
        </w:rPr>
        <w:t>z 4 uj</w:t>
      </w:r>
      <w:r w:rsidR="00282C56" w:rsidRPr="00282C56">
        <w:rPr>
          <w:rFonts w:asciiTheme="minorHAnsi" w:eastAsia="TimesNewRoman" w:hAnsiTheme="minorHAnsi" w:cs="TimesNewRoman"/>
          <w:sz w:val="20"/>
          <w:szCs w:val="20"/>
          <w:lang w:eastAsia="en-US"/>
        </w:rPr>
        <w:t>ęć</w:t>
      </w:r>
      <w:r w:rsidR="00282C56">
        <w:rPr>
          <w:rFonts w:asciiTheme="minorHAnsi" w:eastAsia="TimesNewRoman" w:hAnsiTheme="minorHAnsi" w:cs="TimesNewRoman"/>
          <w:sz w:val="20"/>
          <w:szCs w:val="20"/>
          <w:lang w:eastAsia="en-US"/>
        </w:rPr>
        <w:t xml:space="preserve"> </w:t>
      </w:r>
      <w:r w:rsidR="00282C56" w:rsidRPr="00282C56">
        <w:rPr>
          <w:rFonts w:asciiTheme="minorHAnsi" w:eastAsiaTheme="minorHAnsi" w:hAnsiTheme="minorHAnsi" w:cs="Times"/>
          <w:sz w:val="20"/>
          <w:szCs w:val="20"/>
          <w:lang w:eastAsia="en-US"/>
        </w:rPr>
        <w:t>gł</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binowych: Komorów, Niwki Garbarskie, Stradomia Wierzchnia i Wioska (tabela nr 14.1.1.1.).</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Uj</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cia te eksploatowane s</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przez Sycowsk</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Gospodark</w:t>
      </w:r>
      <w:r w:rsidR="00282C56" w:rsidRPr="00282C56">
        <w:rPr>
          <w:rFonts w:asciiTheme="minorHAnsi" w:eastAsia="TimesNewRoman" w:hAnsiTheme="minorHAnsi" w:cs="TimesNewRoman"/>
          <w:sz w:val="20"/>
          <w:szCs w:val="20"/>
          <w:lang w:eastAsia="en-US"/>
        </w:rPr>
        <w:t xml:space="preserve">ę </w:t>
      </w:r>
      <w:r w:rsidR="00282C56" w:rsidRPr="00282C56">
        <w:rPr>
          <w:rFonts w:asciiTheme="minorHAnsi" w:eastAsiaTheme="minorHAnsi" w:hAnsiTheme="minorHAnsi" w:cs="Times"/>
          <w:sz w:val="20"/>
          <w:szCs w:val="20"/>
          <w:lang w:eastAsia="en-US"/>
        </w:rPr>
        <w:t>Komunaln</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Sp. z o.o. (SGK) Ł</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cznie z</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uj</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ciami wody wyst</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puj</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stacje uzdatniania wody (w Sycowie-Wiosce, Stradomi Wierzchniej i</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Komorowie). Wody w uj</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ciach: Komorów, Niwki Garbarskie i Wioska czerpane s</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z utworów</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czwartorz</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dowych. Natomiast wody z uj</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cia Stradomia Wierzchnia pochodz</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z utworów</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trzeciorz</w:t>
      </w:r>
      <w:r w:rsidR="00282C56" w:rsidRPr="00282C56">
        <w:rPr>
          <w:rFonts w:asciiTheme="minorHAnsi" w:eastAsia="TimesNewRoman" w:hAnsiTheme="minorHAnsi" w:cs="TimesNewRoman"/>
          <w:sz w:val="20"/>
          <w:szCs w:val="20"/>
          <w:lang w:eastAsia="en-US"/>
        </w:rPr>
        <w:t>ę</w:t>
      </w:r>
      <w:r w:rsidR="00282C56" w:rsidRPr="00282C56">
        <w:rPr>
          <w:rFonts w:asciiTheme="minorHAnsi" w:eastAsiaTheme="minorHAnsi" w:hAnsiTheme="minorHAnsi" w:cs="Times"/>
          <w:sz w:val="20"/>
          <w:szCs w:val="20"/>
          <w:lang w:eastAsia="en-US"/>
        </w:rPr>
        <w:t>dowych. Ł</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czna wydajno</w:t>
      </w:r>
      <w:r w:rsidR="00282C56" w:rsidRPr="00282C56">
        <w:rPr>
          <w:rFonts w:asciiTheme="minorHAnsi" w:eastAsia="TimesNewRoman" w:hAnsiTheme="minorHAnsi" w:cs="TimesNewRoman"/>
          <w:sz w:val="20"/>
          <w:szCs w:val="20"/>
          <w:lang w:eastAsia="en-US"/>
        </w:rPr>
        <w:t xml:space="preserve">ść </w:t>
      </w:r>
      <w:r w:rsidR="00282C56" w:rsidRPr="00282C56">
        <w:rPr>
          <w:rFonts w:asciiTheme="minorHAnsi" w:eastAsiaTheme="minorHAnsi" w:hAnsiTheme="minorHAnsi" w:cs="Times"/>
          <w:sz w:val="20"/>
          <w:szCs w:val="20"/>
          <w:lang w:eastAsia="en-US"/>
        </w:rPr>
        <w:t>uj</w:t>
      </w:r>
      <w:r w:rsidR="00282C56" w:rsidRPr="00282C56">
        <w:rPr>
          <w:rFonts w:asciiTheme="minorHAnsi" w:eastAsia="TimesNewRoman" w:hAnsiTheme="minorHAnsi" w:cs="TimesNewRoman"/>
          <w:sz w:val="20"/>
          <w:szCs w:val="20"/>
          <w:lang w:eastAsia="en-US"/>
        </w:rPr>
        <w:t xml:space="preserve">ęć </w:t>
      </w:r>
      <w:r w:rsidR="00282C56" w:rsidRPr="00282C56">
        <w:rPr>
          <w:rFonts w:asciiTheme="minorHAnsi" w:eastAsiaTheme="minorHAnsi" w:hAnsiTheme="minorHAnsi" w:cs="Times"/>
          <w:sz w:val="20"/>
          <w:szCs w:val="20"/>
          <w:lang w:eastAsia="en-US"/>
        </w:rPr>
        <w:t xml:space="preserve">wody na obszarze gminy Syców wynosi 513 </w:t>
      </w:r>
      <w:proofErr w:type="spellStart"/>
      <w:r w:rsidR="00282C56" w:rsidRPr="00282C56">
        <w:rPr>
          <w:rFonts w:asciiTheme="minorHAnsi" w:eastAsiaTheme="minorHAnsi" w:hAnsiTheme="minorHAnsi" w:cs="Times"/>
          <w:sz w:val="20"/>
          <w:szCs w:val="20"/>
          <w:lang w:eastAsia="en-US"/>
        </w:rPr>
        <w:t>m³</w:t>
      </w:r>
      <w:proofErr w:type="spellEnd"/>
      <w:r w:rsidR="00282C56" w:rsidRPr="00282C56">
        <w:rPr>
          <w:rFonts w:asciiTheme="minorHAnsi" w:eastAsiaTheme="minorHAnsi" w:hAnsiTheme="minorHAnsi" w:cs="Times"/>
          <w:sz w:val="20"/>
          <w:szCs w:val="20"/>
          <w:lang w:eastAsia="en-US"/>
        </w:rPr>
        <w:t>/h. Z</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powy</w:t>
      </w:r>
      <w:r w:rsidR="00282C56" w:rsidRPr="00282C56">
        <w:rPr>
          <w:rFonts w:asciiTheme="minorHAnsi" w:eastAsia="TimesNewRoman" w:hAnsiTheme="minorHAnsi" w:cs="TimesNewRoman"/>
          <w:sz w:val="20"/>
          <w:szCs w:val="20"/>
          <w:lang w:eastAsia="en-US"/>
        </w:rPr>
        <w:t>ż</w:t>
      </w:r>
      <w:r w:rsidR="00282C56" w:rsidRPr="00282C56">
        <w:rPr>
          <w:rFonts w:asciiTheme="minorHAnsi" w:eastAsiaTheme="minorHAnsi" w:hAnsiTheme="minorHAnsi" w:cs="Times"/>
          <w:sz w:val="20"/>
          <w:szCs w:val="20"/>
          <w:lang w:eastAsia="en-US"/>
        </w:rPr>
        <w:t>szych uj</w:t>
      </w:r>
      <w:r w:rsidR="00282C56" w:rsidRPr="00282C56">
        <w:rPr>
          <w:rFonts w:asciiTheme="minorHAnsi" w:eastAsia="TimesNewRoman" w:hAnsiTheme="minorHAnsi" w:cs="TimesNewRoman"/>
          <w:sz w:val="20"/>
          <w:szCs w:val="20"/>
          <w:lang w:eastAsia="en-US"/>
        </w:rPr>
        <w:t xml:space="preserve">ęć </w:t>
      </w:r>
      <w:r w:rsidR="00282C56" w:rsidRPr="00282C56">
        <w:rPr>
          <w:rFonts w:asciiTheme="minorHAnsi" w:eastAsiaTheme="minorHAnsi" w:hAnsiTheme="minorHAnsi" w:cs="Times"/>
          <w:sz w:val="20"/>
          <w:szCs w:val="20"/>
          <w:lang w:eastAsia="en-US"/>
        </w:rPr>
        <w:t>woda, po odpowiednim uzdatnieniu, doprowadzana jest sieci</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wodoci</w:t>
      </w:r>
      <w:r w:rsidR="00282C56" w:rsidRPr="00282C56">
        <w:rPr>
          <w:rFonts w:asciiTheme="minorHAnsi" w:eastAsia="TimesNewRoman" w:hAnsiTheme="minorHAnsi" w:cs="TimesNewRoman"/>
          <w:sz w:val="20"/>
          <w:szCs w:val="20"/>
          <w:lang w:eastAsia="en-US"/>
        </w:rPr>
        <w:t>ą</w:t>
      </w:r>
      <w:r w:rsidR="00282C56" w:rsidRPr="00282C56">
        <w:rPr>
          <w:rFonts w:asciiTheme="minorHAnsi" w:eastAsiaTheme="minorHAnsi" w:hAnsiTheme="minorHAnsi" w:cs="Times"/>
          <w:sz w:val="20"/>
          <w:szCs w:val="20"/>
          <w:lang w:eastAsia="en-US"/>
        </w:rPr>
        <w:t>gow</w:t>
      </w:r>
      <w:r w:rsidR="00282C56" w:rsidRPr="00282C56">
        <w:rPr>
          <w:rFonts w:asciiTheme="minorHAnsi" w:eastAsia="TimesNewRoman" w:hAnsiTheme="minorHAnsi" w:cs="TimesNewRoman"/>
          <w:sz w:val="20"/>
          <w:szCs w:val="20"/>
          <w:lang w:eastAsia="en-US"/>
        </w:rPr>
        <w:t xml:space="preserve">ą </w:t>
      </w:r>
      <w:r w:rsidR="00282C56" w:rsidRPr="00282C56">
        <w:rPr>
          <w:rFonts w:asciiTheme="minorHAnsi" w:eastAsiaTheme="minorHAnsi" w:hAnsiTheme="minorHAnsi" w:cs="Times"/>
          <w:sz w:val="20"/>
          <w:szCs w:val="20"/>
          <w:lang w:eastAsia="en-US"/>
        </w:rPr>
        <w:t>do</w:t>
      </w:r>
      <w:r w:rsidR="00282C56">
        <w:rPr>
          <w:rFonts w:asciiTheme="minorHAnsi" w:eastAsiaTheme="minorHAnsi" w:hAnsiTheme="minorHAnsi" w:cs="Times"/>
          <w:sz w:val="20"/>
          <w:szCs w:val="20"/>
          <w:lang w:eastAsia="en-US"/>
        </w:rPr>
        <w:t xml:space="preserve"> </w:t>
      </w:r>
      <w:r w:rsidR="00282C56" w:rsidRPr="00282C56">
        <w:rPr>
          <w:rFonts w:asciiTheme="minorHAnsi" w:eastAsiaTheme="minorHAnsi" w:hAnsiTheme="minorHAnsi" w:cs="Times"/>
          <w:sz w:val="20"/>
          <w:szCs w:val="20"/>
          <w:lang w:eastAsia="en-US"/>
        </w:rPr>
        <w:t>odbiorców.</w:t>
      </w:r>
    </w:p>
    <w:p w:rsidR="00282C56" w:rsidRPr="00282C56" w:rsidRDefault="00282C56" w:rsidP="00282C56">
      <w:pPr>
        <w:autoSpaceDE w:val="0"/>
        <w:autoSpaceDN w:val="0"/>
        <w:adjustRightInd w:val="0"/>
        <w:rPr>
          <w:rFonts w:asciiTheme="minorHAnsi" w:eastAsiaTheme="minorHAnsi" w:hAnsiTheme="minorHAnsi" w:cs="Times"/>
          <w:sz w:val="20"/>
          <w:szCs w:val="20"/>
          <w:lang w:eastAsia="en-US"/>
        </w:rPr>
      </w:pPr>
      <w:r w:rsidRPr="00282C56">
        <w:rPr>
          <w:rFonts w:asciiTheme="minorHAnsi" w:eastAsiaTheme="minorHAnsi" w:hAnsiTheme="minorHAnsi" w:cs="Times"/>
          <w:sz w:val="20"/>
          <w:szCs w:val="20"/>
          <w:lang w:eastAsia="en-US"/>
        </w:rPr>
        <w:t>Wokół sycowskich uj</w:t>
      </w:r>
      <w:r w:rsidRPr="00282C56">
        <w:rPr>
          <w:rFonts w:asciiTheme="minorHAnsi" w:eastAsia="TimesNewRoman" w:hAnsiTheme="minorHAnsi" w:cs="TimesNewRoman"/>
          <w:sz w:val="20"/>
          <w:szCs w:val="20"/>
          <w:lang w:eastAsia="en-US"/>
        </w:rPr>
        <w:t xml:space="preserve">ęć </w:t>
      </w:r>
      <w:r w:rsidRPr="00282C56">
        <w:rPr>
          <w:rFonts w:asciiTheme="minorHAnsi" w:eastAsiaTheme="minorHAnsi" w:hAnsiTheme="minorHAnsi" w:cs="Times"/>
          <w:sz w:val="20"/>
          <w:szCs w:val="20"/>
          <w:lang w:eastAsia="en-US"/>
        </w:rPr>
        <w:t>wyznaczono tereny ochrony po</w:t>
      </w:r>
      <w:r w:rsidRPr="00282C56">
        <w:rPr>
          <w:rFonts w:asciiTheme="minorHAnsi" w:eastAsia="TimesNewRoman" w:hAnsiTheme="minorHAnsi" w:cs="TimesNewRoman"/>
          <w:sz w:val="20"/>
          <w:szCs w:val="20"/>
          <w:lang w:eastAsia="en-US"/>
        </w:rPr>
        <w:t>ś</w:t>
      </w:r>
      <w:r w:rsidRPr="00282C56">
        <w:rPr>
          <w:rFonts w:asciiTheme="minorHAnsi" w:eastAsiaTheme="minorHAnsi" w:hAnsiTheme="minorHAnsi" w:cs="Times"/>
          <w:sz w:val="20"/>
          <w:szCs w:val="20"/>
          <w:lang w:eastAsia="en-US"/>
        </w:rPr>
        <w:t>redniej:</w:t>
      </w:r>
    </w:p>
    <w:p w:rsidR="00282C56" w:rsidRPr="00282C56" w:rsidRDefault="00282C56" w:rsidP="00282C56">
      <w:pPr>
        <w:autoSpaceDE w:val="0"/>
        <w:autoSpaceDN w:val="0"/>
        <w:adjustRightInd w:val="0"/>
        <w:ind w:left="284" w:hanging="284"/>
        <w:rPr>
          <w:rFonts w:asciiTheme="minorHAnsi" w:eastAsiaTheme="minorHAnsi" w:hAnsiTheme="minorHAnsi" w:cs="Times"/>
          <w:sz w:val="20"/>
          <w:szCs w:val="20"/>
          <w:lang w:eastAsia="en-US"/>
        </w:rPr>
      </w:pPr>
      <w:r w:rsidRPr="00282C56">
        <w:rPr>
          <w:rFonts w:asciiTheme="minorHAnsi" w:eastAsiaTheme="minorHAnsi" w:hAnsiTheme="minorHAnsi" w:cs="Times"/>
          <w:sz w:val="20"/>
          <w:szCs w:val="20"/>
          <w:lang w:eastAsia="en-US"/>
        </w:rPr>
        <w:t>-</w:t>
      </w:r>
      <w:r>
        <w:rPr>
          <w:rFonts w:asciiTheme="minorHAnsi" w:eastAsiaTheme="minorHAnsi" w:hAnsiTheme="minorHAnsi" w:cs="Times"/>
          <w:sz w:val="20"/>
          <w:szCs w:val="20"/>
          <w:lang w:eastAsia="en-US"/>
        </w:rPr>
        <w:tab/>
      </w:r>
      <w:r w:rsidRPr="00282C56">
        <w:rPr>
          <w:rFonts w:asciiTheme="minorHAnsi" w:eastAsiaTheme="minorHAnsi" w:hAnsiTheme="minorHAnsi" w:cs="Times"/>
          <w:sz w:val="20"/>
          <w:szCs w:val="20"/>
          <w:lang w:eastAsia="en-US"/>
        </w:rPr>
        <w:t>dla uj</w:t>
      </w:r>
      <w:r w:rsidRPr="00282C56">
        <w:rPr>
          <w:rFonts w:asciiTheme="minorHAnsi" w:eastAsia="TimesNewRoman" w:hAnsiTheme="minorHAnsi" w:cs="TimesNewRoman"/>
          <w:sz w:val="20"/>
          <w:szCs w:val="20"/>
          <w:lang w:eastAsia="en-US"/>
        </w:rPr>
        <w:t>ę</w:t>
      </w:r>
      <w:r w:rsidRPr="00282C56">
        <w:rPr>
          <w:rFonts w:asciiTheme="minorHAnsi" w:eastAsiaTheme="minorHAnsi" w:hAnsiTheme="minorHAnsi" w:cs="Times"/>
          <w:sz w:val="20"/>
          <w:szCs w:val="20"/>
          <w:lang w:eastAsia="en-US"/>
        </w:rPr>
        <w:t>cia wody Komorów decyzj</w:t>
      </w:r>
      <w:r w:rsidRPr="00282C56">
        <w:rPr>
          <w:rFonts w:asciiTheme="minorHAnsi" w:eastAsia="TimesNewRoman" w:hAnsiTheme="minorHAnsi" w:cs="TimesNewRoman"/>
          <w:sz w:val="20"/>
          <w:szCs w:val="20"/>
          <w:lang w:eastAsia="en-US"/>
        </w:rPr>
        <w:t xml:space="preserve">ą </w:t>
      </w:r>
      <w:r w:rsidRPr="00282C56">
        <w:rPr>
          <w:rFonts w:asciiTheme="minorHAnsi" w:eastAsiaTheme="minorHAnsi" w:hAnsiTheme="minorHAnsi" w:cs="Times"/>
          <w:sz w:val="20"/>
          <w:szCs w:val="20"/>
          <w:lang w:eastAsia="en-US"/>
        </w:rPr>
        <w:t>Wojewody Dolno</w:t>
      </w:r>
      <w:r w:rsidRPr="00282C56">
        <w:rPr>
          <w:rFonts w:asciiTheme="minorHAnsi" w:eastAsia="TimesNewRoman" w:hAnsiTheme="minorHAnsi" w:cs="TimesNewRoman"/>
          <w:sz w:val="20"/>
          <w:szCs w:val="20"/>
          <w:lang w:eastAsia="en-US"/>
        </w:rPr>
        <w:t>ś</w:t>
      </w:r>
      <w:r w:rsidRPr="00282C56">
        <w:rPr>
          <w:rFonts w:asciiTheme="minorHAnsi" w:eastAsiaTheme="minorHAnsi" w:hAnsiTheme="minorHAnsi" w:cs="Times"/>
          <w:sz w:val="20"/>
          <w:szCs w:val="20"/>
          <w:lang w:eastAsia="en-US"/>
        </w:rPr>
        <w:t>l</w:t>
      </w:r>
      <w:r w:rsidRPr="00282C56">
        <w:rPr>
          <w:rFonts w:asciiTheme="minorHAnsi" w:eastAsia="TimesNewRoman" w:hAnsiTheme="minorHAnsi" w:cs="TimesNewRoman"/>
          <w:sz w:val="20"/>
          <w:szCs w:val="20"/>
          <w:lang w:eastAsia="en-US"/>
        </w:rPr>
        <w:t>ą</w:t>
      </w:r>
      <w:r w:rsidRPr="00282C56">
        <w:rPr>
          <w:rFonts w:asciiTheme="minorHAnsi" w:eastAsiaTheme="minorHAnsi" w:hAnsiTheme="minorHAnsi" w:cs="Times"/>
          <w:sz w:val="20"/>
          <w:szCs w:val="20"/>
          <w:lang w:eastAsia="en-US"/>
        </w:rPr>
        <w:t>skiego nr SR.6223/33/2010 z dnia 5</w:t>
      </w:r>
      <w:r>
        <w:rPr>
          <w:rFonts w:asciiTheme="minorHAnsi" w:eastAsiaTheme="minorHAnsi" w:hAnsiTheme="minorHAnsi" w:cs="Times"/>
          <w:sz w:val="20"/>
          <w:szCs w:val="20"/>
          <w:lang w:eastAsia="en-US"/>
        </w:rPr>
        <w:t xml:space="preserve"> </w:t>
      </w:r>
      <w:r w:rsidRPr="00282C56">
        <w:rPr>
          <w:rFonts w:asciiTheme="minorHAnsi" w:eastAsiaTheme="minorHAnsi" w:hAnsiTheme="minorHAnsi" w:cs="Times"/>
          <w:sz w:val="20"/>
          <w:szCs w:val="20"/>
          <w:lang w:eastAsia="en-US"/>
        </w:rPr>
        <w:t>sierpnia 2010 r.;</w:t>
      </w:r>
    </w:p>
    <w:p w:rsidR="00282C56" w:rsidRPr="00282C56" w:rsidRDefault="00282C56" w:rsidP="00282C56">
      <w:pPr>
        <w:autoSpaceDE w:val="0"/>
        <w:autoSpaceDN w:val="0"/>
        <w:adjustRightInd w:val="0"/>
        <w:ind w:left="284" w:hanging="284"/>
        <w:rPr>
          <w:rFonts w:asciiTheme="minorHAnsi" w:eastAsiaTheme="minorHAnsi" w:hAnsiTheme="minorHAnsi" w:cs="Times"/>
          <w:sz w:val="20"/>
          <w:szCs w:val="20"/>
          <w:lang w:eastAsia="en-US"/>
        </w:rPr>
      </w:pPr>
      <w:r w:rsidRPr="00282C56">
        <w:rPr>
          <w:rFonts w:asciiTheme="minorHAnsi" w:eastAsiaTheme="minorHAnsi" w:hAnsiTheme="minorHAnsi" w:cs="Times"/>
          <w:sz w:val="20"/>
          <w:szCs w:val="20"/>
          <w:lang w:eastAsia="en-US"/>
        </w:rPr>
        <w:t>-</w:t>
      </w:r>
      <w:r>
        <w:rPr>
          <w:rFonts w:asciiTheme="minorHAnsi" w:eastAsiaTheme="minorHAnsi" w:hAnsiTheme="minorHAnsi" w:cs="Times"/>
          <w:sz w:val="20"/>
          <w:szCs w:val="20"/>
          <w:lang w:eastAsia="en-US"/>
        </w:rPr>
        <w:tab/>
      </w:r>
      <w:r w:rsidRPr="00282C56">
        <w:rPr>
          <w:rFonts w:asciiTheme="minorHAnsi" w:eastAsiaTheme="minorHAnsi" w:hAnsiTheme="minorHAnsi" w:cs="Times"/>
          <w:sz w:val="20"/>
          <w:szCs w:val="20"/>
          <w:lang w:eastAsia="en-US"/>
        </w:rPr>
        <w:t>dla uj</w:t>
      </w:r>
      <w:r w:rsidRPr="00282C56">
        <w:rPr>
          <w:rFonts w:asciiTheme="minorHAnsi" w:eastAsia="TimesNewRoman" w:hAnsiTheme="minorHAnsi" w:cs="TimesNewRoman"/>
          <w:sz w:val="20"/>
          <w:szCs w:val="20"/>
          <w:lang w:eastAsia="en-US"/>
        </w:rPr>
        <w:t xml:space="preserve">ęć </w:t>
      </w:r>
      <w:r w:rsidRPr="00282C56">
        <w:rPr>
          <w:rFonts w:asciiTheme="minorHAnsi" w:eastAsiaTheme="minorHAnsi" w:hAnsiTheme="minorHAnsi" w:cs="Times"/>
          <w:sz w:val="20"/>
          <w:szCs w:val="20"/>
          <w:lang w:eastAsia="en-US"/>
        </w:rPr>
        <w:t>Niwki Garbarskie i Wioska decyzj</w:t>
      </w:r>
      <w:r w:rsidRPr="00282C56">
        <w:rPr>
          <w:rFonts w:asciiTheme="minorHAnsi" w:eastAsia="TimesNewRoman" w:hAnsiTheme="minorHAnsi" w:cs="TimesNewRoman"/>
          <w:sz w:val="20"/>
          <w:szCs w:val="20"/>
          <w:lang w:eastAsia="en-US"/>
        </w:rPr>
        <w:t xml:space="preserve">ą </w:t>
      </w:r>
      <w:r w:rsidRPr="00282C56">
        <w:rPr>
          <w:rFonts w:asciiTheme="minorHAnsi" w:eastAsiaTheme="minorHAnsi" w:hAnsiTheme="minorHAnsi" w:cs="Times"/>
          <w:sz w:val="20"/>
          <w:szCs w:val="20"/>
          <w:lang w:eastAsia="en-US"/>
        </w:rPr>
        <w:t>Urz</w:t>
      </w:r>
      <w:r w:rsidRPr="00282C56">
        <w:rPr>
          <w:rFonts w:asciiTheme="minorHAnsi" w:eastAsia="TimesNewRoman" w:hAnsiTheme="minorHAnsi" w:cs="TimesNewRoman"/>
          <w:sz w:val="20"/>
          <w:szCs w:val="20"/>
          <w:lang w:eastAsia="en-US"/>
        </w:rPr>
        <w:t>ę</w:t>
      </w:r>
      <w:r w:rsidRPr="00282C56">
        <w:rPr>
          <w:rFonts w:asciiTheme="minorHAnsi" w:eastAsiaTheme="minorHAnsi" w:hAnsiTheme="minorHAnsi" w:cs="Times"/>
          <w:sz w:val="20"/>
          <w:szCs w:val="20"/>
          <w:lang w:eastAsia="en-US"/>
        </w:rPr>
        <w:t>du Wojewódzkiego w Kaliszu nr</w:t>
      </w:r>
      <w:r>
        <w:rPr>
          <w:rFonts w:asciiTheme="minorHAnsi" w:eastAsiaTheme="minorHAnsi" w:hAnsiTheme="minorHAnsi" w:cs="Times"/>
          <w:sz w:val="20"/>
          <w:szCs w:val="20"/>
          <w:lang w:eastAsia="en-US"/>
        </w:rPr>
        <w:t xml:space="preserve"> </w:t>
      </w:r>
      <w:r w:rsidRPr="00282C56">
        <w:rPr>
          <w:rFonts w:asciiTheme="minorHAnsi" w:eastAsiaTheme="minorHAnsi" w:hAnsiTheme="minorHAnsi" w:cs="Times"/>
          <w:sz w:val="20"/>
          <w:szCs w:val="20"/>
          <w:lang w:eastAsia="en-US"/>
        </w:rPr>
        <w:t>Osuw.6210/36/96 z dnia 29 lipca 1996 r.;</w:t>
      </w:r>
    </w:p>
    <w:p w:rsidR="001C3534" w:rsidRPr="00282C56" w:rsidRDefault="00282C56" w:rsidP="00282C56">
      <w:pPr>
        <w:autoSpaceDE w:val="0"/>
        <w:autoSpaceDN w:val="0"/>
        <w:adjustRightInd w:val="0"/>
        <w:ind w:left="284" w:hanging="284"/>
        <w:rPr>
          <w:rFonts w:asciiTheme="minorHAnsi" w:hAnsiTheme="minorHAnsi"/>
          <w:sz w:val="20"/>
          <w:szCs w:val="20"/>
        </w:rPr>
      </w:pPr>
      <w:r w:rsidRPr="00282C56">
        <w:rPr>
          <w:rFonts w:asciiTheme="minorHAnsi" w:eastAsiaTheme="minorHAnsi" w:hAnsiTheme="minorHAnsi" w:cs="Times"/>
          <w:sz w:val="20"/>
          <w:szCs w:val="20"/>
          <w:lang w:eastAsia="en-US"/>
        </w:rPr>
        <w:t>-</w:t>
      </w:r>
      <w:r>
        <w:rPr>
          <w:rFonts w:asciiTheme="minorHAnsi" w:eastAsiaTheme="minorHAnsi" w:hAnsiTheme="minorHAnsi" w:cs="Times"/>
          <w:sz w:val="20"/>
          <w:szCs w:val="20"/>
          <w:lang w:eastAsia="en-US"/>
        </w:rPr>
        <w:tab/>
      </w:r>
      <w:r w:rsidRPr="00282C56">
        <w:rPr>
          <w:rFonts w:asciiTheme="minorHAnsi" w:eastAsiaTheme="minorHAnsi" w:hAnsiTheme="minorHAnsi" w:cs="Times"/>
          <w:sz w:val="20"/>
          <w:szCs w:val="20"/>
          <w:lang w:eastAsia="en-US"/>
        </w:rPr>
        <w:t>dla uj</w:t>
      </w:r>
      <w:r w:rsidRPr="00282C56">
        <w:rPr>
          <w:rFonts w:asciiTheme="minorHAnsi" w:eastAsia="TimesNewRoman" w:hAnsiTheme="minorHAnsi" w:cs="TimesNewRoman"/>
          <w:sz w:val="20"/>
          <w:szCs w:val="20"/>
          <w:lang w:eastAsia="en-US"/>
        </w:rPr>
        <w:t>ę</w:t>
      </w:r>
      <w:r w:rsidRPr="00282C56">
        <w:rPr>
          <w:rFonts w:asciiTheme="minorHAnsi" w:eastAsiaTheme="minorHAnsi" w:hAnsiTheme="minorHAnsi" w:cs="Times"/>
          <w:sz w:val="20"/>
          <w:szCs w:val="20"/>
          <w:lang w:eastAsia="en-US"/>
        </w:rPr>
        <w:t>cia Stradomia Wierzchnia Wioska decyzj</w:t>
      </w:r>
      <w:r w:rsidRPr="00282C56">
        <w:rPr>
          <w:rFonts w:asciiTheme="minorHAnsi" w:eastAsia="TimesNewRoman" w:hAnsiTheme="minorHAnsi" w:cs="TimesNewRoman"/>
          <w:sz w:val="20"/>
          <w:szCs w:val="20"/>
          <w:lang w:eastAsia="en-US"/>
        </w:rPr>
        <w:t xml:space="preserve">ą </w:t>
      </w:r>
      <w:r w:rsidRPr="00282C56">
        <w:rPr>
          <w:rFonts w:asciiTheme="minorHAnsi" w:eastAsiaTheme="minorHAnsi" w:hAnsiTheme="minorHAnsi" w:cs="Times"/>
          <w:sz w:val="20"/>
          <w:szCs w:val="20"/>
          <w:lang w:eastAsia="en-US"/>
        </w:rPr>
        <w:t>Urz</w:t>
      </w:r>
      <w:r w:rsidRPr="00282C56">
        <w:rPr>
          <w:rFonts w:asciiTheme="minorHAnsi" w:eastAsia="TimesNewRoman" w:hAnsiTheme="minorHAnsi" w:cs="TimesNewRoman"/>
          <w:sz w:val="20"/>
          <w:szCs w:val="20"/>
          <w:lang w:eastAsia="en-US"/>
        </w:rPr>
        <w:t>ę</w:t>
      </w:r>
      <w:r w:rsidRPr="00282C56">
        <w:rPr>
          <w:rFonts w:asciiTheme="minorHAnsi" w:eastAsiaTheme="minorHAnsi" w:hAnsiTheme="minorHAnsi" w:cs="Times"/>
          <w:sz w:val="20"/>
          <w:szCs w:val="20"/>
          <w:lang w:eastAsia="en-US"/>
        </w:rPr>
        <w:t>du Wojewódzkiego w Kaliszu nr</w:t>
      </w:r>
      <w:r>
        <w:rPr>
          <w:rFonts w:asciiTheme="minorHAnsi" w:eastAsiaTheme="minorHAnsi" w:hAnsiTheme="minorHAnsi" w:cs="Times"/>
          <w:sz w:val="20"/>
          <w:szCs w:val="20"/>
          <w:lang w:eastAsia="en-US"/>
        </w:rPr>
        <w:t xml:space="preserve"> </w:t>
      </w:r>
      <w:r w:rsidRPr="00282C56">
        <w:rPr>
          <w:rFonts w:asciiTheme="minorHAnsi" w:eastAsiaTheme="minorHAnsi" w:hAnsiTheme="minorHAnsi" w:cs="Times"/>
          <w:sz w:val="20"/>
          <w:szCs w:val="20"/>
          <w:lang w:eastAsia="en-US"/>
        </w:rPr>
        <w:t>Osuw.6210/40/96 z dnia 21 sierpnia 1996 r.</w:t>
      </w:r>
      <w:r w:rsidR="002F6010" w:rsidRPr="00282C56">
        <w:rPr>
          <w:rFonts w:asciiTheme="minorHAnsi" w:hAnsiTheme="minorHAnsi"/>
          <w:sz w:val="20"/>
          <w:szCs w:val="20"/>
        </w:rPr>
        <w:t>).</w:t>
      </w:r>
    </w:p>
    <w:p w:rsidR="00F72AB0" w:rsidRPr="00611CFA" w:rsidRDefault="00F72AB0" w:rsidP="007A026C">
      <w:pPr>
        <w:pStyle w:val="prgn03rozdz"/>
        <w:numPr>
          <w:ilvl w:val="0"/>
          <w:numId w:val="0"/>
        </w:numPr>
        <w:tabs>
          <w:tab w:val="clear" w:pos="1620"/>
          <w:tab w:val="left" w:pos="-540"/>
        </w:tabs>
        <w:spacing w:before="360" w:after="120"/>
        <w:ind w:right="1134"/>
        <w:rPr>
          <w:rFonts w:asciiTheme="minorHAnsi" w:eastAsia="MSTT319c623cc2tS00" w:hAnsiTheme="minorHAnsi"/>
          <w:sz w:val="20"/>
          <w:szCs w:val="20"/>
        </w:rPr>
      </w:pPr>
      <w:bookmarkStart w:id="22" w:name="_Toc421305574"/>
      <w:bookmarkStart w:id="23" w:name="_Toc421525391"/>
      <w:bookmarkStart w:id="24" w:name="_Toc421525666"/>
      <w:r w:rsidRPr="00611CFA">
        <w:rPr>
          <w:rFonts w:asciiTheme="minorHAnsi" w:eastAsia="MSTT319c623cc2tS00" w:hAnsiTheme="minorHAnsi"/>
          <w:sz w:val="20"/>
          <w:szCs w:val="20"/>
        </w:rPr>
        <w:t>Gospodarka ściekami</w:t>
      </w:r>
      <w:bookmarkEnd w:id="22"/>
      <w:bookmarkEnd w:id="23"/>
      <w:bookmarkEnd w:id="24"/>
    </w:p>
    <w:p w:rsidR="00423197" w:rsidRPr="00423197" w:rsidRDefault="00F72AB0" w:rsidP="00423197">
      <w:pPr>
        <w:pStyle w:val="oppodstawowy"/>
        <w:rPr>
          <w:rFonts w:asciiTheme="minorHAnsi" w:eastAsiaTheme="minorHAnsi" w:hAnsiTheme="minorHAnsi" w:cs="Times"/>
          <w:sz w:val="20"/>
          <w:szCs w:val="20"/>
          <w:lang w:eastAsia="en-US"/>
        </w:rPr>
      </w:pPr>
      <w:r w:rsidRPr="00423197">
        <w:rPr>
          <w:rFonts w:asciiTheme="minorHAnsi" w:eastAsia="MSTT319c623cc2tS00" w:hAnsiTheme="minorHAnsi"/>
          <w:sz w:val="20"/>
          <w:szCs w:val="20"/>
        </w:rPr>
        <w:t>Gospodarka ściekami bytowymi</w:t>
      </w:r>
      <w:r w:rsidRPr="00423197">
        <w:rPr>
          <w:rStyle w:val="Odwoanieprzypisudolnego"/>
          <w:rFonts w:asciiTheme="minorHAnsi" w:eastAsia="MSTT319c623cc2tS00" w:hAnsiTheme="minorHAnsi"/>
          <w:sz w:val="20"/>
          <w:szCs w:val="20"/>
        </w:rPr>
        <w:footnoteReference w:id="1"/>
      </w:r>
      <w:r w:rsidR="002F6010" w:rsidRPr="00423197">
        <w:rPr>
          <w:rFonts w:asciiTheme="minorHAnsi" w:eastAsia="MSTT319c623cc2tS00" w:hAnsiTheme="minorHAnsi"/>
          <w:sz w:val="20"/>
          <w:szCs w:val="20"/>
        </w:rPr>
        <w:t xml:space="preserve"> gminy rozwiązana jest </w:t>
      </w:r>
      <w:r w:rsidRPr="00423197">
        <w:rPr>
          <w:rFonts w:asciiTheme="minorHAnsi" w:eastAsia="MSTT319c623cc2tS00" w:hAnsiTheme="minorHAnsi"/>
          <w:sz w:val="20"/>
          <w:szCs w:val="20"/>
        </w:rPr>
        <w:t>w oparciu o zbio</w:t>
      </w:r>
      <w:r w:rsidR="00EE36B8" w:rsidRPr="00423197">
        <w:rPr>
          <w:rFonts w:asciiTheme="minorHAnsi" w:eastAsia="MSTT319c623cc2tS00" w:hAnsiTheme="minorHAnsi"/>
          <w:sz w:val="20"/>
          <w:szCs w:val="20"/>
        </w:rPr>
        <w:t>rniki do gromadzenia ścieków, z </w:t>
      </w:r>
      <w:r w:rsidRPr="00423197">
        <w:rPr>
          <w:rFonts w:asciiTheme="minorHAnsi" w:eastAsia="MSTT319c623cc2tS00" w:hAnsiTheme="minorHAnsi"/>
          <w:sz w:val="20"/>
          <w:szCs w:val="20"/>
        </w:rPr>
        <w:t xml:space="preserve">których ścieki są wywożone do mechaniczno – biologicznej oczyszczalni ścieków. Zdecydowana większość obecnie funkcjonujących zbiorników nie spełnia warunku szczelności, a ich pojemność, przy zwiększonym zużyciu wody, stała się zbyt mała. Część wiejskich gospodarstw domowych </w:t>
      </w:r>
      <w:r w:rsidR="00423197">
        <w:rPr>
          <w:rFonts w:asciiTheme="minorHAnsi" w:eastAsia="MSTT319c623cc2tS00" w:hAnsiTheme="minorHAnsi"/>
          <w:sz w:val="20"/>
          <w:szCs w:val="20"/>
        </w:rPr>
        <w:t>nie posiada żadnych urządzeń</w:t>
      </w:r>
      <w:r w:rsidRPr="00423197">
        <w:rPr>
          <w:rFonts w:asciiTheme="minorHAnsi" w:eastAsia="MSTT319c623cc2tS00" w:hAnsiTheme="minorHAnsi"/>
          <w:sz w:val="20"/>
          <w:szCs w:val="20"/>
        </w:rPr>
        <w:t>.</w:t>
      </w:r>
      <w:r w:rsidR="00423197">
        <w:rPr>
          <w:rFonts w:asciiTheme="minorHAnsi" w:eastAsia="MSTT319c623cc2tS00" w:hAnsiTheme="minorHAnsi"/>
          <w:sz w:val="20"/>
          <w:szCs w:val="20"/>
        </w:rPr>
        <w:t xml:space="preserve"> </w:t>
      </w:r>
      <w:r w:rsidR="00423197" w:rsidRPr="00423197">
        <w:rPr>
          <w:rFonts w:asciiTheme="minorHAnsi" w:eastAsiaTheme="minorHAnsi" w:hAnsiTheme="minorHAnsi" w:cs="Times"/>
          <w:sz w:val="20"/>
          <w:szCs w:val="20"/>
          <w:lang w:eastAsia="en-US"/>
        </w:rPr>
        <w:t xml:space="preserve">Niemal wszystkie </w:t>
      </w:r>
      <w:r w:rsidR="00423197" w:rsidRPr="00423197">
        <w:rPr>
          <w:rFonts w:asciiTheme="minorHAnsi" w:eastAsia="TimesNewRoman" w:hAnsiTheme="minorHAnsi" w:cs="TimesNewRoman"/>
          <w:sz w:val="20"/>
          <w:szCs w:val="20"/>
          <w:lang w:eastAsia="en-US"/>
        </w:rPr>
        <w:t>ś</w:t>
      </w:r>
      <w:r w:rsidR="00423197" w:rsidRPr="00423197">
        <w:rPr>
          <w:rFonts w:asciiTheme="minorHAnsi" w:eastAsiaTheme="minorHAnsi" w:hAnsiTheme="minorHAnsi" w:cs="Times"/>
          <w:sz w:val="20"/>
          <w:szCs w:val="20"/>
          <w:lang w:eastAsia="en-US"/>
        </w:rPr>
        <w:t>cieki odbierane z obszaru gminy (z sieci oraz z niektórych zbiorników</w:t>
      </w:r>
      <w:r w:rsidR="00423197">
        <w:rPr>
          <w:rFonts w:asciiTheme="minorHAnsi" w:eastAsiaTheme="minorHAnsi" w:hAnsiTheme="minorHAnsi" w:cs="Times"/>
          <w:sz w:val="20"/>
          <w:szCs w:val="20"/>
          <w:lang w:eastAsia="en-US"/>
        </w:rPr>
        <w:t xml:space="preserve"> </w:t>
      </w:r>
      <w:r w:rsidR="00423197" w:rsidRPr="00423197">
        <w:rPr>
          <w:rFonts w:asciiTheme="minorHAnsi" w:eastAsiaTheme="minorHAnsi" w:hAnsiTheme="minorHAnsi" w:cs="Times"/>
          <w:sz w:val="20"/>
          <w:szCs w:val="20"/>
          <w:lang w:eastAsia="en-US"/>
        </w:rPr>
        <w:t>bezodpływowych) odprowadzane s</w:t>
      </w:r>
      <w:r w:rsidR="00423197" w:rsidRPr="00423197">
        <w:rPr>
          <w:rFonts w:asciiTheme="minorHAnsi" w:eastAsia="TimesNewRoman" w:hAnsiTheme="minorHAnsi" w:cs="TimesNewRoman"/>
          <w:sz w:val="20"/>
          <w:szCs w:val="20"/>
          <w:lang w:eastAsia="en-US"/>
        </w:rPr>
        <w:t xml:space="preserve">ą </w:t>
      </w:r>
      <w:r w:rsidR="00423197" w:rsidRPr="00423197">
        <w:rPr>
          <w:rFonts w:asciiTheme="minorHAnsi" w:eastAsiaTheme="minorHAnsi" w:hAnsiTheme="minorHAnsi" w:cs="Times"/>
          <w:sz w:val="20"/>
          <w:szCs w:val="20"/>
          <w:lang w:eastAsia="en-US"/>
        </w:rPr>
        <w:t xml:space="preserve">do oczyszczalni </w:t>
      </w:r>
      <w:r w:rsidR="00423197" w:rsidRPr="00423197">
        <w:rPr>
          <w:rFonts w:asciiTheme="minorHAnsi" w:eastAsia="TimesNewRoman" w:hAnsiTheme="minorHAnsi" w:cs="TimesNewRoman"/>
          <w:sz w:val="20"/>
          <w:szCs w:val="20"/>
          <w:lang w:eastAsia="en-US"/>
        </w:rPr>
        <w:t>ś</w:t>
      </w:r>
      <w:r w:rsidR="00423197" w:rsidRPr="00423197">
        <w:rPr>
          <w:rFonts w:asciiTheme="minorHAnsi" w:eastAsiaTheme="minorHAnsi" w:hAnsiTheme="minorHAnsi" w:cs="Times"/>
          <w:sz w:val="20"/>
          <w:szCs w:val="20"/>
          <w:lang w:eastAsia="en-US"/>
        </w:rPr>
        <w:t xml:space="preserve">cieków, zlokalizowanych w </w:t>
      </w:r>
      <w:proofErr w:type="spellStart"/>
      <w:r w:rsidR="00423197" w:rsidRPr="00423197">
        <w:rPr>
          <w:rFonts w:asciiTheme="minorHAnsi" w:eastAsiaTheme="minorHAnsi" w:hAnsiTheme="minorHAnsi" w:cs="Times"/>
          <w:sz w:val="20"/>
          <w:szCs w:val="20"/>
          <w:lang w:eastAsia="en-US"/>
        </w:rPr>
        <w:t>Stradomii</w:t>
      </w:r>
      <w:proofErr w:type="spellEnd"/>
      <w:r w:rsidR="00423197">
        <w:rPr>
          <w:rFonts w:asciiTheme="minorHAnsi" w:eastAsiaTheme="minorHAnsi" w:hAnsiTheme="minorHAnsi" w:cs="Times"/>
          <w:sz w:val="20"/>
          <w:szCs w:val="20"/>
          <w:lang w:eastAsia="en-US"/>
        </w:rPr>
        <w:t xml:space="preserve"> </w:t>
      </w:r>
      <w:r w:rsidR="00423197" w:rsidRPr="00423197">
        <w:rPr>
          <w:rFonts w:asciiTheme="minorHAnsi" w:eastAsiaTheme="minorHAnsi" w:hAnsiTheme="minorHAnsi" w:cs="Times"/>
          <w:sz w:val="20"/>
          <w:szCs w:val="20"/>
          <w:lang w:eastAsia="en-US"/>
        </w:rPr>
        <w:t>Wierzchniej i Sycowie. Oczyszczalnia w Stradomi Wierzchniej to oczyszczalnia mechaniczno-biologiczna. Jej</w:t>
      </w:r>
      <w:r w:rsidR="00423197">
        <w:rPr>
          <w:rFonts w:asciiTheme="minorHAnsi" w:eastAsiaTheme="minorHAnsi" w:hAnsiTheme="minorHAnsi" w:cs="Times"/>
          <w:sz w:val="20"/>
          <w:szCs w:val="20"/>
          <w:lang w:eastAsia="en-US"/>
        </w:rPr>
        <w:t xml:space="preserve"> </w:t>
      </w:r>
      <w:r w:rsidR="00423197" w:rsidRPr="00423197">
        <w:rPr>
          <w:rFonts w:asciiTheme="minorHAnsi" w:eastAsiaTheme="minorHAnsi" w:hAnsiTheme="minorHAnsi" w:cs="Times"/>
          <w:sz w:val="20"/>
          <w:szCs w:val="20"/>
          <w:lang w:eastAsia="en-US"/>
        </w:rPr>
        <w:t>przepustowo</w:t>
      </w:r>
      <w:r w:rsidR="00423197" w:rsidRPr="00423197">
        <w:rPr>
          <w:rFonts w:asciiTheme="minorHAnsi" w:eastAsia="TimesNewRoman" w:hAnsiTheme="minorHAnsi" w:cs="TimesNewRoman"/>
          <w:sz w:val="20"/>
          <w:szCs w:val="20"/>
          <w:lang w:eastAsia="en-US"/>
        </w:rPr>
        <w:t xml:space="preserve">ść </w:t>
      </w:r>
      <w:r w:rsidR="00423197" w:rsidRPr="00423197">
        <w:rPr>
          <w:rFonts w:asciiTheme="minorHAnsi" w:eastAsiaTheme="minorHAnsi" w:hAnsiTheme="minorHAnsi" w:cs="Times"/>
          <w:sz w:val="20"/>
          <w:szCs w:val="20"/>
          <w:lang w:eastAsia="en-US"/>
        </w:rPr>
        <w:t xml:space="preserve">wynosi około 250 </w:t>
      </w:r>
      <w:proofErr w:type="spellStart"/>
      <w:r w:rsidR="00423197" w:rsidRPr="00423197">
        <w:rPr>
          <w:rFonts w:asciiTheme="minorHAnsi" w:eastAsiaTheme="minorHAnsi" w:hAnsiTheme="minorHAnsi" w:cs="Times"/>
          <w:sz w:val="20"/>
          <w:szCs w:val="20"/>
          <w:lang w:eastAsia="en-US"/>
        </w:rPr>
        <w:t>m³</w:t>
      </w:r>
      <w:proofErr w:type="spellEnd"/>
      <w:r w:rsidR="00423197" w:rsidRPr="00423197">
        <w:rPr>
          <w:rFonts w:asciiTheme="minorHAnsi" w:eastAsiaTheme="minorHAnsi" w:hAnsiTheme="minorHAnsi" w:cs="Times"/>
          <w:sz w:val="20"/>
          <w:szCs w:val="20"/>
          <w:lang w:eastAsia="en-US"/>
        </w:rPr>
        <w:t>/dob</w:t>
      </w:r>
      <w:r w:rsidR="00423197" w:rsidRPr="00423197">
        <w:rPr>
          <w:rFonts w:asciiTheme="minorHAnsi" w:eastAsia="TimesNewRoman" w:hAnsiTheme="minorHAnsi" w:cs="TimesNewRoman"/>
          <w:sz w:val="20"/>
          <w:szCs w:val="20"/>
          <w:lang w:eastAsia="en-US"/>
        </w:rPr>
        <w:t>ę</w:t>
      </w:r>
      <w:r w:rsidR="00423197" w:rsidRPr="00423197">
        <w:rPr>
          <w:rFonts w:asciiTheme="minorHAnsi" w:eastAsiaTheme="minorHAnsi" w:hAnsiTheme="minorHAnsi" w:cs="Times"/>
          <w:sz w:val="20"/>
          <w:szCs w:val="20"/>
          <w:lang w:eastAsia="en-US"/>
        </w:rPr>
        <w:t xml:space="preserve">. Oczyszczone </w:t>
      </w:r>
      <w:r w:rsidR="00423197" w:rsidRPr="00423197">
        <w:rPr>
          <w:rFonts w:asciiTheme="minorHAnsi" w:eastAsia="TimesNewRoman" w:hAnsiTheme="minorHAnsi" w:cs="TimesNewRoman"/>
          <w:sz w:val="20"/>
          <w:szCs w:val="20"/>
          <w:lang w:eastAsia="en-US"/>
        </w:rPr>
        <w:t>ś</w:t>
      </w:r>
      <w:r w:rsidR="00423197" w:rsidRPr="00423197">
        <w:rPr>
          <w:rFonts w:asciiTheme="minorHAnsi" w:eastAsiaTheme="minorHAnsi" w:hAnsiTheme="minorHAnsi" w:cs="Times"/>
          <w:sz w:val="20"/>
          <w:szCs w:val="20"/>
          <w:lang w:eastAsia="en-US"/>
        </w:rPr>
        <w:t>cieki z tej oczyszczalni odprowadzane s</w:t>
      </w:r>
      <w:r w:rsidR="00423197" w:rsidRPr="00423197">
        <w:rPr>
          <w:rFonts w:asciiTheme="minorHAnsi" w:eastAsia="TimesNewRoman" w:hAnsiTheme="minorHAnsi" w:cs="TimesNewRoman"/>
          <w:sz w:val="20"/>
          <w:szCs w:val="20"/>
          <w:lang w:eastAsia="en-US"/>
        </w:rPr>
        <w:t>ą</w:t>
      </w:r>
      <w:r w:rsidR="00423197">
        <w:rPr>
          <w:rFonts w:asciiTheme="minorHAnsi" w:eastAsia="TimesNewRoman" w:hAnsiTheme="minorHAnsi" w:cs="TimesNewRoman"/>
          <w:sz w:val="20"/>
          <w:szCs w:val="20"/>
          <w:lang w:eastAsia="en-US"/>
        </w:rPr>
        <w:t xml:space="preserve"> </w:t>
      </w:r>
      <w:r w:rsidR="00423197" w:rsidRPr="00423197">
        <w:rPr>
          <w:rFonts w:asciiTheme="minorHAnsi" w:eastAsiaTheme="minorHAnsi" w:hAnsiTheme="minorHAnsi" w:cs="Times"/>
          <w:sz w:val="20"/>
          <w:szCs w:val="20"/>
          <w:lang w:eastAsia="en-US"/>
        </w:rPr>
        <w:t>do Widawy. Oczyszczalnia ta została niedawno (w czerwcu 2011 r.) zmodernizowana</w:t>
      </w:r>
      <w:r w:rsidRPr="00423197">
        <w:rPr>
          <w:rFonts w:asciiTheme="minorHAnsi" w:eastAsia="MSTT319c623cc2tS00" w:hAnsiTheme="minorHAnsi"/>
          <w:sz w:val="20"/>
          <w:szCs w:val="20"/>
        </w:rPr>
        <w:t>.</w:t>
      </w:r>
      <w:r w:rsidR="00423197" w:rsidRPr="00423197">
        <w:rPr>
          <w:rFonts w:asciiTheme="minorHAnsi" w:eastAsiaTheme="minorHAnsi" w:hAnsiTheme="minorHAnsi" w:cs="Times"/>
          <w:sz w:val="20"/>
          <w:szCs w:val="20"/>
          <w:lang w:eastAsia="en-US"/>
        </w:rPr>
        <w:t xml:space="preserve"> Oczyszczalnia w mie</w:t>
      </w:r>
      <w:r w:rsidR="00423197" w:rsidRPr="00423197">
        <w:rPr>
          <w:rFonts w:asciiTheme="minorHAnsi" w:eastAsia="TimesNewRoman" w:hAnsiTheme="minorHAnsi" w:cs="TimesNewRoman"/>
          <w:sz w:val="20"/>
          <w:szCs w:val="20"/>
          <w:lang w:eastAsia="en-US"/>
        </w:rPr>
        <w:t>ś</w:t>
      </w:r>
      <w:r w:rsidR="00423197" w:rsidRPr="00423197">
        <w:rPr>
          <w:rFonts w:asciiTheme="minorHAnsi" w:eastAsiaTheme="minorHAnsi" w:hAnsiTheme="minorHAnsi" w:cs="Times"/>
          <w:sz w:val="20"/>
          <w:szCs w:val="20"/>
          <w:lang w:eastAsia="en-US"/>
        </w:rPr>
        <w:t xml:space="preserve">cie Syców to oczyszczalnia </w:t>
      </w:r>
      <w:proofErr w:type="spellStart"/>
      <w:r w:rsidR="00423197" w:rsidRPr="00423197">
        <w:rPr>
          <w:rFonts w:asciiTheme="minorHAnsi" w:eastAsiaTheme="minorHAnsi" w:hAnsiTheme="minorHAnsi" w:cs="Times"/>
          <w:sz w:val="20"/>
          <w:szCs w:val="20"/>
          <w:lang w:eastAsia="en-US"/>
        </w:rPr>
        <w:t>mechaniczno-bilogiczna</w:t>
      </w:r>
      <w:proofErr w:type="spellEnd"/>
      <w:r w:rsidR="00423197" w:rsidRPr="00423197">
        <w:rPr>
          <w:rFonts w:asciiTheme="minorHAnsi" w:eastAsiaTheme="minorHAnsi" w:hAnsiTheme="minorHAnsi" w:cs="Times"/>
          <w:sz w:val="20"/>
          <w:szCs w:val="20"/>
          <w:lang w:eastAsia="en-US"/>
        </w:rPr>
        <w:t>, o</w:t>
      </w:r>
    </w:p>
    <w:p w:rsidR="00F72AB0" w:rsidRPr="00423197" w:rsidRDefault="00423197" w:rsidP="00423197">
      <w:pPr>
        <w:autoSpaceDE w:val="0"/>
        <w:autoSpaceDN w:val="0"/>
        <w:adjustRightInd w:val="0"/>
        <w:rPr>
          <w:rFonts w:asciiTheme="minorHAnsi" w:eastAsia="MSTT319c623cc2tS00" w:hAnsiTheme="minorHAnsi" w:cs="Arial"/>
          <w:sz w:val="20"/>
          <w:szCs w:val="20"/>
        </w:rPr>
      </w:pPr>
      <w:r w:rsidRPr="00423197">
        <w:rPr>
          <w:rFonts w:asciiTheme="minorHAnsi" w:eastAsiaTheme="minorHAnsi" w:hAnsiTheme="minorHAnsi" w:cs="Times"/>
          <w:sz w:val="20"/>
          <w:szCs w:val="20"/>
          <w:lang w:eastAsia="en-US"/>
        </w:rPr>
        <w:t>przepustowo</w:t>
      </w:r>
      <w:r w:rsidRPr="00423197">
        <w:rPr>
          <w:rFonts w:asciiTheme="minorHAnsi" w:eastAsia="TimesNewRoman" w:hAnsiTheme="minorHAnsi" w:cs="TimesNewRoman"/>
          <w:sz w:val="20"/>
          <w:szCs w:val="20"/>
          <w:lang w:eastAsia="en-US"/>
        </w:rPr>
        <w:t>ś</w:t>
      </w:r>
      <w:r w:rsidRPr="00423197">
        <w:rPr>
          <w:rFonts w:asciiTheme="minorHAnsi" w:eastAsiaTheme="minorHAnsi" w:hAnsiTheme="minorHAnsi" w:cs="Times"/>
          <w:sz w:val="20"/>
          <w:szCs w:val="20"/>
          <w:lang w:eastAsia="en-US"/>
        </w:rPr>
        <w:t xml:space="preserve">ci około 1684 </w:t>
      </w:r>
      <w:proofErr w:type="spellStart"/>
      <w:r w:rsidRPr="00423197">
        <w:rPr>
          <w:rFonts w:asciiTheme="minorHAnsi" w:eastAsiaTheme="minorHAnsi" w:hAnsiTheme="minorHAnsi" w:cs="Times"/>
          <w:sz w:val="20"/>
          <w:szCs w:val="20"/>
          <w:lang w:eastAsia="en-US"/>
        </w:rPr>
        <w:t>m³</w:t>
      </w:r>
      <w:proofErr w:type="spellEnd"/>
      <w:r w:rsidRPr="00423197">
        <w:rPr>
          <w:rFonts w:asciiTheme="minorHAnsi" w:eastAsiaTheme="minorHAnsi" w:hAnsiTheme="minorHAnsi" w:cs="Times"/>
          <w:sz w:val="20"/>
          <w:szCs w:val="20"/>
          <w:lang w:eastAsia="en-US"/>
        </w:rPr>
        <w:t>/dob</w:t>
      </w:r>
      <w:r w:rsidRPr="00423197">
        <w:rPr>
          <w:rFonts w:asciiTheme="minorHAnsi" w:eastAsia="TimesNewRoman" w:hAnsiTheme="minorHAnsi" w:cs="TimesNewRoman"/>
          <w:sz w:val="20"/>
          <w:szCs w:val="20"/>
          <w:lang w:eastAsia="en-US"/>
        </w:rPr>
        <w:t>ę</w:t>
      </w:r>
      <w:r w:rsidRPr="00423197">
        <w:rPr>
          <w:rFonts w:asciiTheme="minorHAnsi" w:eastAsiaTheme="minorHAnsi" w:hAnsiTheme="minorHAnsi" w:cs="Times"/>
          <w:sz w:val="20"/>
          <w:szCs w:val="20"/>
          <w:lang w:eastAsia="en-US"/>
        </w:rPr>
        <w:t xml:space="preserve">. </w:t>
      </w:r>
      <w:r w:rsidRPr="00423197">
        <w:rPr>
          <w:rFonts w:asciiTheme="minorHAnsi" w:eastAsia="TimesNewRoman" w:hAnsiTheme="minorHAnsi" w:cs="TimesNewRoman"/>
          <w:sz w:val="20"/>
          <w:szCs w:val="20"/>
          <w:lang w:eastAsia="en-US"/>
        </w:rPr>
        <w:t>Ś</w:t>
      </w:r>
      <w:r w:rsidRPr="00423197">
        <w:rPr>
          <w:rFonts w:asciiTheme="minorHAnsi" w:eastAsiaTheme="minorHAnsi" w:hAnsiTheme="minorHAnsi" w:cs="Times"/>
          <w:sz w:val="20"/>
          <w:szCs w:val="20"/>
          <w:lang w:eastAsia="en-US"/>
        </w:rPr>
        <w:t>cieki z tej oczyszczalni (po oczyszczeniu) odprowadzane s</w:t>
      </w:r>
      <w:r w:rsidRPr="00423197">
        <w:rPr>
          <w:rFonts w:asciiTheme="minorHAnsi" w:eastAsia="TimesNewRoman" w:hAnsiTheme="minorHAnsi" w:cs="TimesNewRoman"/>
          <w:sz w:val="20"/>
          <w:szCs w:val="20"/>
          <w:lang w:eastAsia="en-US"/>
        </w:rPr>
        <w:t>ą</w:t>
      </w:r>
      <w:r>
        <w:rPr>
          <w:rFonts w:asciiTheme="minorHAnsi" w:eastAsia="TimesNewRoman" w:hAnsiTheme="minorHAnsi" w:cs="TimesNewRoman"/>
          <w:sz w:val="20"/>
          <w:szCs w:val="20"/>
          <w:lang w:eastAsia="en-US"/>
        </w:rPr>
        <w:t xml:space="preserve"> </w:t>
      </w:r>
      <w:r w:rsidRPr="00423197">
        <w:rPr>
          <w:rFonts w:asciiTheme="minorHAnsi" w:eastAsiaTheme="minorHAnsi" w:hAnsiTheme="minorHAnsi" w:cs="Times"/>
          <w:sz w:val="20"/>
          <w:szCs w:val="20"/>
          <w:lang w:eastAsia="en-US"/>
        </w:rPr>
        <w:t>do potoku</w:t>
      </w:r>
      <w:r>
        <w:rPr>
          <w:rFonts w:asciiTheme="minorHAnsi" w:eastAsiaTheme="minorHAnsi" w:hAnsiTheme="minorHAnsi" w:cs="Times"/>
          <w:sz w:val="20"/>
          <w:szCs w:val="20"/>
          <w:lang w:eastAsia="en-US"/>
        </w:rPr>
        <w:t xml:space="preserve"> </w:t>
      </w:r>
      <w:proofErr w:type="spellStart"/>
      <w:r w:rsidRPr="00423197">
        <w:rPr>
          <w:rFonts w:asciiTheme="minorHAnsi" w:eastAsiaTheme="minorHAnsi" w:hAnsiTheme="minorHAnsi" w:cs="Times"/>
          <w:sz w:val="20"/>
          <w:szCs w:val="20"/>
          <w:lang w:eastAsia="en-US"/>
        </w:rPr>
        <w:t>Błociec</w:t>
      </w:r>
      <w:proofErr w:type="spellEnd"/>
      <w:r>
        <w:rPr>
          <w:rFonts w:asciiTheme="minorHAnsi" w:eastAsiaTheme="minorHAnsi" w:hAnsiTheme="minorHAnsi" w:cs="Times"/>
          <w:sz w:val="20"/>
          <w:szCs w:val="20"/>
          <w:lang w:eastAsia="en-US"/>
        </w:rPr>
        <w:t>.</w:t>
      </w:r>
    </w:p>
    <w:p w:rsidR="00F72AB0" w:rsidRPr="00423197" w:rsidRDefault="00F72AB0" w:rsidP="007A026C">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25" w:name="_Toc421305575"/>
      <w:bookmarkStart w:id="26" w:name="_Toc421525392"/>
      <w:bookmarkStart w:id="27" w:name="_Toc421525667"/>
      <w:r w:rsidRPr="00423197">
        <w:rPr>
          <w:rFonts w:asciiTheme="minorHAnsi" w:eastAsia="MSTT31356b2ebctS00" w:hAnsiTheme="minorHAnsi"/>
          <w:sz w:val="20"/>
          <w:szCs w:val="20"/>
        </w:rPr>
        <w:t>Gospodarka odpadami</w:t>
      </w:r>
      <w:bookmarkEnd w:id="25"/>
      <w:bookmarkEnd w:id="26"/>
      <w:bookmarkEnd w:id="27"/>
    </w:p>
    <w:p w:rsidR="00F72AB0" w:rsidRPr="00423197" w:rsidRDefault="00423197" w:rsidP="00423197">
      <w:pPr>
        <w:autoSpaceDE w:val="0"/>
        <w:autoSpaceDN w:val="0"/>
        <w:adjustRightInd w:val="0"/>
        <w:rPr>
          <w:rFonts w:asciiTheme="minorHAnsi" w:hAnsiTheme="minorHAnsi"/>
          <w:sz w:val="20"/>
          <w:szCs w:val="20"/>
        </w:rPr>
      </w:pPr>
      <w:r w:rsidRPr="00423197">
        <w:rPr>
          <w:rFonts w:asciiTheme="minorHAnsi" w:eastAsiaTheme="minorHAnsi" w:hAnsiTheme="minorHAnsi" w:cs="Times"/>
          <w:sz w:val="20"/>
          <w:szCs w:val="20"/>
          <w:lang w:eastAsia="en-US"/>
        </w:rPr>
        <w:lastRenderedPageBreak/>
        <w:t>Odpady odbierane z sycowskich gospodarstw domowych wywo</w:t>
      </w:r>
      <w:r w:rsidRPr="00423197">
        <w:rPr>
          <w:rFonts w:asciiTheme="minorHAnsi" w:eastAsia="TimesNewRoman" w:hAnsiTheme="minorHAnsi" w:cs="TimesNewRoman"/>
          <w:sz w:val="20"/>
          <w:szCs w:val="20"/>
          <w:lang w:eastAsia="en-US"/>
        </w:rPr>
        <w:t>ż</w:t>
      </w:r>
      <w:r w:rsidRPr="00423197">
        <w:rPr>
          <w:rFonts w:asciiTheme="minorHAnsi" w:eastAsiaTheme="minorHAnsi" w:hAnsiTheme="minorHAnsi" w:cs="Times"/>
          <w:sz w:val="20"/>
          <w:szCs w:val="20"/>
          <w:lang w:eastAsia="en-US"/>
        </w:rPr>
        <w:t>one s</w:t>
      </w:r>
      <w:r w:rsidRPr="00423197">
        <w:rPr>
          <w:rFonts w:asciiTheme="minorHAnsi" w:eastAsia="TimesNewRoman" w:hAnsiTheme="minorHAnsi" w:cs="TimesNewRoman"/>
          <w:sz w:val="20"/>
          <w:szCs w:val="20"/>
          <w:lang w:eastAsia="en-US"/>
        </w:rPr>
        <w:t xml:space="preserve">ą </w:t>
      </w:r>
      <w:r w:rsidRPr="00423197">
        <w:rPr>
          <w:rFonts w:asciiTheme="minorHAnsi" w:eastAsiaTheme="minorHAnsi" w:hAnsiTheme="minorHAnsi" w:cs="Times"/>
          <w:sz w:val="20"/>
          <w:szCs w:val="20"/>
          <w:lang w:eastAsia="en-US"/>
        </w:rPr>
        <w:t>na składowisko odpadów innych ni</w:t>
      </w:r>
      <w:r w:rsidRPr="00423197">
        <w:rPr>
          <w:rFonts w:asciiTheme="minorHAnsi" w:eastAsia="TimesNewRoman" w:hAnsiTheme="minorHAnsi" w:cs="TimesNewRoman"/>
          <w:sz w:val="20"/>
          <w:szCs w:val="20"/>
          <w:lang w:eastAsia="en-US"/>
        </w:rPr>
        <w:t xml:space="preserve">ż </w:t>
      </w:r>
      <w:r w:rsidRPr="00423197">
        <w:rPr>
          <w:rFonts w:asciiTheme="minorHAnsi" w:eastAsiaTheme="minorHAnsi" w:hAnsiTheme="minorHAnsi" w:cs="Times"/>
          <w:sz w:val="20"/>
          <w:szCs w:val="20"/>
          <w:lang w:eastAsia="en-US"/>
        </w:rPr>
        <w:t>niebezpieczne i oboj</w:t>
      </w:r>
      <w:r w:rsidRPr="00423197">
        <w:rPr>
          <w:rFonts w:asciiTheme="minorHAnsi" w:eastAsia="TimesNewRoman" w:hAnsiTheme="minorHAnsi" w:cs="TimesNewRoman"/>
          <w:sz w:val="20"/>
          <w:szCs w:val="20"/>
          <w:lang w:eastAsia="en-US"/>
        </w:rPr>
        <w:t>ę</w:t>
      </w:r>
      <w:r w:rsidRPr="00423197">
        <w:rPr>
          <w:rFonts w:asciiTheme="minorHAnsi" w:eastAsiaTheme="minorHAnsi" w:hAnsiTheme="minorHAnsi" w:cs="Times"/>
          <w:sz w:val="20"/>
          <w:szCs w:val="20"/>
          <w:lang w:eastAsia="en-US"/>
        </w:rPr>
        <w:t>tne zlokalizowane poza granicami gminy - w K</w:t>
      </w:r>
      <w:r w:rsidRPr="00423197">
        <w:rPr>
          <w:rFonts w:asciiTheme="minorHAnsi" w:eastAsia="TimesNewRoman" w:hAnsiTheme="minorHAnsi" w:cs="TimesNewRoman"/>
          <w:sz w:val="20"/>
          <w:szCs w:val="20"/>
          <w:lang w:eastAsia="en-US"/>
        </w:rPr>
        <w:t>ę</w:t>
      </w:r>
      <w:r w:rsidRPr="00423197">
        <w:rPr>
          <w:rFonts w:asciiTheme="minorHAnsi" w:eastAsiaTheme="minorHAnsi" w:hAnsiTheme="minorHAnsi" w:cs="Times"/>
          <w:sz w:val="20"/>
          <w:szCs w:val="20"/>
          <w:lang w:eastAsia="en-US"/>
        </w:rPr>
        <w:t>pnie. N</w:t>
      </w:r>
      <w:r w:rsidR="00F72AB0" w:rsidRPr="00423197">
        <w:rPr>
          <w:rFonts w:asciiTheme="minorHAnsi" w:hAnsiTheme="minorHAnsi"/>
          <w:sz w:val="20"/>
          <w:szCs w:val="20"/>
        </w:rPr>
        <w:t>a terenie gminy obowiązuje</w:t>
      </w:r>
      <w:r>
        <w:rPr>
          <w:rFonts w:asciiTheme="minorHAnsi" w:hAnsiTheme="minorHAnsi"/>
          <w:sz w:val="20"/>
          <w:szCs w:val="20"/>
        </w:rPr>
        <w:t xml:space="preserve"> </w:t>
      </w:r>
      <w:r w:rsidR="00F72AB0" w:rsidRPr="00423197">
        <w:rPr>
          <w:rFonts w:asciiTheme="minorHAnsi" w:hAnsiTheme="minorHAnsi"/>
          <w:sz w:val="20"/>
          <w:szCs w:val="20"/>
        </w:rPr>
        <w:t>selektywna zbiórka odpadów z tworzyw sztucznych.</w:t>
      </w:r>
    </w:p>
    <w:p w:rsidR="00F72AB0" w:rsidRPr="00423197" w:rsidRDefault="00F72AB0" w:rsidP="007A026C">
      <w:pPr>
        <w:pStyle w:val="prgn03rozdz"/>
        <w:numPr>
          <w:ilvl w:val="0"/>
          <w:numId w:val="0"/>
        </w:numPr>
        <w:tabs>
          <w:tab w:val="clear" w:pos="1620"/>
          <w:tab w:val="left" w:pos="-540"/>
        </w:tabs>
        <w:spacing w:before="360" w:after="120"/>
        <w:ind w:right="1134"/>
        <w:rPr>
          <w:rFonts w:asciiTheme="minorHAnsi" w:eastAsia="MSTT31356b2ebctS00" w:hAnsiTheme="minorHAnsi"/>
          <w:sz w:val="20"/>
          <w:szCs w:val="20"/>
        </w:rPr>
      </w:pPr>
      <w:bookmarkStart w:id="28" w:name="_Toc421305576"/>
      <w:bookmarkStart w:id="29" w:name="_Toc421525393"/>
      <w:bookmarkStart w:id="30" w:name="_Toc421525668"/>
      <w:r w:rsidRPr="00423197">
        <w:rPr>
          <w:rFonts w:asciiTheme="minorHAnsi" w:eastAsia="MSTT31356b2ebctS00" w:hAnsiTheme="minorHAnsi"/>
          <w:sz w:val="20"/>
          <w:szCs w:val="20"/>
        </w:rPr>
        <w:t>Gospodarka cieplna</w:t>
      </w:r>
      <w:bookmarkEnd w:id="28"/>
      <w:bookmarkEnd w:id="29"/>
      <w:bookmarkEnd w:id="30"/>
    </w:p>
    <w:p w:rsidR="00F72AB0" w:rsidRPr="00423197" w:rsidRDefault="00423197" w:rsidP="00423197">
      <w:pPr>
        <w:autoSpaceDE w:val="0"/>
        <w:autoSpaceDN w:val="0"/>
        <w:adjustRightInd w:val="0"/>
        <w:rPr>
          <w:rFonts w:asciiTheme="minorHAnsi" w:hAnsiTheme="minorHAnsi"/>
          <w:sz w:val="20"/>
          <w:szCs w:val="20"/>
        </w:rPr>
      </w:pPr>
      <w:r w:rsidRPr="00423197">
        <w:rPr>
          <w:rFonts w:asciiTheme="minorHAnsi" w:eastAsiaTheme="minorHAnsi" w:hAnsiTheme="minorHAnsi" w:cs="Times"/>
          <w:sz w:val="20"/>
          <w:szCs w:val="20"/>
          <w:lang w:eastAsia="en-US"/>
        </w:rPr>
        <w:t>Zaopatrzenie w energi</w:t>
      </w:r>
      <w:r w:rsidRPr="00423197">
        <w:rPr>
          <w:rFonts w:asciiTheme="minorHAnsi" w:eastAsia="TimesNewRoman" w:hAnsiTheme="minorHAnsi" w:cs="TimesNewRoman"/>
          <w:sz w:val="20"/>
          <w:szCs w:val="20"/>
          <w:lang w:eastAsia="en-US"/>
        </w:rPr>
        <w:t xml:space="preserve">ę </w:t>
      </w:r>
      <w:r w:rsidRPr="00423197">
        <w:rPr>
          <w:rFonts w:asciiTheme="minorHAnsi" w:eastAsiaTheme="minorHAnsi" w:hAnsiTheme="minorHAnsi" w:cs="Times"/>
          <w:sz w:val="20"/>
          <w:szCs w:val="20"/>
          <w:lang w:eastAsia="en-US"/>
        </w:rPr>
        <w:t>ciepln</w:t>
      </w:r>
      <w:r w:rsidRPr="00423197">
        <w:rPr>
          <w:rFonts w:asciiTheme="minorHAnsi" w:eastAsia="TimesNewRoman" w:hAnsiTheme="minorHAnsi" w:cs="TimesNewRoman"/>
          <w:sz w:val="20"/>
          <w:szCs w:val="20"/>
          <w:lang w:eastAsia="en-US"/>
        </w:rPr>
        <w:t xml:space="preserve">ą </w:t>
      </w:r>
      <w:r w:rsidRPr="00423197">
        <w:rPr>
          <w:rFonts w:asciiTheme="minorHAnsi" w:eastAsiaTheme="minorHAnsi" w:hAnsiTheme="minorHAnsi" w:cs="Times"/>
          <w:sz w:val="20"/>
          <w:szCs w:val="20"/>
          <w:lang w:eastAsia="en-US"/>
        </w:rPr>
        <w:t>gminy Syców ma charakter mieszany, przy czym</w:t>
      </w:r>
      <w:r>
        <w:rPr>
          <w:rFonts w:asciiTheme="minorHAnsi" w:eastAsiaTheme="minorHAnsi" w:hAnsiTheme="minorHAnsi" w:cs="Times"/>
          <w:sz w:val="20"/>
          <w:szCs w:val="20"/>
          <w:lang w:eastAsia="en-US"/>
        </w:rPr>
        <w:t xml:space="preserve"> </w:t>
      </w:r>
      <w:r w:rsidRPr="00423197">
        <w:rPr>
          <w:rFonts w:asciiTheme="minorHAnsi" w:eastAsiaTheme="minorHAnsi" w:hAnsiTheme="minorHAnsi" w:cs="Times"/>
          <w:sz w:val="20"/>
          <w:szCs w:val="20"/>
          <w:lang w:eastAsia="en-US"/>
        </w:rPr>
        <w:t>zdecydowana wi</w:t>
      </w:r>
      <w:r w:rsidRPr="00423197">
        <w:rPr>
          <w:rFonts w:asciiTheme="minorHAnsi" w:eastAsia="TimesNewRoman" w:hAnsiTheme="minorHAnsi" w:cs="TimesNewRoman"/>
          <w:sz w:val="20"/>
          <w:szCs w:val="20"/>
          <w:lang w:eastAsia="en-US"/>
        </w:rPr>
        <w:t>ę</w:t>
      </w:r>
      <w:r w:rsidRPr="00423197">
        <w:rPr>
          <w:rFonts w:asciiTheme="minorHAnsi" w:eastAsiaTheme="minorHAnsi" w:hAnsiTheme="minorHAnsi" w:cs="Times"/>
          <w:sz w:val="20"/>
          <w:szCs w:val="20"/>
          <w:lang w:eastAsia="en-US"/>
        </w:rPr>
        <w:t>kszo</w:t>
      </w:r>
      <w:r w:rsidRPr="00423197">
        <w:rPr>
          <w:rFonts w:asciiTheme="minorHAnsi" w:eastAsia="TimesNewRoman" w:hAnsiTheme="minorHAnsi" w:cs="TimesNewRoman"/>
          <w:sz w:val="20"/>
          <w:szCs w:val="20"/>
          <w:lang w:eastAsia="en-US"/>
        </w:rPr>
        <w:t xml:space="preserve">ść </w:t>
      </w:r>
      <w:r w:rsidRPr="00423197">
        <w:rPr>
          <w:rFonts w:asciiTheme="minorHAnsi" w:eastAsiaTheme="minorHAnsi" w:hAnsiTheme="minorHAnsi" w:cs="Times"/>
          <w:sz w:val="20"/>
          <w:szCs w:val="20"/>
          <w:lang w:eastAsia="en-US"/>
        </w:rPr>
        <w:t>obiektów (gospodarstwa domowe, zakłady usługowe i produkcyjne itp.)</w:t>
      </w:r>
      <w:r>
        <w:rPr>
          <w:rFonts w:asciiTheme="minorHAnsi" w:eastAsiaTheme="minorHAnsi" w:hAnsiTheme="minorHAnsi" w:cs="Times"/>
          <w:sz w:val="20"/>
          <w:szCs w:val="20"/>
          <w:lang w:eastAsia="en-US"/>
        </w:rPr>
        <w:t xml:space="preserve"> </w:t>
      </w:r>
      <w:r w:rsidRPr="00423197">
        <w:rPr>
          <w:rFonts w:asciiTheme="minorHAnsi" w:eastAsiaTheme="minorHAnsi" w:hAnsiTheme="minorHAnsi" w:cs="Times"/>
          <w:sz w:val="20"/>
          <w:szCs w:val="20"/>
          <w:lang w:eastAsia="en-US"/>
        </w:rPr>
        <w:t xml:space="preserve">jest ogrzewana poprzez indywidualne </w:t>
      </w:r>
      <w:r w:rsidRPr="00423197">
        <w:rPr>
          <w:rFonts w:asciiTheme="minorHAnsi" w:eastAsia="TimesNewRoman" w:hAnsiTheme="minorHAnsi" w:cs="TimesNewRoman"/>
          <w:sz w:val="20"/>
          <w:szCs w:val="20"/>
          <w:lang w:eastAsia="en-US"/>
        </w:rPr>
        <w:t>ź</w:t>
      </w:r>
      <w:r w:rsidRPr="00423197">
        <w:rPr>
          <w:rFonts w:asciiTheme="minorHAnsi" w:eastAsiaTheme="minorHAnsi" w:hAnsiTheme="minorHAnsi" w:cs="Times"/>
          <w:sz w:val="20"/>
          <w:szCs w:val="20"/>
          <w:lang w:eastAsia="en-US"/>
        </w:rPr>
        <w:t>ródła energii cieplnej (głównie na w</w:t>
      </w:r>
      <w:r w:rsidRPr="00423197">
        <w:rPr>
          <w:rFonts w:asciiTheme="minorHAnsi" w:eastAsia="TimesNewRoman" w:hAnsiTheme="minorHAnsi" w:cs="TimesNewRoman"/>
          <w:sz w:val="20"/>
          <w:szCs w:val="20"/>
          <w:lang w:eastAsia="en-US"/>
        </w:rPr>
        <w:t>ę</w:t>
      </w:r>
      <w:r w:rsidRPr="00423197">
        <w:rPr>
          <w:rFonts w:asciiTheme="minorHAnsi" w:eastAsiaTheme="minorHAnsi" w:hAnsiTheme="minorHAnsi" w:cs="Times"/>
          <w:sz w:val="20"/>
          <w:szCs w:val="20"/>
          <w:lang w:eastAsia="en-US"/>
        </w:rPr>
        <w:t>giel). Cz</w:t>
      </w:r>
      <w:r w:rsidRPr="00423197">
        <w:rPr>
          <w:rFonts w:asciiTheme="minorHAnsi" w:eastAsia="TimesNewRoman" w:hAnsiTheme="minorHAnsi" w:cs="TimesNewRoman"/>
          <w:sz w:val="20"/>
          <w:szCs w:val="20"/>
          <w:lang w:eastAsia="en-US"/>
        </w:rPr>
        <w:t>ęść</w:t>
      </w:r>
      <w:r>
        <w:rPr>
          <w:rFonts w:asciiTheme="minorHAnsi" w:eastAsia="TimesNewRoman" w:hAnsiTheme="minorHAnsi" w:cs="TimesNewRoman"/>
          <w:sz w:val="20"/>
          <w:szCs w:val="20"/>
          <w:lang w:eastAsia="en-US"/>
        </w:rPr>
        <w:t xml:space="preserve"> </w:t>
      </w:r>
      <w:r w:rsidRPr="00423197">
        <w:rPr>
          <w:rFonts w:asciiTheme="minorHAnsi" w:eastAsiaTheme="minorHAnsi" w:hAnsiTheme="minorHAnsi" w:cs="Times"/>
          <w:sz w:val="20"/>
          <w:szCs w:val="20"/>
          <w:lang w:eastAsia="en-US"/>
        </w:rPr>
        <w:t>sycowskich gospodarstw domowych ogrzewana jest tak</w:t>
      </w:r>
      <w:r w:rsidRPr="00423197">
        <w:rPr>
          <w:rFonts w:asciiTheme="minorHAnsi" w:eastAsia="TimesNewRoman" w:hAnsiTheme="minorHAnsi" w:cs="TimesNewRoman"/>
          <w:sz w:val="20"/>
          <w:szCs w:val="20"/>
          <w:lang w:eastAsia="en-US"/>
        </w:rPr>
        <w:t>ż</w:t>
      </w:r>
      <w:r w:rsidRPr="00423197">
        <w:rPr>
          <w:rFonts w:asciiTheme="minorHAnsi" w:eastAsiaTheme="minorHAnsi" w:hAnsiTheme="minorHAnsi" w:cs="Times"/>
          <w:sz w:val="20"/>
          <w:szCs w:val="20"/>
          <w:lang w:eastAsia="en-US"/>
        </w:rPr>
        <w:t>e gazem. Według danych GUS w 2009 r.</w:t>
      </w:r>
      <w:r>
        <w:rPr>
          <w:rFonts w:asciiTheme="minorHAnsi" w:eastAsiaTheme="minorHAnsi" w:hAnsiTheme="minorHAnsi" w:cs="Times"/>
          <w:sz w:val="20"/>
          <w:szCs w:val="20"/>
          <w:lang w:eastAsia="en-US"/>
        </w:rPr>
        <w:t xml:space="preserve"> </w:t>
      </w:r>
      <w:r w:rsidRPr="00423197">
        <w:rPr>
          <w:rFonts w:asciiTheme="minorHAnsi" w:eastAsiaTheme="minorHAnsi" w:hAnsiTheme="minorHAnsi" w:cs="Times"/>
          <w:sz w:val="20"/>
          <w:szCs w:val="20"/>
          <w:lang w:eastAsia="en-US"/>
        </w:rPr>
        <w:t>prawie 28% gospodarstw domowych posiadaj</w:t>
      </w:r>
      <w:r w:rsidRPr="00423197">
        <w:rPr>
          <w:rFonts w:asciiTheme="minorHAnsi" w:eastAsia="TimesNewRoman" w:hAnsiTheme="minorHAnsi" w:cs="TimesNewRoman"/>
          <w:sz w:val="20"/>
          <w:szCs w:val="20"/>
          <w:lang w:eastAsia="en-US"/>
        </w:rPr>
        <w:t>ą</w:t>
      </w:r>
      <w:r w:rsidRPr="00423197">
        <w:rPr>
          <w:rFonts w:asciiTheme="minorHAnsi" w:eastAsiaTheme="minorHAnsi" w:hAnsiTheme="minorHAnsi" w:cs="Times"/>
          <w:sz w:val="20"/>
          <w:szCs w:val="20"/>
          <w:lang w:eastAsia="en-US"/>
        </w:rPr>
        <w:t>cych podł</w:t>
      </w:r>
      <w:r w:rsidRPr="00423197">
        <w:rPr>
          <w:rFonts w:asciiTheme="minorHAnsi" w:eastAsia="TimesNewRoman" w:hAnsiTheme="minorHAnsi" w:cs="TimesNewRoman"/>
          <w:sz w:val="20"/>
          <w:szCs w:val="20"/>
          <w:lang w:eastAsia="en-US"/>
        </w:rPr>
        <w:t>ą</w:t>
      </w:r>
      <w:r w:rsidRPr="00423197">
        <w:rPr>
          <w:rFonts w:asciiTheme="minorHAnsi" w:eastAsiaTheme="minorHAnsi" w:hAnsiTheme="minorHAnsi" w:cs="Times"/>
          <w:sz w:val="20"/>
          <w:szCs w:val="20"/>
          <w:lang w:eastAsia="en-US"/>
        </w:rPr>
        <w:t>czenie do sieci gazowej, wykorzystywało</w:t>
      </w:r>
      <w:r>
        <w:rPr>
          <w:rFonts w:asciiTheme="minorHAnsi" w:eastAsiaTheme="minorHAnsi" w:hAnsiTheme="minorHAnsi" w:cs="Times"/>
          <w:sz w:val="20"/>
          <w:szCs w:val="20"/>
          <w:lang w:eastAsia="en-US"/>
        </w:rPr>
        <w:t xml:space="preserve"> </w:t>
      </w:r>
      <w:r w:rsidRPr="00423197">
        <w:rPr>
          <w:rFonts w:asciiTheme="minorHAnsi" w:eastAsiaTheme="minorHAnsi" w:hAnsiTheme="minorHAnsi" w:cs="Times"/>
          <w:sz w:val="20"/>
          <w:szCs w:val="20"/>
          <w:lang w:eastAsia="en-US"/>
        </w:rPr>
        <w:t>gaz w celach grzewczych</w:t>
      </w:r>
      <w:r w:rsidR="00F72AB0" w:rsidRPr="00423197">
        <w:rPr>
          <w:rFonts w:asciiTheme="minorHAnsi" w:hAnsiTheme="minorHAnsi"/>
          <w:sz w:val="20"/>
          <w:szCs w:val="20"/>
        </w:rPr>
        <w:t>.</w:t>
      </w:r>
    </w:p>
    <w:p w:rsidR="00D17D97" w:rsidRPr="00611CFA" w:rsidRDefault="00D17D97" w:rsidP="00F72AB0">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1E0"/>
      </w:tblPr>
      <w:tblGrid>
        <w:gridCol w:w="9210"/>
      </w:tblGrid>
      <w:tr w:rsidR="00B123FF" w:rsidRPr="00611CFA" w:rsidTr="00F80CBD">
        <w:trPr>
          <w:trHeight w:val="471"/>
        </w:trPr>
        <w:tc>
          <w:tcPr>
            <w:tcW w:w="9210" w:type="dxa"/>
            <w:tcBorders>
              <w:top w:val="single" w:sz="8" w:space="0" w:color="auto"/>
              <w:left w:val="single" w:sz="8" w:space="0" w:color="auto"/>
              <w:bottom w:val="single" w:sz="8" w:space="0" w:color="auto"/>
              <w:right w:val="single" w:sz="8" w:space="0" w:color="auto"/>
            </w:tcBorders>
            <w:shd w:val="clear" w:color="auto" w:fill="FABF8F"/>
            <w:vAlign w:val="center"/>
          </w:tcPr>
          <w:p w:rsidR="00F72AB0" w:rsidRPr="00611CFA" w:rsidRDefault="00F72AB0" w:rsidP="00F80CBD">
            <w:pPr>
              <w:pStyle w:val="Nagwek1"/>
              <w:spacing w:before="0"/>
              <w:jc w:val="center"/>
              <w:rPr>
                <w:rFonts w:asciiTheme="minorHAnsi" w:hAnsiTheme="minorHAnsi"/>
                <w:color w:val="auto"/>
                <w:sz w:val="20"/>
                <w:szCs w:val="20"/>
              </w:rPr>
            </w:pPr>
            <w:r w:rsidRPr="00611CFA">
              <w:rPr>
                <w:rFonts w:asciiTheme="minorHAnsi" w:hAnsiTheme="minorHAnsi"/>
                <w:color w:val="auto"/>
                <w:sz w:val="20"/>
                <w:szCs w:val="20"/>
              </w:rPr>
              <w:t>II ETAP - OCENA</w:t>
            </w:r>
          </w:p>
        </w:tc>
      </w:tr>
    </w:tbl>
    <w:p w:rsidR="00F72AB0" w:rsidRPr="00611CFA" w:rsidRDefault="00F72AB0" w:rsidP="007A026C">
      <w:pPr>
        <w:pStyle w:val="Nagwek"/>
        <w:tabs>
          <w:tab w:val="clear" w:pos="681"/>
          <w:tab w:val="num" w:pos="284"/>
        </w:tabs>
        <w:spacing w:before="240" w:after="240"/>
        <w:ind w:left="284" w:hanging="284"/>
        <w:rPr>
          <w:rFonts w:asciiTheme="minorHAnsi" w:hAnsiTheme="minorHAnsi"/>
          <w:b/>
          <w:sz w:val="20"/>
          <w:szCs w:val="20"/>
        </w:rPr>
      </w:pPr>
      <w:bookmarkStart w:id="31" w:name="_Toc297468777"/>
      <w:bookmarkStart w:id="32" w:name="_Toc297738208"/>
      <w:r w:rsidRPr="00611CFA">
        <w:rPr>
          <w:rFonts w:asciiTheme="minorHAnsi" w:hAnsiTheme="minorHAnsi"/>
          <w:b/>
          <w:sz w:val="20"/>
          <w:szCs w:val="20"/>
        </w:rPr>
        <w:t xml:space="preserve">OCENA ROZWIĄZAŃ FUNKCJONALNO – PRZESTRZENNYCH </w:t>
      </w:r>
      <w:bookmarkEnd w:id="31"/>
      <w:bookmarkEnd w:id="32"/>
      <w:r w:rsidR="00CF0B67" w:rsidRPr="00611CFA">
        <w:rPr>
          <w:rFonts w:asciiTheme="minorHAnsi" w:hAnsiTheme="minorHAnsi"/>
          <w:b/>
          <w:sz w:val="20"/>
          <w:szCs w:val="20"/>
        </w:rPr>
        <w:t>MPZP</w:t>
      </w:r>
    </w:p>
    <w:p w:rsidR="00727EC4" w:rsidRPr="0084091D" w:rsidRDefault="00727EC4" w:rsidP="00611CFA">
      <w:pPr>
        <w:pStyle w:val="oppodstawowy"/>
        <w:numPr>
          <w:ilvl w:val="1"/>
          <w:numId w:val="5"/>
        </w:numPr>
        <w:rPr>
          <w:rFonts w:asciiTheme="minorHAnsi" w:hAnsiTheme="minorHAnsi"/>
          <w:b/>
          <w:sz w:val="20"/>
          <w:szCs w:val="20"/>
        </w:rPr>
      </w:pPr>
      <w:r w:rsidRPr="0084091D">
        <w:rPr>
          <w:rFonts w:asciiTheme="minorHAnsi" w:hAnsiTheme="minorHAnsi"/>
          <w:b/>
          <w:sz w:val="20"/>
          <w:szCs w:val="20"/>
        </w:rPr>
        <w:t>Projekt miejscowego planu zagospodarowania przestrzennego</w:t>
      </w:r>
      <w:r w:rsidR="00F72AB0" w:rsidRPr="0084091D">
        <w:rPr>
          <w:rFonts w:asciiTheme="minorHAnsi" w:hAnsiTheme="minorHAnsi"/>
          <w:b/>
          <w:sz w:val="20"/>
          <w:szCs w:val="20"/>
        </w:rPr>
        <w:t xml:space="preserve"> </w:t>
      </w:r>
      <w:r w:rsidRPr="0084091D">
        <w:rPr>
          <w:rFonts w:asciiTheme="minorHAnsi" w:hAnsiTheme="minorHAnsi"/>
          <w:b/>
          <w:sz w:val="20"/>
          <w:szCs w:val="20"/>
        </w:rPr>
        <w:t xml:space="preserve">dla </w:t>
      </w:r>
      <w:r w:rsidR="00021DC0" w:rsidRPr="0084091D">
        <w:rPr>
          <w:rFonts w:asciiTheme="minorHAnsi" w:hAnsiTheme="minorHAnsi"/>
          <w:b/>
          <w:sz w:val="20"/>
          <w:szCs w:val="20"/>
        </w:rPr>
        <w:t>obrębu</w:t>
      </w:r>
      <w:r w:rsidRPr="0084091D">
        <w:rPr>
          <w:rFonts w:asciiTheme="minorHAnsi" w:hAnsiTheme="minorHAnsi"/>
          <w:b/>
          <w:sz w:val="20"/>
          <w:szCs w:val="20"/>
        </w:rPr>
        <w:t xml:space="preserve"> </w:t>
      </w:r>
      <w:r w:rsidR="005B687D" w:rsidRPr="0084091D">
        <w:rPr>
          <w:rFonts w:asciiTheme="minorHAnsi" w:hAnsiTheme="minorHAnsi"/>
          <w:b/>
          <w:sz w:val="20"/>
          <w:szCs w:val="20"/>
        </w:rPr>
        <w:t>Działosza</w:t>
      </w:r>
    </w:p>
    <w:p w:rsidR="00F72AB0" w:rsidRPr="0084091D" w:rsidRDefault="00727EC4" w:rsidP="00727EC4">
      <w:pPr>
        <w:pStyle w:val="oppodstawowy"/>
        <w:rPr>
          <w:rFonts w:asciiTheme="minorHAnsi" w:hAnsiTheme="minorHAnsi"/>
          <w:sz w:val="20"/>
          <w:szCs w:val="20"/>
        </w:rPr>
      </w:pPr>
      <w:r w:rsidRPr="0084091D">
        <w:rPr>
          <w:rFonts w:asciiTheme="minorHAnsi" w:hAnsiTheme="minorHAnsi"/>
          <w:sz w:val="20"/>
          <w:szCs w:val="20"/>
        </w:rPr>
        <w:t>Projekt planu u</w:t>
      </w:r>
      <w:r w:rsidR="00F72AB0" w:rsidRPr="0084091D">
        <w:rPr>
          <w:rFonts w:asciiTheme="minorHAnsi" w:hAnsiTheme="minorHAnsi"/>
          <w:sz w:val="20"/>
          <w:szCs w:val="20"/>
        </w:rPr>
        <w:t xml:space="preserve">trzymuje istniejące zagospodarowanie i użytkowanie, wprowadzając nowe funkcje na wskazanych obszarach. Wśród nowo proponowanych rozwiązań funkcjonalno-przestrzennych </w:t>
      </w:r>
      <w:r w:rsidR="00B9791B" w:rsidRPr="0084091D">
        <w:rPr>
          <w:rFonts w:asciiTheme="minorHAnsi" w:hAnsiTheme="minorHAnsi"/>
          <w:sz w:val="20"/>
          <w:szCs w:val="20"/>
        </w:rPr>
        <w:t xml:space="preserve">znajdują się </w:t>
      </w:r>
      <w:r w:rsidR="00F72AB0" w:rsidRPr="0084091D">
        <w:rPr>
          <w:rFonts w:asciiTheme="minorHAnsi" w:hAnsiTheme="minorHAnsi"/>
          <w:sz w:val="20"/>
          <w:szCs w:val="20"/>
        </w:rPr>
        <w:t>tereny zabudowy mieszkani</w:t>
      </w:r>
      <w:r w:rsidRPr="0084091D">
        <w:rPr>
          <w:rFonts w:asciiTheme="minorHAnsi" w:hAnsiTheme="minorHAnsi"/>
          <w:sz w:val="20"/>
          <w:szCs w:val="20"/>
        </w:rPr>
        <w:t>owej (MN, MN/U) z towarzyszącymi terenami zabudowy usługowej (U,</w:t>
      </w:r>
      <w:r w:rsidR="0084091D">
        <w:rPr>
          <w:rFonts w:asciiTheme="minorHAnsi" w:hAnsiTheme="minorHAnsi"/>
          <w:sz w:val="20"/>
          <w:szCs w:val="20"/>
        </w:rPr>
        <w:t xml:space="preserve"> </w:t>
      </w:r>
      <w:proofErr w:type="spellStart"/>
      <w:r w:rsidR="0084091D">
        <w:rPr>
          <w:rFonts w:asciiTheme="minorHAnsi" w:hAnsiTheme="minorHAnsi"/>
          <w:sz w:val="20"/>
          <w:szCs w:val="20"/>
        </w:rPr>
        <w:t>Up</w:t>
      </w:r>
      <w:proofErr w:type="spellEnd"/>
      <w:r w:rsidR="0084091D">
        <w:rPr>
          <w:rFonts w:asciiTheme="minorHAnsi" w:hAnsiTheme="minorHAnsi"/>
          <w:sz w:val="20"/>
          <w:szCs w:val="20"/>
        </w:rPr>
        <w:t>,</w:t>
      </w:r>
      <w:r w:rsidRPr="0084091D">
        <w:rPr>
          <w:rFonts w:asciiTheme="minorHAnsi" w:hAnsiTheme="minorHAnsi"/>
          <w:sz w:val="20"/>
          <w:szCs w:val="20"/>
        </w:rPr>
        <w:t xml:space="preserve"> US) oraz tereny obiektów </w:t>
      </w:r>
      <w:r w:rsidR="00B9791B" w:rsidRPr="0084091D">
        <w:rPr>
          <w:rFonts w:asciiTheme="minorHAnsi" w:hAnsiTheme="minorHAnsi"/>
          <w:sz w:val="20"/>
          <w:szCs w:val="20"/>
        </w:rPr>
        <w:t>produkcyjnych</w:t>
      </w:r>
      <w:r w:rsidRPr="0084091D">
        <w:rPr>
          <w:rFonts w:asciiTheme="minorHAnsi" w:hAnsiTheme="minorHAnsi"/>
          <w:sz w:val="20"/>
          <w:szCs w:val="20"/>
        </w:rPr>
        <w:t>, składów i magaz</w:t>
      </w:r>
      <w:r w:rsidR="00B9791B" w:rsidRPr="0084091D">
        <w:rPr>
          <w:rFonts w:asciiTheme="minorHAnsi" w:hAnsiTheme="minorHAnsi"/>
          <w:sz w:val="20"/>
          <w:szCs w:val="20"/>
        </w:rPr>
        <w:t>yn</w:t>
      </w:r>
      <w:r w:rsidRPr="0084091D">
        <w:rPr>
          <w:rFonts w:asciiTheme="minorHAnsi" w:hAnsiTheme="minorHAnsi"/>
          <w:sz w:val="20"/>
          <w:szCs w:val="20"/>
        </w:rPr>
        <w:t xml:space="preserve">ów i zabudowy usługowej </w:t>
      </w:r>
      <w:r w:rsidR="00B9791B" w:rsidRPr="0084091D">
        <w:rPr>
          <w:rFonts w:asciiTheme="minorHAnsi" w:hAnsiTheme="minorHAnsi"/>
          <w:sz w:val="20"/>
          <w:szCs w:val="20"/>
        </w:rPr>
        <w:t>(P/U)</w:t>
      </w:r>
    </w:p>
    <w:p w:rsidR="00F72AB0" w:rsidRPr="0084091D" w:rsidRDefault="00F72AB0" w:rsidP="00F72AB0">
      <w:pPr>
        <w:pStyle w:val="oppodstawowy"/>
        <w:spacing w:before="240"/>
        <w:rPr>
          <w:rFonts w:asciiTheme="minorHAnsi" w:hAnsiTheme="minorHAnsi"/>
          <w:sz w:val="20"/>
          <w:szCs w:val="20"/>
        </w:rPr>
      </w:pPr>
      <w:r w:rsidRPr="0084091D">
        <w:rPr>
          <w:rFonts w:asciiTheme="minorHAnsi" w:hAnsiTheme="minorHAnsi"/>
          <w:sz w:val="20"/>
          <w:szCs w:val="20"/>
        </w:rPr>
        <w:t>Poniżej wymienione zostały rodzaje obszarów funkcjonalno - przestrzennych zaproponowanych:</w:t>
      </w:r>
    </w:p>
    <w:p w:rsidR="00B9791B" w:rsidRPr="0084091D" w:rsidRDefault="00B9791B" w:rsidP="006E0284">
      <w:pPr>
        <w:pStyle w:val="oppodstawowy"/>
        <w:rPr>
          <w:rFonts w:asciiTheme="minorHAnsi" w:hAnsiTheme="minorHAnsi"/>
          <w:sz w:val="20"/>
          <w:szCs w:val="20"/>
        </w:rPr>
      </w:pPr>
      <w:r w:rsidRPr="0084091D">
        <w:rPr>
          <w:rFonts w:asciiTheme="minorHAnsi" w:hAnsiTheme="minorHAnsi"/>
          <w:sz w:val="20"/>
          <w:szCs w:val="20"/>
        </w:rPr>
        <w:t>MN - przeznaczenie podstawowe - zabudowa mieszkaniowa jednorodzinna.</w:t>
      </w:r>
      <w:r w:rsidR="001340B5" w:rsidRPr="0084091D">
        <w:rPr>
          <w:rFonts w:asciiTheme="minorHAnsi" w:hAnsiTheme="minorHAnsi"/>
          <w:sz w:val="20"/>
          <w:szCs w:val="20"/>
        </w:rPr>
        <w:t xml:space="preserve"> Co najmniej 60% powierzchni działki należy urządzić jako powierzchnię terenu biologicznie czynnego</w:t>
      </w:r>
    </w:p>
    <w:p w:rsidR="00B9791B" w:rsidRPr="0084091D" w:rsidRDefault="00B9791B" w:rsidP="006E0284">
      <w:pPr>
        <w:pStyle w:val="oppodstawowy"/>
        <w:rPr>
          <w:rFonts w:asciiTheme="minorHAnsi" w:hAnsiTheme="minorHAnsi"/>
          <w:sz w:val="20"/>
          <w:szCs w:val="20"/>
        </w:rPr>
      </w:pPr>
      <w:r w:rsidRPr="0084091D">
        <w:rPr>
          <w:rFonts w:asciiTheme="minorHAnsi" w:hAnsiTheme="minorHAnsi"/>
          <w:sz w:val="20"/>
          <w:szCs w:val="20"/>
        </w:rPr>
        <w:t>MN/U -</w:t>
      </w:r>
      <w:r w:rsidR="00EB2FF3" w:rsidRPr="0084091D">
        <w:rPr>
          <w:rFonts w:asciiTheme="minorHAnsi" w:hAnsiTheme="minorHAnsi"/>
          <w:sz w:val="20"/>
          <w:szCs w:val="20"/>
        </w:rPr>
        <w:t xml:space="preserve"> </w:t>
      </w:r>
      <w:r w:rsidRPr="0084091D">
        <w:rPr>
          <w:rFonts w:asciiTheme="minorHAnsi" w:hAnsiTheme="minorHAnsi"/>
          <w:sz w:val="20"/>
          <w:szCs w:val="20"/>
        </w:rPr>
        <w:t>zabudowa mieszkaniowo-usługowa,</w:t>
      </w:r>
      <w:r w:rsidR="00EB2FF3" w:rsidRPr="0084091D">
        <w:rPr>
          <w:rFonts w:asciiTheme="minorHAnsi" w:hAnsiTheme="minorHAnsi"/>
          <w:sz w:val="20"/>
          <w:szCs w:val="20"/>
        </w:rPr>
        <w:t xml:space="preserve"> </w:t>
      </w:r>
      <w:r w:rsidRPr="0084091D">
        <w:rPr>
          <w:rFonts w:asciiTheme="minorHAnsi" w:hAnsiTheme="minorHAnsi"/>
          <w:sz w:val="20"/>
          <w:szCs w:val="20"/>
        </w:rPr>
        <w:t>zabudowa mieszkaniowa jednorodzinna,</w:t>
      </w:r>
      <w:r w:rsidR="00EB2FF3" w:rsidRPr="0084091D">
        <w:rPr>
          <w:rFonts w:asciiTheme="minorHAnsi" w:hAnsiTheme="minorHAnsi"/>
          <w:sz w:val="20"/>
          <w:szCs w:val="20"/>
        </w:rPr>
        <w:t xml:space="preserve"> </w:t>
      </w:r>
      <w:r w:rsidRPr="0084091D">
        <w:rPr>
          <w:rFonts w:asciiTheme="minorHAnsi" w:hAnsiTheme="minorHAnsi"/>
          <w:sz w:val="20"/>
          <w:szCs w:val="20"/>
        </w:rPr>
        <w:t>zabudowa usługowa.</w:t>
      </w:r>
    </w:p>
    <w:p w:rsidR="001340B5" w:rsidRPr="0084091D" w:rsidRDefault="001340B5" w:rsidP="006E0284">
      <w:pPr>
        <w:pStyle w:val="oppodstawowy"/>
        <w:rPr>
          <w:rFonts w:asciiTheme="minorHAnsi" w:hAnsiTheme="minorHAnsi"/>
          <w:sz w:val="20"/>
          <w:szCs w:val="20"/>
        </w:rPr>
      </w:pPr>
      <w:r w:rsidRPr="0084091D">
        <w:rPr>
          <w:rFonts w:asciiTheme="minorHAnsi" w:hAnsiTheme="minorHAnsi"/>
          <w:sz w:val="20"/>
          <w:szCs w:val="20"/>
        </w:rPr>
        <w:t xml:space="preserve">Co najmniej </w:t>
      </w:r>
      <w:r w:rsidR="0084091D">
        <w:rPr>
          <w:rFonts w:asciiTheme="minorHAnsi" w:hAnsiTheme="minorHAnsi"/>
          <w:sz w:val="20"/>
          <w:szCs w:val="20"/>
        </w:rPr>
        <w:t>4</w:t>
      </w:r>
      <w:r w:rsidRPr="0084091D">
        <w:rPr>
          <w:rFonts w:asciiTheme="minorHAnsi" w:hAnsiTheme="minorHAnsi"/>
          <w:sz w:val="20"/>
          <w:szCs w:val="20"/>
        </w:rPr>
        <w:t>0% powierzchni działki należy urządzić jako powierzchnię terenu biologicznie czynnego</w:t>
      </w:r>
    </w:p>
    <w:p w:rsidR="00EB2FF3" w:rsidRPr="0084091D" w:rsidRDefault="00EB2FF3" w:rsidP="006E0284">
      <w:pPr>
        <w:pStyle w:val="oppodstawowy"/>
        <w:rPr>
          <w:rFonts w:asciiTheme="minorHAnsi" w:hAnsiTheme="minorHAnsi"/>
          <w:sz w:val="20"/>
          <w:szCs w:val="20"/>
        </w:rPr>
      </w:pPr>
      <w:r w:rsidRPr="0084091D">
        <w:rPr>
          <w:rFonts w:asciiTheme="minorHAnsi" w:hAnsiTheme="minorHAnsi"/>
          <w:sz w:val="20"/>
          <w:szCs w:val="20"/>
        </w:rPr>
        <w:t>RU</w:t>
      </w:r>
      <w:r w:rsidR="0084091D">
        <w:rPr>
          <w:rFonts w:asciiTheme="minorHAnsi" w:hAnsiTheme="minorHAnsi"/>
          <w:sz w:val="20"/>
          <w:szCs w:val="20"/>
        </w:rPr>
        <w:t>, RLU</w:t>
      </w:r>
      <w:r w:rsidRPr="0084091D">
        <w:rPr>
          <w:rFonts w:asciiTheme="minorHAnsi" w:hAnsiTheme="minorHAnsi"/>
          <w:sz w:val="20"/>
          <w:szCs w:val="20"/>
        </w:rPr>
        <w:t xml:space="preserve"> - przeznaczenie podstawowe - tereny obsługi produkcji w gospod</w:t>
      </w:r>
      <w:r w:rsidR="00EE36B8" w:rsidRPr="0084091D">
        <w:rPr>
          <w:rFonts w:asciiTheme="minorHAnsi" w:hAnsiTheme="minorHAnsi"/>
          <w:sz w:val="20"/>
          <w:szCs w:val="20"/>
        </w:rPr>
        <w:t>arstwach rolnych, hodowlanych i </w:t>
      </w:r>
      <w:r w:rsidRPr="0084091D">
        <w:rPr>
          <w:rFonts w:asciiTheme="minorHAnsi" w:hAnsiTheme="minorHAnsi"/>
          <w:sz w:val="20"/>
          <w:szCs w:val="20"/>
        </w:rPr>
        <w:t>ogrodniczych</w:t>
      </w:r>
      <w:r w:rsidR="0084091D">
        <w:rPr>
          <w:rFonts w:asciiTheme="minorHAnsi" w:hAnsiTheme="minorHAnsi"/>
          <w:sz w:val="20"/>
          <w:szCs w:val="20"/>
        </w:rPr>
        <w:t xml:space="preserve"> oraz leśnych</w:t>
      </w:r>
      <w:r w:rsidRPr="0084091D">
        <w:rPr>
          <w:rFonts w:asciiTheme="minorHAnsi" w:hAnsiTheme="minorHAnsi"/>
          <w:sz w:val="20"/>
          <w:szCs w:val="20"/>
        </w:rPr>
        <w:t>.</w:t>
      </w:r>
      <w:r w:rsidR="001340B5" w:rsidRPr="0084091D">
        <w:rPr>
          <w:rFonts w:asciiTheme="minorHAnsi" w:hAnsiTheme="minorHAnsi"/>
          <w:sz w:val="20"/>
          <w:szCs w:val="20"/>
        </w:rPr>
        <w:t xml:space="preserve"> Co najmniej 30% powierzchni działki należy urządzić jako powierzchnię terenu biologicznie czynnego</w:t>
      </w:r>
    </w:p>
    <w:p w:rsidR="00EB2FF3" w:rsidRPr="0084091D" w:rsidRDefault="00EB2FF3" w:rsidP="006E0284">
      <w:pPr>
        <w:pStyle w:val="oppodstawowy"/>
        <w:rPr>
          <w:rFonts w:asciiTheme="minorHAnsi" w:hAnsiTheme="minorHAnsi"/>
          <w:sz w:val="20"/>
          <w:szCs w:val="20"/>
        </w:rPr>
      </w:pPr>
      <w:proofErr w:type="spellStart"/>
      <w:r w:rsidRPr="0084091D">
        <w:rPr>
          <w:rFonts w:asciiTheme="minorHAnsi" w:hAnsiTheme="minorHAnsi"/>
          <w:sz w:val="20"/>
          <w:szCs w:val="20"/>
        </w:rPr>
        <w:t>U</w:t>
      </w:r>
      <w:r w:rsidR="0084091D">
        <w:rPr>
          <w:rFonts w:asciiTheme="minorHAnsi" w:hAnsiTheme="minorHAnsi"/>
          <w:sz w:val="20"/>
          <w:szCs w:val="20"/>
        </w:rPr>
        <w:t>p</w:t>
      </w:r>
      <w:proofErr w:type="spellEnd"/>
      <w:r w:rsidRPr="0084091D">
        <w:rPr>
          <w:rFonts w:asciiTheme="minorHAnsi" w:hAnsiTheme="minorHAnsi"/>
          <w:sz w:val="20"/>
          <w:szCs w:val="20"/>
        </w:rPr>
        <w:t xml:space="preserve"> - przeznaczenie podstawowe - zabudowa usługowa.</w:t>
      </w:r>
      <w:r w:rsidR="001340B5" w:rsidRPr="0084091D">
        <w:rPr>
          <w:rFonts w:asciiTheme="minorHAnsi" w:hAnsiTheme="minorHAnsi"/>
          <w:sz w:val="20"/>
          <w:szCs w:val="20"/>
        </w:rPr>
        <w:t xml:space="preserve"> </w:t>
      </w:r>
      <w:r w:rsidR="0084091D">
        <w:rPr>
          <w:rFonts w:asciiTheme="minorHAnsi" w:hAnsiTheme="minorHAnsi"/>
          <w:sz w:val="20"/>
          <w:szCs w:val="20"/>
        </w:rPr>
        <w:t>Od 5% do</w:t>
      </w:r>
      <w:r w:rsidR="001340B5" w:rsidRPr="0084091D">
        <w:rPr>
          <w:rFonts w:asciiTheme="minorHAnsi" w:hAnsiTheme="minorHAnsi"/>
          <w:sz w:val="20"/>
          <w:szCs w:val="20"/>
        </w:rPr>
        <w:t xml:space="preserve"> 30% powierzchni działki należy urządzić jako powierzchnię terenu biologicznie czynnego</w:t>
      </w:r>
    </w:p>
    <w:p w:rsidR="00EB2FF3" w:rsidRPr="0084091D" w:rsidRDefault="00EB2FF3" w:rsidP="006E0284">
      <w:pPr>
        <w:pStyle w:val="oppodstawowy"/>
        <w:rPr>
          <w:rFonts w:asciiTheme="minorHAnsi" w:hAnsiTheme="minorHAnsi"/>
          <w:sz w:val="20"/>
          <w:szCs w:val="20"/>
        </w:rPr>
      </w:pPr>
      <w:r w:rsidRPr="0084091D">
        <w:rPr>
          <w:rFonts w:asciiTheme="minorHAnsi" w:hAnsiTheme="minorHAnsi"/>
          <w:sz w:val="20"/>
          <w:szCs w:val="20"/>
        </w:rPr>
        <w:t>P/U - przeznaczenie podstawowe - obiekty produkcyjne, składy i magazyny; zabudowa usługowa.</w:t>
      </w:r>
      <w:r w:rsidR="001340B5" w:rsidRPr="0084091D">
        <w:rPr>
          <w:rFonts w:asciiTheme="minorHAnsi" w:hAnsiTheme="minorHAnsi"/>
          <w:sz w:val="20"/>
          <w:szCs w:val="20"/>
        </w:rPr>
        <w:t xml:space="preserve"> Co najmniej </w:t>
      </w:r>
      <w:r w:rsidR="00CF017D">
        <w:rPr>
          <w:rFonts w:asciiTheme="minorHAnsi" w:hAnsiTheme="minorHAnsi"/>
          <w:sz w:val="20"/>
          <w:szCs w:val="20"/>
        </w:rPr>
        <w:t>1</w:t>
      </w:r>
      <w:r w:rsidR="001340B5" w:rsidRPr="0084091D">
        <w:rPr>
          <w:rFonts w:asciiTheme="minorHAnsi" w:hAnsiTheme="minorHAnsi"/>
          <w:sz w:val="20"/>
          <w:szCs w:val="20"/>
        </w:rPr>
        <w:t>0% powierzchni działki należy urządzić jako powierzchnię terenu biologicznie czynnego</w:t>
      </w:r>
    </w:p>
    <w:p w:rsidR="00EB2FF3" w:rsidRPr="0084091D" w:rsidRDefault="00EB2FF3" w:rsidP="006E0284">
      <w:pPr>
        <w:pStyle w:val="oppodstawowy"/>
        <w:rPr>
          <w:rFonts w:asciiTheme="minorHAnsi" w:hAnsiTheme="minorHAnsi"/>
          <w:sz w:val="20"/>
          <w:szCs w:val="20"/>
        </w:rPr>
      </w:pPr>
      <w:r w:rsidRPr="0084091D">
        <w:rPr>
          <w:rFonts w:asciiTheme="minorHAnsi" w:hAnsiTheme="minorHAnsi"/>
          <w:sz w:val="20"/>
          <w:szCs w:val="20"/>
        </w:rPr>
        <w:t>US - przeznaczenie podstawowe - tereny sportu i rekreacji; przeznaczenie uzupełniające - zabudowa usługowa.</w:t>
      </w:r>
      <w:r w:rsidR="001340B5" w:rsidRPr="0084091D">
        <w:rPr>
          <w:rFonts w:asciiTheme="minorHAnsi" w:hAnsiTheme="minorHAnsi"/>
          <w:sz w:val="20"/>
          <w:szCs w:val="20"/>
        </w:rPr>
        <w:t xml:space="preserve"> Co najmniej </w:t>
      </w:r>
      <w:r w:rsidR="00CF017D">
        <w:rPr>
          <w:rFonts w:asciiTheme="minorHAnsi" w:hAnsiTheme="minorHAnsi"/>
          <w:sz w:val="20"/>
          <w:szCs w:val="20"/>
        </w:rPr>
        <w:t>6</w:t>
      </w:r>
      <w:r w:rsidR="001340B5" w:rsidRPr="0084091D">
        <w:rPr>
          <w:rFonts w:asciiTheme="minorHAnsi" w:hAnsiTheme="minorHAnsi"/>
          <w:sz w:val="20"/>
          <w:szCs w:val="20"/>
        </w:rPr>
        <w:t>0% powierzchni działki należy urządzić jako powierzchnię terenu biologicznie czynnego</w:t>
      </w:r>
    </w:p>
    <w:p w:rsidR="001340B5" w:rsidRPr="0084091D" w:rsidRDefault="00EB2FF3" w:rsidP="006E0284">
      <w:pPr>
        <w:pStyle w:val="oppodstawowy"/>
        <w:rPr>
          <w:rFonts w:asciiTheme="minorHAnsi" w:hAnsiTheme="minorHAnsi"/>
          <w:sz w:val="20"/>
          <w:szCs w:val="20"/>
        </w:rPr>
      </w:pPr>
      <w:r w:rsidRPr="0084091D">
        <w:rPr>
          <w:rFonts w:asciiTheme="minorHAnsi" w:hAnsiTheme="minorHAnsi"/>
          <w:sz w:val="20"/>
          <w:szCs w:val="20"/>
        </w:rPr>
        <w:t>ZP - przeznaczenie podstawowe - zieleń urządzona; przeznaczenie uzupełniające - wody powierzchniowe.</w:t>
      </w:r>
      <w:r w:rsidR="001340B5" w:rsidRPr="0084091D">
        <w:rPr>
          <w:rFonts w:asciiTheme="minorHAnsi" w:hAnsiTheme="minorHAnsi"/>
          <w:sz w:val="20"/>
          <w:szCs w:val="20"/>
        </w:rPr>
        <w:t xml:space="preserve"> Na terenach</w:t>
      </w:r>
      <w:r w:rsidR="00A163A5" w:rsidRPr="0084091D">
        <w:rPr>
          <w:rFonts w:asciiTheme="minorHAnsi" w:hAnsiTheme="minorHAnsi"/>
          <w:sz w:val="20"/>
          <w:szCs w:val="20"/>
        </w:rPr>
        <w:t xml:space="preserve"> ZP </w:t>
      </w:r>
      <w:r w:rsidR="001340B5" w:rsidRPr="0084091D">
        <w:rPr>
          <w:rFonts w:asciiTheme="minorHAnsi" w:hAnsiTheme="minorHAnsi"/>
          <w:sz w:val="20"/>
          <w:szCs w:val="20"/>
        </w:rPr>
        <w:t>obowiązują następujące ustalenia:</w:t>
      </w:r>
      <w:r w:rsidR="00A163A5" w:rsidRPr="0084091D">
        <w:rPr>
          <w:rFonts w:asciiTheme="minorHAnsi" w:hAnsiTheme="minorHAnsi"/>
          <w:sz w:val="20"/>
          <w:szCs w:val="20"/>
        </w:rPr>
        <w:t xml:space="preserve"> </w:t>
      </w:r>
      <w:r w:rsidR="001340B5" w:rsidRPr="0084091D">
        <w:rPr>
          <w:rFonts w:asciiTheme="minorHAnsi" w:hAnsiTheme="minorHAnsi"/>
          <w:sz w:val="20"/>
          <w:szCs w:val="20"/>
        </w:rPr>
        <w:t>zakaz zabudowy;</w:t>
      </w:r>
      <w:r w:rsidR="00A163A5" w:rsidRPr="0084091D">
        <w:rPr>
          <w:rFonts w:asciiTheme="minorHAnsi" w:hAnsiTheme="minorHAnsi"/>
          <w:sz w:val="20"/>
          <w:szCs w:val="20"/>
        </w:rPr>
        <w:t xml:space="preserve"> </w:t>
      </w:r>
      <w:r w:rsidR="001340B5" w:rsidRPr="0084091D">
        <w:rPr>
          <w:rFonts w:asciiTheme="minorHAnsi" w:hAnsiTheme="minorHAnsi"/>
          <w:sz w:val="20"/>
          <w:szCs w:val="20"/>
        </w:rPr>
        <w:t>dopuszcza się urządzenia sportowo – rekreacyjne</w:t>
      </w:r>
      <w:r w:rsidR="00CF017D">
        <w:rPr>
          <w:rFonts w:asciiTheme="minorHAnsi" w:hAnsiTheme="minorHAnsi"/>
          <w:sz w:val="20"/>
          <w:szCs w:val="20"/>
        </w:rPr>
        <w:t>;</w:t>
      </w:r>
      <w:r w:rsidR="001340B5" w:rsidRPr="0084091D">
        <w:rPr>
          <w:rFonts w:asciiTheme="minorHAnsi" w:hAnsiTheme="minorHAnsi"/>
          <w:sz w:val="20"/>
          <w:szCs w:val="20"/>
        </w:rPr>
        <w:t>.</w:t>
      </w:r>
    </w:p>
    <w:p w:rsidR="00EB2FF3" w:rsidRPr="0084091D" w:rsidRDefault="00EB2FF3" w:rsidP="006E0284">
      <w:pPr>
        <w:pStyle w:val="oppodstawowy"/>
        <w:rPr>
          <w:rFonts w:asciiTheme="minorHAnsi" w:hAnsiTheme="minorHAnsi"/>
          <w:sz w:val="20"/>
          <w:szCs w:val="20"/>
        </w:rPr>
      </w:pPr>
      <w:r w:rsidRPr="0084091D">
        <w:rPr>
          <w:rFonts w:asciiTheme="minorHAnsi" w:hAnsiTheme="minorHAnsi"/>
          <w:sz w:val="20"/>
          <w:szCs w:val="20"/>
        </w:rPr>
        <w:t>ZC - przeznaczenie podstawowe - cmentarz; przeznaczenie uzupełniające - zabudowa usługowa (kaplica cmentarna).</w:t>
      </w:r>
    </w:p>
    <w:p w:rsidR="00614D9D" w:rsidRPr="0084091D" w:rsidRDefault="00614D9D" w:rsidP="006E0284">
      <w:pPr>
        <w:pStyle w:val="oppodstawowy"/>
        <w:rPr>
          <w:rFonts w:asciiTheme="minorHAnsi" w:hAnsiTheme="minorHAnsi"/>
          <w:sz w:val="20"/>
          <w:szCs w:val="20"/>
        </w:rPr>
      </w:pPr>
      <w:r w:rsidRPr="0084091D">
        <w:rPr>
          <w:rFonts w:asciiTheme="minorHAnsi" w:hAnsiTheme="minorHAnsi"/>
          <w:sz w:val="20"/>
          <w:szCs w:val="20"/>
        </w:rPr>
        <w:t xml:space="preserve">E - przeznaczenie podstawowe - teren elektroenergetyki. </w:t>
      </w:r>
    </w:p>
    <w:p w:rsidR="00614D9D" w:rsidRPr="0084091D" w:rsidRDefault="00614D9D" w:rsidP="006E0284">
      <w:pPr>
        <w:pStyle w:val="oppodstawowy"/>
        <w:rPr>
          <w:rFonts w:asciiTheme="minorHAnsi" w:hAnsiTheme="minorHAnsi"/>
          <w:sz w:val="20"/>
          <w:szCs w:val="20"/>
        </w:rPr>
      </w:pPr>
      <w:r w:rsidRPr="0084091D">
        <w:rPr>
          <w:rFonts w:asciiTheme="minorHAnsi" w:hAnsiTheme="minorHAnsi"/>
          <w:sz w:val="20"/>
          <w:szCs w:val="20"/>
        </w:rPr>
        <w:t>R - przeznaczenie podstawowe - tereny rolnicze; przeznaczenie uzupełniające: drogi transportu rolnego, zalesienia i zadrzewienia.</w:t>
      </w:r>
    </w:p>
    <w:p w:rsidR="00614D9D" w:rsidRPr="0084091D" w:rsidRDefault="00614D9D" w:rsidP="006E0284">
      <w:pPr>
        <w:pStyle w:val="oppodstawowy"/>
        <w:rPr>
          <w:rFonts w:asciiTheme="minorHAnsi" w:hAnsiTheme="minorHAnsi"/>
          <w:sz w:val="20"/>
          <w:szCs w:val="20"/>
        </w:rPr>
      </w:pPr>
      <w:r w:rsidRPr="0084091D">
        <w:rPr>
          <w:rFonts w:asciiTheme="minorHAnsi" w:hAnsiTheme="minorHAnsi"/>
          <w:sz w:val="20"/>
          <w:szCs w:val="20"/>
        </w:rPr>
        <w:t>ZL - przeznaczenie podstawowe - lasy.</w:t>
      </w:r>
    </w:p>
    <w:p w:rsidR="00614D9D" w:rsidRPr="0084091D" w:rsidRDefault="00614D9D" w:rsidP="006E0284">
      <w:pPr>
        <w:pStyle w:val="oppodstawowy"/>
        <w:rPr>
          <w:rFonts w:asciiTheme="minorHAnsi" w:hAnsiTheme="minorHAnsi"/>
          <w:sz w:val="20"/>
          <w:szCs w:val="20"/>
        </w:rPr>
      </w:pPr>
      <w:r w:rsidRPr="0084091D">
        <w:rPr>
          <w:rFonts w:asciiTheme="minorHAnsi" w:hAnsiTheme="minorHAnsi"/>
          <w:sz w:val="20"/>
          <w:szCs w:val="20"/>
        </w:rPr>
        <w:t>WS - przeznaczenie podstawowe - wody powierzchniowe; dopuszcza się budowę przejazdów przez cieki i rowy.</w:t>
      </w:r>
    </w:p>
    <w:p w:rsidR="00CF017D" w:rsidRDefault="00CF017D" w:rsidP="006E0284">
      <w:pPr>
        <w:pStyle w:val="oppodstawowy"/>
        <w:rPr>
          <w:rFonts w:asciiTheme="minorHAnsi" w:hAnsiTheme="minorHAnsi"/>
          <w:sz w:val="20"/>
          <w:szCs w:val="20"/>
        </w:rPr>
      </w:pPr>
      <w:r>
        <w:rPr>
          <w:rFonts w:asciiTheme="minorHAnsi" w:hAnsiTheme="minorHAnsi"/>
          <w:sz w:val="20"/>
          <w:szCs w:val="20"/>
        </w:rPr>
        <w:t xml:space="preserve">KDS - </w:t>
      </w:r>
      <w:r w:rsidRPr="0084091D">
        <w:rPr>
          <w:rFonts w:asciiTheme="minorHAnsi" w:hAnsiTheme="minorHAnsi"/>
          <w:sz w:val="20"/>
          <w:szCs w:val="20"/>
        </w:rPr>
        <w:t xml:space="preserve">przeznaczenie podstawowe - drogi publiczne kl. </w:t>
      </w:r>
      <w:r>
        <w:rPr>
          <w:rFonts w:asciiTheme="minorHAnsi" w:hAnsiTheme="minorHAnsi"/>
          <w:sz w:val="20"/>
          <w:szCs w:val="20"/>
        </w:rPr>
        <w:t>S</w:t>
      </w:r>
    </w:p>
    <w:p w:rsidR="00614D9D" w:rsidRPr="0084091D" w:rsidRDefault="00614D9D" w:rsidP="006E0284">
      <w:pPr>
        <w:pStyle w:val="oppodstawowy"/>
        <w:rPr>
          <w:rFonts w:asciiTheme="minorHAnsi" w:hAnsiTheme="minorHAnsi"/>
          <w:sz w:val="20"/>
          <w:szCs w:val="20"/>
        </w:rPr>
      </w:pPr>
      <w:r w:rsidRPr="0084091D">
        <w:rPr>
          <w:rFonts w:asciiTheme="minorHAnsi" w:hAnsiTheme="minorHAnsi"/>
          <w:sz w:val="20"/>
          <w:szCs w:val="20"/>
        </w:rPr>
        <w:t>KDG - przeznaczenie podstawowe - drogi publiczne kl. G.</w:t>
      </w:r>
    </w:p>
    <w:p w:rsidR="00614D9D" w:rsidRPr="0084091D" w:rsidRDefault="00614D9D" w:rsidP="006E0284">
      <w:pPr>
        <w:pStyle w:val="oppodstawowy"/>
        <w:rPr>
          <w:rFonts w:asciiTheme="minorHAnsi" w:hAnsiTheme="minorHAnsi"/>
          <w:sz w:val="20"/>
          <w:szCs w:val="20"/>
        </w:rPr>
      </w:pPr>
      <w:r w:rsidRPr="0084091D">
        <w:rPr>
          <w:rFonts w:asciiTheme="minorHAnsi" w:hAnsiTheme="minorHAnsi"/>
          <w:sz w:val="20"/>
          <w:szCs w:val="20"/>
        </w:rPr>
        <w:t>KDL - przeznaczenie podstawowe - drogi publiczne kl. L.</w:t>
      </w:r>
    </w:p>
    <w:p w:rsidR="00614D9D" w:rsidRPr="0084091D" w:rsidRDefault="00614D9D" w:rsidP="006E0284">
      <w:pPr>
        <w:pStyle w:val="oppodstawowy"/>
        <w:rPr>
          <w:rFonts w:asciiTheme="minorHAnsi" w:hAnsiTheme="minorHAnsi"/>
          <w:sz w:val="20"/>
          <w:szCs w:val="20"/>
        </w:rPr>
      </w:pPr>
      <w:r w:rsidRPr="0084091D">
        <w:rPr>
          <w:rFonts w:asciiTheme="minorHAnsi" w:hAnsiTheme="minorHAnsi"/>
          <w:sz w:val="20"/>
          <w:szCs w:val="20"/>
        </w:rPr>
        <w:t>KDD - przeznaczenie podstawowe - drogi publiczne kl. D.</w:t>
      </w:r>
    </w:p>
    <w:p w:rsidR="00614D9D" w:rsidRDefault="00614D9D" w:rsidP="006E0284">
      <w:pPr>
        <w:pStyle w:val="oppodstawowy"/>
        <w:rPr>
          <w:rFonts w:asciiTheme="minorHAnsi" w:hAnsiTheme="minorHAnsi"/>
          <w:sz w:val="20"/>
          <w:szCs w:val="20"/>
        </w:rPr>
      </w:pPr>
      <w:r w:rsidRPr="0084091D">
        <w:rPr>
          <w:rFonts w:asciiTheme="minorHAnsi" w:hAnsiTheme="minorHAnsi"/>
          <w:sz w:val="20"/>
          <w:szCs w:val="20"/>
        </w:rPr>
        <w:t xml:space="preserve">KDW </w:t>
      </w:r>
      <w:r w:rsidR="00CF017D">
        <w:rPr>
          <w:rFonts w:asciiTheme="minorHAnsi" w:hAnsiTheme="minorHAnsi"/>
          <w:sz w:val="20"/>
          <w:szCs w:val="20"/>
        </w:rPr>
        <w:t xml:space="preserve">- </w:t>
      </w:r>
      <w:r w:rsidRPr="0084091D">
        <w:rPr>
          <w:rFonts w:asciiTheme="minorHAnsi" w:hAnsiTheme="minorHAnsi"/>
          <w:sz w:val="20"/>
          <w:szCs w:val="20"/>
        </w:rPr>
        <w:t>przeznaczenie podstawowe - drogi wewnętrzne.</w:t>
      </w:r>
    </w:p>
    <w:p w:rsidR="00CF017D" w:rsidRDefault="00CF017D" w:rsidP="006E0284">
      <w:pPr>
        <w:pStyle w:val="oppodstawowy"/>
        <w:rPr>
          <w:rFonts w:asciiTheme="minorHAnsi" w:hAnsiTheme="minorHAnsi"/>
          <w:sz w:val="20"/>
          <w:szCs w:val="20"/>
        </w:rPr>
      </w:pPr>
      <w:proofErr w:type="spellStart"/>
      <w:r>
        <w:rPr>
          <w:rFonts w:asciiTheme="minorHAnsi" w:hAnsiTheme="minorHAnsi"/>
          <w:sz w:val="20"/>
          <w:szCs w:val="20"/>
        </w:rPr>
        <w:t>KDWp</w:t>
      </w:r>
      <w:proofErr w:type="spellEnd"/>
      <w:r>
        <w:rPr>
          <w:rFonts w:asciiTheme="minorHAnsi" w:hAnsiTheme="minorHAnsi"/>
          <w:sz w:val="20"/>
          <w:szCs w:val="20"/>
        </w:rPr>
        <w:t xml:space="preserve"> – </w:t>
      </w:r>
      <w:proofErr w:type="spellStart"/>
      <w:r>
        <w:rPr>
          <w:rFonts w:asciiTheme="minorHAnsi" w:hAnsiTheme="minorHAnsi"/>
          <w:sz w:val="20"/>
          <w:szCs w:val="20"/>
        </w:rPr>
        <w:t>ciagi</w:t>
      </w:r>
      <w:proofErr w:type="spellEnd"/>
      <w:r>
        <w:rPr>
          <w:rFonts w:asciiTheme="minorHAnsi" w:hAnsiTheme="minorHAnsi"/>
          <w:sz w:val="20"/>
          <w:szCs w:val="20"/>
        </w:rPr>
        <w:t xml:space="preserve"> pieszo-jezdne.</w:t>
      </w:r>
    </w:p>
    <w:p w:rsidR="00CF017D" w:rsidRPr="00611CFA" w:rsidRDefault="00CF017D" w:rsidP="006E0284">
      <w:pPr>
        <w:pStyle w:val="oppodstawowy"/>
        <w:rPr>
          <w:rFonts w:asciiTheme="minorHAnsi" w:hAnsiTheme="minorHAnsi"/>
          <w:sz w:val="20"/>
          <w:szCs w:val="20"/>
        </w:rPr>
      </w:pPr>
    </w:p>
    <w:p w:rsidR="00614D9D" w:rsidRPr="00611CFA" w:rsidRDefault="00614D9D" w:rsidP="007A026C">
      <w:pPr>
        <w:pStyle w:val="oppodstawowy"/>
        <w:numPr>
          <w:ilvl w:val="1"/>
          <w:numId w:val="5"/>
        </w:numPr>
        <w:rPr>
          <w:rFonts w:asciiTheme="minorHAnsi" w:hAnsiTheme="minorHAnsi"/>
          <w:b/>
          <w:sz w:val="20"/>
          <w:szCs w:val="20"/>
        </w:rPr>
      </w:pPr>
      <w:r w:rsidRPr="00611CFA">
        <w:rPr>
          <w:rFonts w:asciiTheme="minorHAnsi" w:hAnsiTheme="minorHAnsi"/>
          <w:b/>
          <w:sz w:val="20"/>
          <w:szCs w:val="20"/>
        </w:rPr>
        <w:t xml:space="preserve">Projekt miejscowego planu zagospodarowania przestrzennego dla </w:t>
      </w:r>
      <w:r w:rsidR="00021DC0" w:rsidRPr="00611CFA">
        <w:rPr>
          <w:rFonts w:asciiTheme="minorHAnsi" w:hAnsiTheme="minorHAnsi"/>
          <w:b/>
          <w:sz w:val="20"/>
          <w:szCs w:val="20"/>
        </w:rPr>
        <w:t>obrębu</w:t>
      </w:r>
      <w:r w:rsidRPr="00611CFA">
        <w:rPr>
          <w:rFonts w:asciiTheme="minorHAnsi" w:hAnsiTheme="minorHAnsi"/>
          <w:b/>
          <w:sz w:val="20"/>
          <w:szCs w:val="20"/>
        </w:rPr>
        <w:t xml:space="preserve"> </w:t>
      </w:r>
      <w:r w:rsidR="008A4511">
        <w:rPr>
          <w:rFonts w:asciiTheme="minorHAnsi" w:hAnsiTheme="minorHAnsi"/>
          <w:b/>
          <w:sz w:val="20"/>
          <w:szCs w:val="20"/>
        </w:rPr>
        <w:t>Komorów</w:t>
      </w:r>
    </w:p>
    <w:p w:rsidR="00CF017D" w:rsidRPr="003D37D1" w:rsidRDefault="00CF017D" w:rsidP="00CF017D">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MN - przeznaczenie podstawowe - zabudowa mieszkaniowa jednorodzinna. Co najmniej 60% powierzchni działki należy urządzić jako powierzchnię terenu biologicznie czynnego</w:t>
      </w:r>
    </w:p>
    <w:p w:rsidR="00CF017D" w:rsidRPr="00CF017D"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lastRenderedPageBreak/>
        <w:t>MN/U - zabudowa</w:t>
      </w:r>
      <w:r w:rsidRPr="00CF017D">
        <w:rPr>
          <w:rFonts w:asciiTheme="minorHAnsi" w:hAnsiTheme="minorHAnsi"/>
          <w:sz w:val="20"/>
          <w:szCs w:val="20"/>
        </w:rPr>
        <w:t xml:space="preserve"> mieszkaniowo-usługowa, zabudowa mieszkaniowa jednorodzinna, zabudowa usługowa.</w:t>
      </w:r>
    </w:p>
    <w:p w:rsidR="00CF017D" w:rsidRPr="00CF017D" w:rsidRDefault="00CF017D" w:rsidP="00CF017D">
      <w:pPr>
        <w:pStyle w:val="Nagwek"/>
        <w:numPr>
          <w:ilvl w:val="0"/>
          <w:numId w:val="0"/>
        </w:numPr>
        <w:rPr>
          <w:rFonts w:asciiTheme="minorHAnsi" w:hAnsiTheme="minorHAnsi"/>
          <w:sz w:val="20"/>
          <w:szCs w:val="20"/>
        </w:rPr>
      </w:pPr>
      <w:r w:rsidRPr="00CF017D">
        <w:rPr>
          <w:rFonts w:asciiTheme="minorHAnsi" w:hAnsiTheme="minorHAnsi"/>
          <w:sz w:val="20"/>
          <w:szCs w:val="20"/>
        </w:rPr>
        <w:t>Co najmniej 40% powierzchni działki należy urządzić jako powierzchnię terenu biologicznie czynnego</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RU - przeznaczenie podstawowe - tereny obsługi produkcji w gospodarstwach rolnych, hodowlanych i ogrodniczych oraz leśnych. Co najmniej 30% powierzchni działki należy urządzić jako powierzchnię terenu biologicznie czynnego</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U</w:t>
      </w:r>
      <w:r w:rsidR="003D37D1" w:rsidRPr="003D37D1">
        <w:rPr>
          <w:rFonts w:asciiTheme="minorHAnsi" w:hAnsiTheme="minorHAnsi"/>
          <w:sz w:val="20"/>
          <w:szCs w:val="20"/>
        </w:rPr>
        <w:t xml:space="preserve"> – przeznaczenie podstawowe – zabudowa usługowa. Co najmniej 30% powierzchni działki należy urządzić jako powierzchnię terenu biologicznie czynnego</w:t>
      </w:r>
    </w:p>
    <w:p w:rsidR="00CF017D" w:rsidRPr="003D37D1" w:rsidRDefault="00CF017D" w:rsidP="00CF017D">
      <w:pPr>
        <w:pStyle w:val="Nagwek"/>
        <w:numPr>
          <w:ilvl w:val="0"/>
          <w:numId w:val="0"/>
        </w:numPr>
        <w:rPr>
          <w:rFonts w:asciiTheme="minorHAnsi" w:hAnsiTheme="minorHAnsi"/>
          <w:sz w:val="20"/>
          <w:szCs w:val="20"/>
        </w:rPr>
      </w:pPr>
      <w:proofErr w:type="spellStart"/>
      <w:r w:rsidRPr="003D37D1">
        <w:rPr>
          <w:rFonts w:asciiTheme="minorHAnsi" w:hAnsiTheme="minorHAnsi"/>
          <w:sz w:val="20"/>
          <w:szCs w:val="20"/>
        </w:rPr>
        <w:t>Up</w:t>
      </w:r>
      <w:proofErr w:type="spellEnd"/>
      <w:r w:rsidRPr="003D37D1">
        <w:rPr>
          <w:rFonts w:asciiTheme="minorHAnsi" w:hAnsiTheme="minorHAnsi"/>
          <w:sz w:val="20"/>
          <w:szCs w:val="20"/>
        </w:rPr>
        <w:t xml:space="preserve"> - przeznaczenie podstawowe - zabudowa usługowa. Od 5% do 30% powierzchni działki należy urządzić jako powierzchnię terenu biologicznie czynnego</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P/U - przeznaczenie podstawowe - obiekty produkcyjne, składy i magazyny; zabudowa usługowa. Co najmniej 10% powierzchni działki należy urządzić jako powierzchnię terenu biologicznie czynnego</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US - przeznaczenie podstawowe - tereny sportu i rekreacji; przeznaczenie uzupełniające - zabudowa usługowa. Co najmniej 60% powierzchni działki należy urządzić jako powierzchnię terenu biologicznie czynnego</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ZP - przeznaczenie podstawowe - zieleń urządzona; przeznaczenie uzupełniające - wody powierzchniowe. Na terenach ZP obowiązują następujące ustalenia: zakaz zabudowy; dopuszcza się urządzenia sportowo – rekreacyjne;.</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ZC - przeznaczenie podstawowe - cmentarz; przeznaczenie uzupełniające - zabudowa usługowa (kaplica cmentarna).</w:t>
      </w:r>
    </w:p>
    <w:p w:rsidR="003D37D1" w:rsidRPr="003D37D1" w:rsidRDefault="003D37D1" w:rsidP="00CF017D">
      <w:pPr>
        <w:pStyle w:val="Nagwek"/>
        <w:numPr>
          <w:ilvl w:val="0"/>
          <w:numId w:val="0"/>
        </w:numPr>
        <w:rPr>
          <w:rFonts w:asciiTheme="minorHAnsi" w:hAnsiTheme="minorHAnsi"/>
          <w:sz w:val="20"/>
          <w:szCs w:val="20"/>
        </w:rPr>
      </w:pPr>
      <w:r w:rsidRPr="003D37D1">
        <w:rPr>
          <w:rFonts w:asciiTheme="minorHAnsi" w:hAnsiTheme="minorHAnsi"/>
          <w:sz w:val="20"/>
          <w:szCs w:val="20"/>
        </w:rPr>
        <w:t>W – tereny wodociągów,</w:t>
      </w:r>
    </w:p>
    <w:p w:rsidR="003D37D1" w:rsidRDefault="003D37D1" w:rsidP="00CF017D">
      <w:pPr>
        <w:pStyle w:val="Nagwek"/>
        <w:numPr>
          <w:ilvl w:val="0"/>
          <w:numId w:val="0"/>
        </w:numPr>
        <w:rPr>
          <w:rFonts w:asciiTheme="minorHAnsi" w:hAnsiTheme="minorHAnsi"/>
          <w:sz w:val="20"/>
          <w:szCs w:val="20"/>
        </w:rPr>
      </w:pPr>
      <w:r>
        <w:rPr>
          <w:rFonts w:asciiTheme="minorHAnsi" w:hAnsiTheme="minorHAnsi"/>
          <w:sz w:val="20"/>
          <w:szCs w:val="20"/>
        </w:rPr>
        <w:t xml:space="preserve">EF – przeznaczenie podstawowe – tereny lokalizacji urządzeń wytwarzających energię odnawialna – </w:t>
      </w:r>
      <w:proofErr w:type="spellStart"/>
      <w:r>
        <w:rPr>
          <w:rFonts w:asciiTheme="minorHAnsi" w:hAnsiTheme="minorHAnsi"/>
          <w:sz w:val="20"/>
          <w:szCs w:val="20"/>
        </w:rPr>
        <w:t>fotowoltaika</w:t>
      </w:r>
      <w:proofErr w:type="spellEnd"/>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 xml:space="preserve">E - przeznaczenie podstawowe - teren elektroenergetyki. </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R - przeznaczenie podstawowe - tereny rolnicze; przeznaczenie uzupełniające: drogi transportu rolnego, zalesienia i zadrzewienia.</w:t>
      </w:r>
    </w:p>
    <w:p w:rsidR="00CF017D" w:rsidRPr="003D37D1"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ZL - przeznaczenie podstawowe - lasy.</w:t>
      </w:r>
    </w:p>
    <w:p w:rsidR="00CF017D" w:rsidRPr="00CF017D" w:rsidRDefault="00CF017D" w:rsidP="00CF017D">
      <w:pPr>
        <w:pStyle w:val="Nagwek"/>
        <w:numPr>
          <w:ilvl w:val="0"/>
          <w:numId w:val="0"/>
        </w:numPr>
        <w:rPr>
          <w:rFonts w:asciiTheme="minorHAnsi" w:hAnsiTheme="minorHAnsi"/>
          <w:sz w:val="20"/>
          <w:szCs w:val="20"/>
        </w:rPr>
      </w:pPr>
      <w:r w:rsidRPr="003D37D1">
        <w:rPr>
          <w:rFonts w:asciiTheme="minorHAnsi" w:hAnsiTheme="minorHAnsi"/>
          <w:sz w:val="20"/>
          <w:szCs w:val="20"/>
        </w:rPr>
        <w:t>WS</w:t>
      </w:r>
      <w:r w:rsidRPr="003D37D1">
        <w:rPr>
          <w:rFonts w:asciiTheme="minorHAnsi" w:hAnsiTheme="minorHAnsi"/>
          <w:color w:val="FF0000"/>
          <w:sz w:val="20"/>
          <w:szCs w:val="20"/>
        </w:rPr>
        <w:t xml:space="preserve"> -</w:t>
      </w:r>
      <w:r w:rsidRPr="00CF017D">
        <w:rPr>
          <w:rFonts w:asciiTheme="minorHAnsi" w:hAnsiTheme="minorHAnsi"/>
          <w:sz w:val="20"/>
          <w:szCs w:val="20"/>
        </w:rPr>
        <w:t xml:space="preserve"> przeznaczenie podstawowe - wody powierzchniowe; dopuszcza się budowę przejazdów przez cieki i rowy.</w:t>
      </w:r>
    </w:p>
    <w:p w:rsidR="00CF017D" w:rsidRDefault="00CF017D" w:rsidP="00CF017D">
      <w:pPr>
        <w:pStyle w:val="Nagwek"/>
        <w:numPr>
          <w:ilvl w:val="0"/>
          <w:numId w:val="0"/>
        </w:numPr>
        <w:rPr>
          <w:rFonts w:asciiTheme="minorHAnsi" w:hAnsiTheme="minorHAnsi"/>
          <w:sz w:val="20"/>
          <w:szCs w:val="20"/>
        </w:rPr>
      </w:pPr>
      <w:r w:rsidRPr="00CF017D">
        <w:rPr>
          <w:rFonts w:asciiTheme="minorHAnsi" w:hAnsiTheme="minorHAnsi"/>
          <w:sz w:val="20"/>
          <w:szCs w:val="20"/>
        </w:rPr>
        <w:t>KDG - przeznaczenie podstawowe - drogi publiczne kl. G.</w:t>
      </w:r>
    </w:p>
    <w:p w:rsidR="003D37D1" w:rsidRPr="00CF017D" w:rsidRDefault="003D37D1" w:rsidP="00CF017D">
      <w:pPr>
        <w:pStyle w:val="Nagwek"/>
        <w:numPr>
          <w:ilvl w:val="0"/>
          <w:numId w:val="0"/>
        </w:numPr>
        <w:rPr>
          <w:rFonts w:asciiTheme="minorHAnsi" w:hAnsiTheme="minorHAnsi"/>
          <w:sz w:val="20"/>
          <w:szCs w:val="20"/>
        </w:rPr>
      </w:pPr>
      <w:r>
        <w:rPr>
          <w:rFonts w:asciiTheme="minorHAnsi" w:hAnsiTheme="minorHAnsi"/>
          <w:sz w:val="20"/>
          <w:szCs w:val="20"/>
        </w:rPr>
        <w:t xml:space="preserve">KDZ - </w:t>
      </w:r>
      <w:r w:rsidRPr="00CF017D">
        <w:rPr>
          <w:rFonts w:asciiTheme="minorHAnsi" w:hAnsiTheme="minorHAnsi"/>
          <w:sz w:val="20"/>
          <w:szCs w:val="20"/>
        </w:rPr>
        <w:t xml:space="preserve">przeznaczenie podstawowe - drogi publiczne kl. </w:t>
      </w:r>
      <w:r>
        <w:rPr>
          <w:rFonts w:asciiTheme="minorHAnsi" w:hAnsiTheme="minorHAnsi"/>
          <w:sz w:val="20"/>
          <w:szCs w:val="20"/>
        </w:rPr>
        <w:t>Z</w:t>
      </w:r>
      <w:r w:rsidRPr="00CF017D">
        <w:rPr>
          <w:rFonts w:asciiTheme="minorHAnsi" w:hAnsiTheme="minorHAnsi"/>
          <w:sz w:val="20"/>
          <w:szCs w:val="20"/>
        </w:rPr>
        <w:t>.</w:t>
      </w:r>
    </w:p>
    <w:p w:rsidR="00CF017D" w:rsidRPr="00CF017D" w:rsidRDefault="00CF017D" w:rsidP="00CF017D">
      <w:pPr>
        <w:pStyle w:val="Nagwek"/>
        <w:numPr>
          <w:ilvl w:val="0"/>
          <w:numId w:val="0"/>
        </w:numPr>
        <w:rPr>
          <w:rFonts w:asciiTheme="minorHAnsi" w:hAnsiTheme="minorHAnsi"/>
          <w:sz w:val="20"/>
          <w:szCs w:val="20"/>
        </w:rPr>
      </w:pPr>
      <w:r w:rsidRPr="00CF017D">
        <w:rPr>
          <w:rFonts w:asciiTheme="minorHAnsi" w:hAnsiTheme="minorHAnsi"/>
          <w:sz w:val="20"/>
          <w:szCs w:val="20"/>
        </w:rPr>
        <w:t>KDL - przeznaczenie podstawowe - drogi publiczne kl. L.</w:t>
      </w:r>
    </w:p>
    <w:p w:rsidR="00CF017D" w:rsidRPr="00CF017D" w:rsidRDefault="00CF017D" w:rsidP="00CF017D">
      <w:pPr>
        <w:pStyle w:val="Nagwek"/>
        <w:numPr>
          <w:ilvl w:val="0"/>
          <w:numId w:val="0"/>
        </w:numPr>
        <w:rPr>
          <w:rFonts w:asciiTheme="minorHAnsi" w:hAnsiTheme="minorHAnsi"/>
          <w:sz w:val="20"/>
          <w:szCs w:val="20"/>
        </w:rPr>
      </w:pPr>
      <w:r w:rsidRPr="00CF017D">
        <w:rPr>
          <w:rFonts w:asciiTheme="minorHAnsi" w:hAnsiTheme="minorHAnsi"/>
          <w:sz w:val="20"/>
          <w:szCs w:val="20"/>
        </w:rPr>
        <w:t>KDD - przeznaczenie podstawowe - drogi publiczne kl. D.</w:t>
      </w:r>
    </w:p>
    <w:p w:rsidR="00CF017D" w:rsidRPr="00CF017D" w:rsidRDefault="00CF017D" w:rsidP="00CF017D">
      <w:pPr>
        <w:pStyle w:val="Nagwek"/>
        <w:numPr>
          <w:ilvl w:val="0"/>
          <w:numId w:val="0"/>
        </w:numPr>
        <w:rPr>
          <w:rFonts w:asciiTheme="minorHAnsi" w:hAnsiTheme="minorHAnsi"/>
          <w:sz w:val="20"/>
          <w:szCs w:val="20"/>
        </w:rPr>
      </w:pPr>
      <w:r w:rsidRPr="00CF017D">
        <w:rPr>
          <w:rFonts w:asciiTheme="minorHAnsi" w:hAnsiTheme="minorHAnsi"/>
          <w:sz w:val="20"/>
          <w:szCs w:val="20"/>
        </w:rPr>
        <w:t>KDW - przeznaczenie podstawowe - drogi wewnętrzne.</w:t>
      </w:r>
    </w:p>
    <w:p w:rsidR="00CF017D" w:rsidRPr="00CF017D" w:rsidRDefault="00CF017D" w:rsidP="00CF017D">
      <w:pPr>
        <w:pStyle w:val="Nagwek"/>
        <w:numPr>
          <w:ilvl w:val="0"/>
          <w:numId w:val="0"/>
        </w:numPr>
        <w:rPr>
          <w:rFonts w:asciiTheme="minorHAnsi" w:hAnsiTheme="minorHAnsi"/>
          <w:sz w:val="20"/>
          <w:szCs w:val="20"/>
        </w:rPr>
      </w:pPr>
      <w:proofErr w:type="spellStart"/>
      <w:r w:rsidRPr="00CF017D">
        <w:rPr>
          <w:rFonts w:asciiTheme="minorHAnsi" w:hAnsiTheme="minorHAnsi"/>
          <w:sz w:val="20"/>
          <w:szCs w:val="20"/>
        </w:rPr>
        <w:t>KDWp</w:t>
      </w:r>
      <w:proofErr w:type="spellEnd"/>
      <w:r w:rsidRPr="00CF017D">
        <w:rPr>
          <w:rFonts w:asciiTheme="minorHAnsi" w:hAnsiTheme="minorHAnsi"/>
          <w:sz w:val="20"/>
          <w:szCs w:val="20"/>
        </w:rPr>
        <w:t xml:space="preserve"> – </w:t>
      </w:r>
      <w:proofErr w:type="spellStart"/>
      <w:r w:rsidRPr="00CF017D">
        <w:rPr>
          <w:rFonts w:asciiTheme="minorHAnsi" w:hAnsiTheme="minorHAnsi"/>
          <w:sz w:val="20"/>
          <w:szCs w:val="20"/>
        </w:rPr>
        <w:t>ciagi</w:t>
      </w:r>
      <w:proofErr w:type="spellEnd"/>
      <w:r w:rsidRPr="00CF017D">
        <w:rPr>
          <w:rFonts w:asciiTheme="minorHAnsi" w:hAnsiTheme="minorHAnsi"/>
          <w:sz w:val="20"/>
          <w:szCs w:val="20"/>
        </w:rPr>
        <w:t xml:space="preserve"> pieszo-jezdne.</w:t>
      </w:r>
    </w:p>
    <w:p w:rsidR="00614D9D" w:rsidRPr="00611CFA" w:rsidRDefault="00614D9D" w:rsidP="006E0284">
      <w:pPr>
        <w:pStyle w:val="oppodstawowy"/>
        <w:rPr>
          <w:rFonts w:asciiTheme="minorHAnsi" w:hAnsiTheme="minorHAnsi"/>
          <w:sz w:val="20"/>
          <w:szCs w:val="20"/>
        </w:rPr>
      </w:pPr>
    </w:p>
    <w:p w:rsidR="00555AE0" w:rsidRPr="00611CFA" w:rsidRDefault="00555AE0" w:rsidP="007A026C">
      <w:pPr>
        <w:pStyle w:val="oppodstawowy"/>
        <w:numPr>
          <w:ilvl w:val="1"/>
          <w:numId w:val="5"/>
        </w:numPr>
        <w:rPr>
          <w:rFonts w:asciiTheme="minorHAnsi" w:hAnsiTheme="minorHAnsi"/>
          <w:b/>
          <w:sz w:val="20"/>
          <w:szCs w:val="20"/>
        </w:rPr>
      </w:pPr>
      <w:r w:rsidRPr="00611CFA">
        <w:rPr>
          <w:rFonts w:asciiTheme="minorHAnsi" w:hAnsiTheme="minorHAnsi"/>
          <w:b/>
          <w:sz w:val="20"/>
          <w:szCs w:val="20"/>
        </w:rPr>
        <w:t xml:space="preserve">Projekt miejscowego planu zagospodarowania przestrzennego dla </w:t>
      </w:r>
      <w:r w:rsidR="00021DC0" w:rsidRPr="00611CFA">
        <w:rPr>
          <w:rFonts w:asciiTheme="minorHAnsi" w:hAnsiTheme="minorHAnsi"/>
          <w:b/>
          <w:sz w:val="20"/>
          <w:szCs w:val="20"/>
        </w:rPr>
        <w:t>obrębu</w:t>
      </w:r>
      <w:r w:rsidR="005906A3">
        <w:rPr>
          <w:rFonts w:asciiTheme="minorHAnsi" w:hAnsiTheme="minorHAnsi"/>
          <w:b/>
          <w:sz w:val="20"/>
          <w:szCs w:val="20"/>
        </w:rPr>
        <w:t xml:space="preserve"> </w:t>
      </w:r>
      <w:r w:rsidR="008A4511">
        <w:rPr>
          <w:rFonts w:asciiTheme="minorHAnsi" w:hAnsiTheme="minorHAnsi"/>
          <w:b/>
          <w:sz w:val="20"/>
          <w:szCs w:val="20"/>
        </w:rPr>
        <w:t>Wielowieś</w:t>
      </w:r>
    </w:p>
    <w:p w:rsidR="003D37D1" w:rsidRDefault="003D37D1" w:rsidP="003D37D1">
      <w:pPr>
        <w:pStyle w:val="Nagwek"/>
        <w:numPr>
          <w:ilvl w:val="0"/>
          <w:numId w:val="0"/>
        </w:numPr>
        <w:tabs>
          <w:tab w:val="clear" w:pos="4536"/>
          <w:tab w:val="clear" w:pos="9072"/>
        </w:tabs>
        <w:rPr>
          <w:rFonts w:asciiTheme="minorHAnsi" w:hAnsiTheme="minorHAnsi"/>
          <w:sz w:val="20"/>
          <w:szCs w:val="20"/>
        </w:rPr>
      </w:pPr>
      <w:r>
        <w:rPr>
          <w:rFonts w:asciiTheme="minorHAnsi" w:hAnsiTheme="minorHAnsi"/>
          <w:sz w:val="20"/>
          <w:szCs w:val="20"/>
        </w:rPr>
        <w:t xml:space="preserve">MW- </w:t>
      </w:r>
      <w:r w:rsidRPr="003D37D1">
        <w:rPr>
          <w:rFonts w:asciiTheme="minorHAnsi" w:hAnsiTheme="minorHAnsi"/>
          <w:sz w:val="20"/>
          <w:szCs w:val="20"/>
        </w:rPr>
        <w:t xml:space="preserve">przeznaczenie podstawowe - zabudowa mieszkaniowa </w:t>
      </w:r>
      <w:r>
        <w:rPr>
          <w:rFonts w:asciiTheme="minorHAnsi" w:hAnsiTheme="minorHAnsi"/>
          <w:sz w:val="20"/>
          <w:szCs w:val="20"/>
        </w:rPr>
        <w:t>wielo</w:t>
      </w:r>
      <w:r w:rsidRPr="003D37D1">
        <w:rPr>
          <w:rFonts w:asciiTheme="minorHAnsi" w:hAnsiTheme="minorHAnsi"/>
          <w:sz w:val="20"/>
          <w:szCs w:val="20"/>
        </w:rPr>
        <w:t>rodzinna</w:t>
      </w:r>
      <w:r>
        <w:rPr>
          <w:rFonts w:asciiTheme="minorHAnsi" w:hAnsiTheme="minorHAnsi"/>
          <w:sz w:val="20"/>
          <w:szCs w:val="20"/>
        </w:rPr>
        <w:t>.</w:t>
      </w:r>
      <w:r w:rsidRPr="003D37D1">
        <w:rPr>
          <w:rFonts w:asciiTheme="minorHAnsi" w:hAnsiTheme="minorHAnsi"/>
          <w:sz w:val="20"/>
          <w:szCs w:val="20"/>
        </w:rPr>
        <w:t xml:space="preserve"> Co najmniej </w:t>
      </w:r>
      <w:r>
        <w:rPr>
          <w:rFonts w:asciiTheme="minorHAnsi" w:hAnsiTheme="minorHAnsi"/>
          <w:sz w:val="20"/>
          <w:szCs w:val="20"/>
        </w:rPr>
        <w:t>25</w:t>
      </w:r>
      <w:r w:rsidRPr="003D37D1">
        <w:rPr>
          <w:rFonts w:asciiTheme="minorHAnsi" w:hAnsiTheme="minorHAnsi"/>
          <w:sz w:val="20"/>
          <w:szCs w:val="20"/>
        </w:rPr>
        <w:t>% powierzchni działki należy urządzić jako powierzchnię terenu biologicznie czynnego</w:t>
      </w:r>
      <w:r>
        <w:rPr>
          <w:rFonts w:asciiTheme="minorHAnsi" w:hAnsiTheme="minorHAnsi"/>
          <w:sz w:val="20"/>
          <w:szCs w:val="20"/>
        </w:rPr>
        <w:t>.</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MN - przeznaczenie podstawowe - zabudowa mieszkaniowa jednorodzinna. Co najmniej 60% powierzchni działki należy urządzić jako powierzchnię terenu biologicznie czynnego</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MN/U - zabudowa mieszkaniowo-usługowa, zabudowa mieszkaniowa jednorodzinna, zabudowa usługowa.</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Co najmniej 40% powierzchni działki należy urządzić jako powierzchnię terenu biologicznie czynnego</w:t>
      </w:r>
    </w:p>
    <w:p w:rsidR="003D37D1" w:rsidRDefault="003D37D1" w:rsidP="003D37D1">
      <w:pPr>
        <w:pStyle w:val="Nagwek"/>
        <w:numPr>
          <w:ilvl w:val="0"/>
          <w:numId w:val="0"/>
        </w:numPr>
        <w:tabs>
          <w:tab w:val="clear" w:pos="4536"/>
          <w:tab w:val="clear" w:pos="9072"/>
        </w:tabs>
        <w:rPr>
          <w:rFonts w:asciiTheme="minorHAnsi" w:hAnsiTheme="minorHAnsi"/>
          <w:sz w:val="20"/>
          <w:szCs w:val="20"/>
        </w:rPr>
      </w:pPr>
      <w:r>
        <w:rPr>
          <w:rFonts w:asciiTheme="minorHAnsi" w:hAnsiTheme="minorHAnsi"/>
          <w:sz w:val="20"/>
          <w:szCs w:val="20"/>
        </w:rPr>
        <w:t xml:space="preserve">RM - </w:t>
      </w:r>
      <w:r w:rsidRPr="003D37D1">
        <w:rPr>
          <w:rFonts w:asciiTheme="minorHAnsi" w:hAnsiTheme="minorHAnsi"/>
          <w:sz w:val="20"/>
          <w:szCs w:val="20"/>
        </w:rPr>
        <w:t>przeznaczenie podstawowe</w:t>
      </w:r>
      <w:r>
        <w:rPr>
          <w:rFonts w:asciiTheme="minorHAnsi" w:hAnsiTheme="minorHAnsi"/>
          <w:sz w:val="20"/>
          <w:szCs w:val="20"/>
        </w:rPr>
        <w:t xml:space="preserve"> – zabudowa zagrodowa.</w:t>
      </w:r>
      <w:r w:rsidR="00A7792D" w:rsidRPr="00A7792D">
        <w:rPr>
          <w:rFonts w:asciiTheme="minorHAnsi" w:hAnsiTheme="minorHAnsi"/>
          <w:sz w:val="20"/>
          <w:szCs w:val="20"/>
        </w:rPr>
        <w:t xml:space="preserve"> </w:t>
      </w:r>
      <w:r w:rsidR="00A7792D" w:rsidRPr="003D37D1">
        <w:rPr>
          <w:rFonts w:asciiTheme="minorHAnsi" w:hAnsiTheme="minorHAnsi"/>
          <w:sz w:val="20"/>
          <w:szCs w:val="20"/>
        </w:rPr>
        <w:t xml:space="preserve">Co najmniej </w:t>
      </w:r>
      <w:r w:rsidR="00A7792D">
        <w:rPr>
          <w:rFonts w:asciiTheme="minorHAnsi" w:hAnsiTheme="minorHAnsi"/>
          <w:sz w:val="20"/>
          <w:szCs w:val="20"/>
        </w:rPr>
        <w:t>3</w:t>
      </w:r>
      <w:r w:rsidR="00A7792D" w:rsidRPr="003D37D1">
        <w:rPr>
          <w:rFonts w:asciiTheme="minorHAnsi" w:hAnsiTheme="minorHAnsi"/>
          <w:sz w:val="20"/>
          <w:szCs w:val="20"/>
        </w:rPr>
        <w:t>0% powierzchni działki należy urządzić jako powierzchnię terenu biologicznie czynnego</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RU - przeznaczenie podstawowe - tereny obsługi produkcji w gospodarstwach rolnych, hodowlanych i ogrodniczych oraz leśnych. Co najmniej 30% powierzchni działki należy urządzić jako powierzchnię terenu biologicznie czynnego</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 xml:space="preserve">U – przeznaczenie podstawowe – zabudowa usługowa. Co najmniej </w:t>
      </w:r>
      <w:r w:rsidR="00A7792D">
        <w:rPr>
          <w:rFonts w:asciiTheme="minorHAnsi" w:hAnsiTheme="minorHAnsi"/>
          <w:sz w:val="20"/>
          <w:szCs w:val="20"/>
        </w:rPr>
        <w:t>5</w:t>
      </w:r>
      <w:r w:rsidRPr="003D37D1">
        <w:rPr>
          <w:rFonts w:asciiTheme="minorHAnsi" w:hAnsiTheme="minorHAnsi"/>
          <w:sz w:val="20"/>
          <w:szCs w:val="20"/>
        </w:rPr>
        <w:t>0% powierzchni działki należy urządzić jako powierzchnię terenu biologicznie czynnego</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proofErr w:type="spellStart"/>
      <w:r w:rsidRPr="003D37D1">
        <w:rPr>
          <w:rFonts w:asciiTheme="minorHAnsi" w:hAnsiTheme="minorHAnsi"/>
          <w:sz w:val="20"/>
          <w:szCs w:val="20"/>
        </w:rPr>
        <w:t>Up</w:t>
      </w:r>
      <w:proofErr w:type="spellEnd"/>
      <w:r w:rsidRPr="003D37D1">
        <w:rPr>
          <w:rFonts w:asciiTheme="minorHAnsi" w:hAnsiTheme="minorHAnsi"/>
          <w:sz w:val="20"/>
          <w:szCs w:val="20"/>
        </w:rPr>
        <w:t xml:space="preserve"> - przeznaczenie podstawowe - zabudowa usługowa. Od 5% do 30% powierzchni działki należy urządzić jako powierzchnię terenu biologicznie czynnego</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P/U - przeznaczenie podstawowe - obiekty produkcyjne, składy i magazyny; zabudowa usługowa. Co najmniej 10% powierzchni działki należy urządzić jako powierzchnię terenu biologicznie czynnego</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US - przeznaczenie podstawowe - tereny sportu i rekreacji; przeznaczenie uzupełniające - zabudowa usługowa. Co najmniej 60% powierzchni działki należy urządzić jako powierzchnię terenu biologicznie czynnego</w:t>
      </w:r>
    </w:p>
    <w:p w:rsidR="00A7792D" w:rsidRDefault="00A7792D" w:rsidP="003D37D1">
      <w:pPr>
        <w:pStyle w:val="Nagwek"/>
        <w:numPr>
          <w:ilvl w:val="0"/>
          <w:numId w:val="0"/>
        </w:numPr>
        <w:tabs>
          <w:tab w:val="clear" w:pos="4536"/>
          <w:tab w:val="clear" w:pos="9072"/>
        </w:tabs>
        <w:rPr>
          <w:rFonts w:asciiTheme="minorHAnsi" w:hAnsiTheme="minorHAnsi"/>
          <w:sz w:val="20"/>
          <w:szCs w:val="20"/>
        </w:rPr>
      </w:pPr>
      <w:r>
        <w:rPr>
          <w:rFonts w:asciiTheme="minorHAnsi" w:hAnsiTheme="minorHAnsi"/>
          <w:sz w:val="20"/>
          <w:szCs w:val="20"/>
        </w:rPr>
        <w:t xml:space="preserve">Zn - </w:t>
      </w:r>
      <w:r w:rsidRPr="003D37D1">
        <w:rPr>
          <w:rFonts w:asciiTheme="minorHAnsi" w:hAnsiTheme="minorHAnsi"/>
          <w:sz w:val="20"/>
          <w:szCs w:val="20"/>
        </w:rPr>
        <w:t xml:space="preserve">przeznaczenie podstawowe </w:t>
      </w:r>
      <w:r>
        <w:rPr>
          <w:rFonts w:asciiTheme="minorHAnsi" w:hAnsiTheme="minorHAnsi"/>
          <w:sz w:val="20"/>
          <w:szCs w:val="20"/>
        </w:rPr>
        <w:t>–</w:t>
      </w:r>
      <w:r w:rsidRPr="003D37D1">
        <w:rPr>
          <w:rFonts w:asciiTheme="minorHAnsi" w:hAnsiTheme="minorHAnsi"/>
          <w:sz w:val="20"/>
          <w:szCs w:val="20"/>
        </w:rPr>
        <w:t xml:space="preserve"> tereny</w:t>
      </w:r>
      <w:r>
        <w:rPr>
          <w:rFonts w:asciiTheme="minorHAnsi" w:hAnsiTheme="minorHAnsi"/>
          <w:sz w:val="20"/>
          <w:szCs w:val="20"/>
        </w:rPr>
        <w:t xml:space="preserve"> zieleni nieurządzonej. </w:t>
      </w:r>
      <w:r w:rsidRPr="003D37D1">
        <w:rPr>
          <w:rFonts w:asciiTheme="minorHAnsi" w:hAnsiTheme="minorHAnsi"/>
          <w:sz w:val="20"/>
          <w:szCs w:val="20"/>
        </w:rPr>
        <w:t>Co najmniej 60% powierzchni działki należy urządzić jako powierzchnię terenu biologicznie czynnego</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lastRenderedPageBreak/>
        <w:t>ZP - przeznaczenie podstawowe - zieleń urządzona; przeznaczenie uzupełniające - wody powierzchniowe. Na terenach ZP obowiązują następujące ustalenia: zakaz zabudowy; dopuszcza się urządzenia sportowo – rekreacyjne;.</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ZC - przeznaczenie podstawowe - cmentarz; przeznaczenie uzupełniające - zabudowa usługowa (kaplica cmentarna).</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 xml:space="preserve">W – tereny </w:t>
      </w:r>
      <w:r w:rsidR="00A7792D">
        <w:rPr>
          <w:rFonts w:asciiTheme="minorHAnsi" w:hAnsiTheme="minorHAnsi"/>
          <w:sz w:val="20"/>
          <w:szCs w:val="20"/>
        </w:rPr>
        <w:t>kanalizacji</w:t>
      </w:r>
      <w:r w:rsidRPr="003D37D1">
        <w:rPr>
          <w:rFonts w:asciiTheme="minorHAnsi" w:hAnsiTheme="minorHAnsi"/>
          <w:sz w:val="20"/>
          <w:szCs w:val="20"/>
        </w:rPr>
        <w:t>,</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 xml:space="preserve">EF – przeznaczenie podstawowe – tereny lokalizacji urządzeń wytwarzających energię odnawialna – </w:t>
      </w:r>
      <w:proofErr w:type="spellStart"/>
      <w:r w:rsidRPr="003D37D1">
        <w:rPr>
          <w:rFonts w:asciiTheme="minorHAnsi" w:hAnsiTheme="minorHAnsi"/>
          <w:sz w:val="20"/>
          <w:szCs w:val="20"/>
        </w:rPr>
        <w:t>fotowoltaika</w:t>
      </w:r>
      <w:proofErr w:type="spellEnd"/>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 xml:space="preserve">E - przeznaczenie podstawowe - teren elektroenergetyki. </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R - przeznaczenie podstawowe - tereny rolnicze; przeznaczenie uzupełniające: drogi transportu rolnego, zalesienia i zadrzewienia.</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ZL - przeznaczenie podstawowe - lasy.</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WS</w:t>
      </w:r>
      <w:r w:rsidRPr="003D37D1">
        <w:rPr>
          <w:rFonts w:asciiTheme="minorHAnsi" w:hAnsiTheme="minorHAnsi"/>
          <w:color w:val="FF0000"/>
          <w:sz w:val="20"/>
          <w:szCs w:val="20"/>
        </w:rPr>
        <w:t xml:space="preserve"> -</w:t>
      </w:r>
      <w:r w:rsidRPr="003D37D1">
        <w:rPr>
          <w:rFonts w:asciiTheme="minorHAnsi" w:hAnsiTheme="minorHAnsi"/>
          <w:sz w:val="20"/>
          <w:szCs w:val="20"/>
        </w:rPr>
        <w:t xml:space="preserve"> przeznaczenie podstawowe - wody powierzchniowe; dopuszcza się budowę przejazdów przez cieki i rowy.</w:t>
      </w:r>
    </w:p>
    <w:p w:rsidR="00A7792D" w:rsidRDefault="00A7792D" w:rsidP="003D37D1">
      <w:pPr>
        <w:pStyle w:val="Nagwek"/>
        <w:numPr>
          <w:ilvl w:val="0"/>
          <w:numId w:val="0"/>
        </w:numPr>
        <w:tabs>
          <w:tab w:val="clear" w:pos="4536"/>
          <w:tab w:val="clear" w:pos="9072"/>
        </w:tabs>
        <w:rPr>
          <w:rFonts w:asciiTheme="minorHAnsi" w:hAnsiTheme="minorHAnsi"/>
          <w:sz w:val="20"/>
          <w:szCs w:val="20"/>
        </w:rPr>
      </w:pPr>
      <w:r>
        <w:rPr>
          <w:rFonts w:asciiTheme="minorHAnsi" w:hAnsiTheme="minorHAnsi"/>
          <w:sz w:val="20"/>
          <w:szCs w:val="20"/>
        </w:rPr>
        <w:t xml:space="preserve">KDS - </w:t>
      </w:r>
      <w:r w:rsidRPr="003D37D1">
        <w:rPr>
          <w:rFonts w:asciiTheme="minorHAnsi" w:hAnsiTheme="minorHAnsi"/>
          <w:sz w:val="20"/>
          <w:szCs w:val="20"/>
        </w:rPr>
        <w:t xml:space="preserve">przeznaczenie podstawowe - drogi publiczne kl. </w:t>
      </w:r>
      <w:r>
        <w:rPr>
          <w:rFonts w:asciiTheme="minorHAnsi" w:hAnsiTheme="minorHAnsi"/>
          <w:sz w:val="20"/>
          <w:szCs w:val="20"/>
        </w:rPr>
        <w:t>S</w:t>
      </w:r>
    </w:p>
    <w:p w:rsidR="00A7792D" w:rsidRDefault="00A7792D" w:rsidP="003D37D1">
      <w:pPr>
        <w:pStyle w:val="Nagwek"/>
        <w:numPr>
          <w:ilvl w:val="0"/>
          <w:numId w:val="0"/>
        </w:numPr>
        <w:tabs>
          <w:tab w:val="clear" w:pos="4536"/>
          <w:tab w:val="clear" w:pos="9072"/>
        </w:tabs>
        <w:rPr>
          <w:rFonts w:asciiTheme="minorHAnsi" w:hAnsiTheme="minorHAnsi"/>
          <w:sz w:val="20"/>
          <w:szCs w:val="20"/>
        </w:rPr>
      </w:pPr>
      <w:r>
        <w:rPr>
          <w:rFonts w:asciiTheme="minorHAnsi" w:hAnsiTheme="minorHAnsi"/>
          <w:sz w:val="20"/>
          <w:szCs w:val="20"/>
        </w:rPr>
        <w:t>KDGP</w:t>
      </w:r>
      <w:r w:rsidRPr="00A7792D">
        <w:rPr>
          <w:rFonts w:asciiTheme="minorHAnsi" w:hAnsiTheme="minorHAnsi"/>
          <w:sz w:val="20"/>
          <w:szCs w:val="20"/>
        </w:rPr>
        <w:t xml:space="preserve"> </w:t>
      </w:r>
      <w:r>
        <w:rPr>
          <w:rFonts w:asciiTheme="minorHAnsi" w:hAnsiTheme="minorHAnsi"/>
          <w:sz w:val="20"/>
          <w:szCs w:val="20"/>
        </w:rPr>
        <w:t xml:space="preserve">- </w:t>
      </w:r>
      <w:r w:rsidRPr="003D37D1">
        <w:rPr>
          <w:rFonts w:asciiTheme="minorHAnsi" w:hAnsiTheme="minorHAnsi"/>
          <w:sz w:val="20"/>
          <w:szCs w:val="20"/>
        </w:rPr>
        <w:t>przeznaczenie podstawowe - drogi publiczne kl. G</w:t>
      </w:r>
      <w:r>
        <w:rPr>
          <w:rFonts w:asciiTheme="minorHAnsi" w:hAnsiTheme="minorHAnsi"/>
          <w:sz w:val="20"/>
          <w:szCs w:val="20"/>
        </w:rPr>
        <w:t>P</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KDG - przeznaczenie podstawowe - drogi publiczne kl. G.</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KDZ - przeznaczenie podstawowe - drogi publiczne kl. Z.</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KDL - przeznaczenie podstawowe - drogi publiczne kl. L.</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KDD - przeznaczenie podstawowe - drogi publiczne kl. D.</w:t>
      </w:r>
    </w:p>
    <w:p w:rsidR="003D37D1" w:rsidRPr="003D37D1" w:rsidRDefault="003D37D1" w:rsidP="003D37D1">
      <w:pPr>
        <w:pStyle w:val="Nagwek"/>
        <w:numPr>
          <w:ilvl w:val="0"/>
          <w:numId w:val="0"/>
        </w:numPr>
        <w:tabs>
          <w:tab w:val="clear" w:pos="4536"/>
          <w:tab w:val="clear" w:pos="9072"/>
        </w:tabs>
        <w:rPr>
          <w:rFonts w:asciiTheme="minorHAnsi" w:hAnsiTheme="minorHAnsi"/>
          <w:sz w:val="20"/>
          <w:szCs w:val="20"/>
        </w:rPr>
      </w:pPr>
      <w:r w:rsidRPr="003D37D1">
        <w:rPr>
          <w:rFonts w:asciiTheme="minorHAnsi" w:hAnsiTheme="minorHAnsi"/>
          <w:sz w:val="20"/>
          <w:szCs w:val="20"/>
        </w:rPr>
        <w:t>KDW - przeznaczenie podstawowe - drogi wewnętrzne.</w:t>
      </w:r>
    </w:p>
    <w:p w:rsidR="00555AE0" w:rsidRPr="003D37D1" w:rsidRDefault="003D37D1" w:rsidP="003D37D1">
      <w:pPr>
        <w:pStyle w:val="Nagwek"/>
        <w:numPr>
          <w:ilvl w:val="0"/>
          <w:numId w:val="0"/>
        </w:numPr>
        <w:tabs>
          <w:tab w:val="clear" w:pos="4536"/>
          <w:tab w:val="clear" w:pos="9072"/>
        </w:tabs>
        <w:rPr>
          <w:rFonts w:asciiTheme="minorHAnsi" w:hAnsiTheme="minorHAnsi"/>
          <w:sz w:val="20"/>
          <w:szCs w:val="20"/>
        </w:rPr>
      </w:pPr>
      <w:proofErr w:type="spellStart"/>
      <w:r w:rsidRPr="003D37D1">
        <w:rPr>
          <w:rFonts w:asciiTheme="minorHAnsi" w:hAnsiTheme="minorHAnsi"/>
          <w:sz w:val="20"/>
          <w:szCs w:val="20"/>
        </w:rPr>
        <w:t>KDWp</w:t>
      </w:r>
      <w:proofErr w:type="spellEnd"/>
      <w:r w:rsidRPr="003D37D1">
        <w:rPr>
          <w:rFonts w:asciiTheme="minorHAnsi" w:hAnsiTheme="minorHAnsi"/>
          <w:sz w:val="20"/>
          <w:szCs w:val="20"/>
        </w:rPr>
        <w:t xml:space="preserve"> – </w:t>
      </w:r>
      <w:proofErr w:type="spellStart"/>
      <w:r w:rsidRPr="003D37D1">
        <w:rPr>
          <w:rFonts w:asciiTheme="minorHAnsi" w:hAnsiTheme="minorHAnsi"/>
          <w:sz w:val="20"/>
          <w:szCs w:val="20"/>
        </w:rPr>
        <w:t>ciagi</w:t>
      </w:r>
      <w:proofErr w:type="spellEnd"/>
      <w:r w:rsidRPr="003D37D1">
        <w:rPr>
          <w:rFonts w:asciiTheme="minorHAnsi" w:hAnsiTheme="minorHAnsi"/>
          <w:sz w:val="20"/>
          <w:szCs w:val="20"/>
        </w:rPr>
        <w:t xml:space="preserve"> pieszo-jezdne</w:t>
      </w:r>
    </w:p>
    <w:p w:rsidR="00F72AB0" w:rsidRPr="00611CFA" w:rsidRDefault="00F72AB0" w:rsidP="003E75F8">
      <w:pPr>
        <w:pStyle w:val="Nagwek"/>
        <w:tabs>
          <w:tab w:val="clear" w:pos="681"/>
          <w:tab w:val="num" w:pos="284"/>
        </w:tabs>
        <w:spacing w:before="240"/>
        <w:ind w:left="284" w:hanging="284"/>
        <w:rPr>
          <w:rFonts w:asciiTheme="minorHAnsi" w:hAnsiTheme="minorHAnsi"/>
          <w:b/>
          <w:sz w:val="20"/>
          <w:szCs w:val="20"/>
        </w:rPr>
      </w:pPr>
      <w:bookmarkStart w:id="33" w:name="_Toc297468778"/>
      <w:bookmarkStart w:id="34" w:name="_Toc297738209"/>
      <w:r w:rsidRPr="00611CFA">
        <w:rPr>
          <w:rFonts w:asciiTheme="minorHAnsi" w:hAnsiTheme="minorHAnsi"/>
          <w:b/>
          <w:sz w:val="20"/>
          <w:szCs w:val="20"/>
        </w:rPr>
        <w:t xml:space="preserve">USTALENIA ZAWARTE W </w:t>
      </w:r>
      <w:r w:rsidR="00FC16E3" w:rsidRPr="00611CFA">
        <w:rPr>
          <w:rFonts w:asciiTheme="minorHAnsi" w:hAnsiTheme="minorHAnsi"/>
          <w:b/>
          <w:sz w:val="20"/>
          <w:szCs w:val="20"/>
        </w:rPr>
        <w:t>PROJEK</w:t>
      </w:r>
      <w:r w:rsidR="007A026C" w:rsidRPr="00611CFA">
        <w:rPr>
          <w:rFonts w:asciiTheme="minorHAnsi" w:hAnsiTheme="minorHAnsi"/>
          <w:b/>
          <w:sz w:val="20"/>
          <w:szCs w:val="20"/>
        </w:rPr>
        <w:t>TACH</w:t>
      </w:r>
      <w:r w:rsidR="00FC16E3" w:rsidRPr="00611CFA">
        <w:rPr>
          <w:rFonts w:asciiTheme="minorHAnsi" w:hAnsiTheme="minorHAnsi"/>
          <w:b/>
          <w:sz w:val="20"/>
          <w:szCs w:val="20"/>
        </w:rPr>
        <w:t xml:space="preserve"> MPZP</w:t>
      </w:r>
      <w:r w:rsidRPr="00611CFA">
        <w:rPr>
          <w:rFonts w:asciiTheme="minorHAnsi" w:hAnsiTheme="minorHAnsi"/>
          <w:b/>
          <w:sz w:val="20"/>
          <w:szCs w:val="20"/>
        </w:rPr>
        <w:t xml:space="preserve"> DOTYCZĄCE OCHRONY ŚRODOWISKA</w:t>
      </w:r>
      <w:r w:rsidR="00FC16E3" w:rsidRPr="00611CFA">
        <w:rPr>
          <w:rFonts w:asciiTheme="minorHAnsi" w:hAnsiTheme="minorHAnsi"/>
          <w:b/>
          <w:sz w:val="20"/>
          <w:szCs w:val="20"/>
        </w:rPr>
        <w:t>,</w:t>
      </w:r>
      <w:r w:rsidRPr="00611CFA">
        <w:rPr>
          <w:rFonts w:asciiTheme="minorHAnsi" w:hAnsiTheme="minorHAnsi"/>
          <w:b/>
          <w:sz w:val="20"/>
          <w:szCs w:val="20"/>
        </w:rPr>
        <w:t xml:space="preserve"> PRZYROD</w:t>
      </w:r>
      <w:bookmarkEnd w:id="33"/>
      <w:bookmarkEnd w:id="34"/>
      <w:r w:rsidR="00EE36B8" w:rsidRPr="00611CFA">
        <w:rPr>
          <w:rFonts w:asciiTheme="minorHAnsi" w:hAnsiTheme="minorHAnsi"/>
          <w:b/>
          <w:sz w:val="20"/>
          <w:szCs w:val="20"/>
        </w:rPr>
        <w:t>Y I </w:t>
      </w:r>
      <w:r w:rsidR="00FC16E3" w:rsidRPr="00611CFA">
        <w:rPr>
          <w:rFonts w:asciiTheme="minorHAnsi" w:hAnsiTheme="minorHAnsi"/>
          <w:b/>
          <w:sz w:val="20"/>
          <w:szCs w:val="20"/>
        </w:rPr>
        <w:t>ŚRODOWISKA KULTUROWEGO</w:t>
      </w:r>
    </w:p>
    <w:p w:rsidR="007A026C" w:rsidRPr="00611CFA" w:rsidRDefault="007A026C" w:rsidP="006E0284">
      <w:pPr>
        <w:pStyle w:val="oppodstawowy"/>
        <w:rPr>
          <w:rFonts w:asciiTheme="minorHAnsi" w:hAnsiTheme="minorHAnsi"/>
          <w:sz w:val="20"/>
          <w:szCs w:val="20"/>
        </w:rPr>
      </w:pPr>
    </w:p>
    <w:p w:rsidR="00FC16E3" w:rsidRPr="00611CFA" w:rsidRDefault="00FC16E3" w:rsidP="006E0284">
      <w:pPr>
        <w:pStyle w:val="oppodstawowy"/>
        <w:rPr>
          <w:rFonts w:asciiTheme="minorHAnsi" w:hAnsiTheme="minorHAnsi"/>
          <w:sz w:val="20"/>
          <w:szCs w:val="20"/>
        </w:rPr>
      </w:pPr>
      <w:r w:rsidRPr="00611CFA">
        <w:rPr>
          <w:rFonts w:asciiTheme="minorHAnsi" w:hAnsiTheme="minorHAnsi"/>
          <w:sz w:val="20"/>
          <w:szCs w:val="20"/>
        </w:rPr>
        <w:t>W zakresie ogólnych zasad ochrony i kształtowania ładu przestrzennego ustala się:</w:t>
      </w:r>
    </w:p>
    <w:p w:rsidR="00FC16E3" w:rsidRPr="00611CFA" w:rsidRDefault="00FC16E3" w:rsidP="00C362F0">
      <w:pPr>
        <w:pStyle w:val="oppodstawowy"/>
        <w:numPr>
          <w:ilvl w:val="0"/>
          <w:numId w:val="28"/>
        </w:numPr>
        <w:rPr>
          <w:rFonts w:asciiTheme="minorHAnsi" w:hAnsiTheme="minorHAnsi"/>
          <w:sz w:val="20"/>
          <w:szCs w:val="20"/>
        </w:rPr>
      </w:pPr>
      <w:r w:rsidRPr="00611CFA">
        <w:rPr>
          <w:rFonts w:asciiTheme="minorHAnsi" w:hAnsiTheme="minorHAnsi"/>
          <w:sz w:val="20"/>
          <w:szCs w:val="20"/>
        </w:rPr>
        <w:t>ochrony i rewaloryzacji wymagają:</w:t>
      </w:r>
    </w:p>
    <w:p w:rsidR="00FC16E3" w:rsidRPr="00611CFA" w:rsidRDefault="00FC16E3" w:rsidP="00C362F0">
      <w:pPr>
        <w:pStyle w:val="oppodstawowy"/>
        <w:numPr>
          <w:ilvl w:val="0"/>
          <w:numId w:val="29"/>
        </w:numPr>
        <w:rPr>
          <w:rFonts w:asciiTheme="minorHAnsi" w:hAnsiTheme="minorHAnsi"/>
          <w:sz w:val="20"/>
          <w:szCs w:val="20"/>
        </w:rPr>
      </w:pPr>
      <w:r w:rsidRPr="00611CFA">
        <w:rPr>
          <w:rFonts w:asciiTheme="minorHAnsi" w:hAnsiTheme="minorHAnsi"/>
          <w:sz w:val="20"/>
          <w:szCs w:val="20"/>
        </w:rPr>
        <w:t>historyczny układ urbanistyczny ujęty w wykazie zabytków,</w:t>
      </w:r>
    </w:p>
    <w:p w:rsidR="00CF0B67" w:rsidRPr="00611CFA" w:rsidRDefault="00FC16E3" w:rsidP="00C362F0">
      <w:pPr>
        <w:pStyle w:val="oppodstawowy"/>
        <w:numPr>
          <w:ilvl w:val="0"/>
          <w:numId w:val="29"/>
        </w:numPr>
        <w:rPr>
          <w:rFonts w:asciiTheme="minorHAnsi" w:hAnsiTheme="minorHAnsi"/>
          <w:sz w:val="20"/>
          <w:szCs w:val="20"/>
        </w:rPr>
      </w:pPr>
      <w:r w:rsidRPr="00611CFA">
        <w:rPr>
          <w:rFonts w:asciiTheme="minorHAnsi" w:hAnsiTheme="minorHAnsi"/>
          <w:sz w:val="20"/>
          <w:szCs w:val="20"/>
        </w:rPr>
        <w:t>obiekty i zespoły ujęte w wykazie zabytków;</w:t>
      </w:r>
    </w:p>
    <w:p w:rsidR="00FC16E3" w:rsidRPr="00611CFA" w:rsidRDefault="00FC16E3" w:rsidP="006E0284">
      <w:pPr>
        <w:pStyle w:val="oppodstawowy"/>
        <w:rPr>
          <w:rFonts w:asciiTheme="minorHAnsi" w:hAnsiTheme="minorHAnsi"/>
          <w:sz w:val="20"/>
          <w:szCs w:val="20"/>
        </w:rPr>
      </w:pPr>
      <w:r w:rsidRPr="00611CFA">
        <w:rPr>
          <w:rFonts w:asciiTheme="minorHAnsi" w:hAnsiTheme="minorHAnsi"/>
          <w:sz w:val="20"/>
          <w:szCs w:val="20"/>
        </w:rPr>
        <w:t>W zakresie ogólnych zasad ochrony środowiska i przyrody ustala się:</w:t>
      </w:r>
    </w:p>
    <w:p w:rsidR="00FC16E3" w:rsidRPr="00611CFA" w:rsidRDefault="00FC16E3" w:rsidP="00C362F0">
      <w:pPr>
        <w:pStyle w:val="oppodstawowy"/>
        <w:numPr>
          <w:ilvl w:val="0"/>
          <w:numId w:val="30"/>
        </w:numPr>
        <w:rPr>
          <w:rFonts w:asciiTheme="minorHAnsi" w:hAnsiTheme="minorHAnsi"/>
          <w:sz w:val="20"/>
          <w:szCs w:val="20"/>
        </w:rPr>
      </w:pPr>
      <w:r w:rsidRPr="00611CFA">
        <w:rPr>
          <w:rFonts w:asciiTheme="minorHAnsi" w:hAnsiTheme="minorHAnsi"/>
          <w:sz w:val="20"/>
          <w:szCs w:val="20"/>
        </w:rPr>
        <w:t>działalność przedsięwzięć lokalizowanych na terenie nie może powodować ponadnormatywnego obciążenia środowiska naturalnego poza granicami działki, do której inwestor posiada tytuł prawny;</w:t>
      </w:r>
    </w:p>
    <w:p w:rsidR="00FC16E3" w:rsidRPr="00611CFA" w:rsidRDefault="00FC16E3" w:rsidP="00C362F0">
      <w:pPr>
        <w:pStyle w:val="oppodstawowy"/>
        <w:numPr>
          <w:ilvl w:val="0"/>
          <w:numId w:val="30"/>
        </w:numPr>
        <w:rPr>
          <w:rFonts w:asciiTheme="minorHAnsi" w:hAnsiTheme="minorHAnsi"/>
          <w:sz w:val="20"/>
          <w:szCs w:val="20"/>
        </w:rPr>
      </w:pPr>
      <w:r w:rsidRPr="00611CFA">
        <w:rPr>
          <w:rFonts w:asciiTheme="minorHAnsi" w:hAnsiTheme="minorHAnsi"/>
          <w:sz w:val="20"/>
          <w:szCs w:val="20"/>
        </w:rPr>
        <w:t>dopuszczalny poziom hałasu w środowisku nie może przekraczać wartości określonych w przepisach odrębnych:</w:t>
      </w:r>
    </w:p>
    <w:p w:rsidR="008A4511" w:rsidRPr="008A4511" w:rsidRDefault="008A4511" w:rsidP="00C362F0">
      <w:pPr>
        <w:pStyle w:val="Tekstpodstawowy31"/>
        <w:numPr>
          <w:ilvl w:val="0"/>
          <w:numId w:val="38"/>
        </w:numPr>
        <w:suppressAutoHyphens/>
        <w:overflowPunct/>
        <w:autoSpaceDE/>
        <w:autoSpaceDN/>
        <w:adjustRightInd/>
        <w:textAlignment w:val="auto"/>
        <w:rPr>
          <w:rFonts w:asciiTheme="minorHAnsi" w:hAnsiTheme="minorHAnsi"/>
          <w:sz w:val="20"/>
        </w:rPr>
      </w:pPr>
      <w:r w:rsidRPr="008A4511">
        <w:rPr>
          <w:rFonts w:asciiTheme="minorHAnsi" w:hAnsiTheme="minorHAnsi"/>
          <w:sz w:val="20"/>
        </w:rPr>
        <w:t>dla terenów oznaczonych symbolem MW jak dla terenów zabudowy mieszkaniowej wielorodzinnej</w:t>
      </w:r>
    </w:p>
    <w:p w:rsidR="008A4511" w:rsidRPr="008A4511" w:rsidRDefault="008A4511" w:rsidP="00C362F0">
      <w:pPr>
        <w:pStyle w:val="Tekstpodstawowy31"/>
        <w:numPr>
          <w:ilvl w:val="0"/>
          <w:numId w:val="38"/>
        </w:numPr>
        <w:suppressAutoHyphens/>
        <w:overflowPunct/>
        <w:autoSpaceDE/>
        <w:autoSpaceDN/>
        <w:adjustRightInd/>
        <w:textAlignment w:val="auto"/>
        <w:rPr>
          <w:rFonts w:asciiTheme="minorHAnsi" w:hAnsiTheme="minorHAnsi"/>
          <w:sz w:val="20"/>
        </w:rPr>
      </w:pPr>
      <w:r w:rsidRPr="008A4511">
        <w:rPr>
          <w:rFonts w:asciiTheme="minorHAnsi" w:hAnsiTheme="minorHAnsi"/>
          <w:sz w:val="20"/>
        </w:rPr>
        <w:t>dla terenów oznaczonych symbolem MN jak dla terenów zabudowy mieszkaniowej jednorodzinnej,</w:t>
      </w:r>
    </w:p>
    <w:p w:rsidR="008A4511" w:rsidRPr="008A4511" w:rsidRDefault="008A4511" w:rsidP="00C362F0">
      <w:pPr>
        <w:numPr>
          <w:ilvl w:val="0"/>
          <w:numId w:val="38"/>
        </w:numPr>
        <w:suppressAutoHyphens/>
        <w:rPr>
          <w:rFonts w:asciiTheme="minorHAnsi" w:hAnsiTheme="minorHAnsi"/>
          <w:sz w:val="20"/>
          <w:szCs w:val="20"/>
        </w:rPr>
      </w:pPr>
      <w:r w:rsidRPr="008A4511">
        <w:rPr>
          <w:rFonts w:asciiTheme="minorHAnsi" w:hAnsiTheme="minorHAnsi"/>
          <w:sz w:val="20"/>
          <w:szCs w:val="20"/>
        </w:rPr>
        <w:t>dla terenów oznaczonych symbolami MNU jak dla terenów mieszkaniowo-usługowych,</w:t>
      </w:r>
    </w:p>
    <w:p w:rsidR="008A4511" w:rsidRPr="008A4511" w:rsidRDefault="008A4511" w:rsidP="00C362F0">
      <w:pPr>
        <w:numPr>
          <w:ilvl w:val="0"/>
          <w:numId w:val="38"/>
        </w:numPr>
        <w:suppressAutoHyphens/>
        <w:rPr>
          <w:rFonts w:asciiTheme="minorHAnsi" w:hAnsiTheme="minorHAnsi"/>
          <w:sz w:val="20"/>
          <w:szCs w:val="20"/>
        </w:rPr>
      </w:pPr>
      <w:r w:rsidRPr="008A4511">
        <w:rPr>
          <w:rFonts w:asciiTheme="minorHAnsi" w:hAnsiTheme="minorHAnsi"/>
          <w:sz w:val="20"/>
          <w:szCs w:val="20"/>
        </w:rPr>
        <w:t>dla terenu oznaczonego symbolem UP jak dla terenów zabudowy związanej ze stałym lub czasowym pobytem dzieci i młodzieży,</w:t>
      </w:r>
    </w:p>
    <w:p w:rsidR="00FC16E3" w:rsidRPr="008A4511" w:rsidRDefault="008A4511" w:rsidP="00C362F0">
      <w:pPr>
        <w:pStyle w:val="oppodstawowy"/>
        <w:numPr>
          <w:ilvl w:val="0"/>
          <w:numId w:val="38"/>
        </w:numPr>
        <w:rPr>
          <w:rFonts w:asciiTheme="minorHAnsi" w:hAnsiTheme="minorHAnsi"/>
          <w:sz w:val="20"/>
          <w:szCs w:val="20"/>
        </w:rPr>
      </w:pPr>
      <w:r w:rsidRPr="008A4511">
        <w:rPr>
          <w:rFonts w:asciiTheme="minorHAnsi" w:hAnsiTheme="minorHAnsi"/>
          <w:sz w:val="20"/>
          <w:szCs w:val="20"/>
        </w:rPr>
        <w:t>dla terenów oznaczonych symbolami ZP i US jak dla terenów rekreacyjno-wypoczynkowych</w:t>
      </w:r>
      <w:r w:rsidR="00FC16E3" w:rsidRPr="008A4511">
        <w:rPr>
          <w:rFonts w:asciiTheme="minorHAnsi" w:hAnsiTheme="minorHAnsi"/>
          <w:sz w:val="20"/>
          <w:szCs w:val="20"/>
        </w:rPr>
        <w:t>.</w:t>
      </w:r>
    </w:p>
    <w:p w:rsidR="00FC16E3" w:rsidRPr="00611CFA" w:rsidRDefault="00FC16E3" w:rsidP="006E0284">
      <w:pPr>
        <w:pStyle w:val="oppodstawowy"/>
        <w:rPr>
          <w:rFonts w:asciiTheme="minorHAnsi" w:hAnsiTheme="minorHAnsi"/>
          <w:sz w:val="20"/>
          <w:szCs w:val="20"/>
        </w:rPr>
      </w:pPr>
    </w:p>
    <w:p w:rsidR="00FC16E3" w:rsidRPr="00611CFA" w:rsidRDefault="00FC16E3" w:rsidP="006E0284">
      <w:pPr>
        <w:pStyle w:val="oppodstawowy"/>
        <w:rPr>
          <w:rFonts w:asciiTheme="minorHAnsi" w:hAnsiTheme="minorHAnsi"/>
          <w:sz w:val="20"/>
          <w:szCs w:val="20"/>
        </w:rPr>
      </w:pPr>
      <w:r w:rsidRPr="00611CFA">
        <w:rPr>
          <w:rFonts w:asciiTheme="minorHAnsi" w:hAnsiTheme="minorHAnsi"/>
          <w:sz w:val="20"/>
          <w:szCs w:val="20"/>
        </w:rPr>
        <w:t>W zakresie zasad ochrony dziedzictwa kulturowego i zabytków oraz dóbr kultury współczesnej ustala się:</w:t>
      </w:r>
    </w:p>
    <w:p w:rsidR="00FC16E3" w:rsidRPr="00611CFA" w:rsidRDefault="00FC16E3" w:rsidP="00C362F0">
      <w:pPr>
        <w:pStyle w:val="oppodstawowy"/>
        <w:numPr>
          <w:ilvl w:val="0"/>
          <w:numId w:val="31"/>
        </w:numPr>
        <w:rPr>
          <w:rFonts w:asciiTheme="minorHAnsi" w:hAnsiTheme="minorHAnsi"/>
          <w:sz w:val="20"/>
          <w:szCs w:val="20"/>
        </w:rPr>
      </w:pPr>
      <w:r w:rsidRPr="00611CFA">
        <w:rPr>
          <w:rFonts w:asciiTheme="minorHAnsi" w:hAnsiTheme="minorHAnsi"/>
          <w:sz w:val="20"/>
          <w:szCs w:val="20"/>
        </w:rPr>
        <w:t>w strefie „A” ścisłej ochrony konserwatorskiej obowiązują następujące wymogi:</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sz w:val="20"/>
          <w:szCs w:val="20"/>
        </w:rPr>
        <w:t>ustala się prymat zachowania wartości zabytkowych nad wszelką działalnością inwestycyjną,</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sz w:val="20"/>
          <w:szCs w:val="20"/>
        </w:rPr>
        <w:t>należy zachować historyczny układ przestrzenny,</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sz w:val="20"/>
          <w:szCs w:val="20"/>
        </w:rPr>
        <w:t>obowiązują działania odtworzeniowe i rewaloryzacyjne,</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11"/>
          <w:sz w:val="20"/>
          <w:szCs w:val="20"/>
        </w:rPr>
        <w:t>należy konserwować zachowane elementy układu przestrzennego,</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sz w:val="20"/>
          <w:szCs w:val="20"/>
        </w:rPr>
        <w:t>należy zachować historyczne nawierzchnie kamienne ciągów komunikacyjnych,</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11"/>
          <w:sz w:val="20"/>
          <w:szCs w:val="20"/>
        </w:rPr>
        <w:t xml:space="preserve">zakaz lokalizowania nowej zabudowy z wyjątkiem obiektów pomocniczych i małej </w:t>
      </w:r>
      <w:proofErr w:type="spellStart"/>
      <w:r w:rsidRPr="008A4511">
        <w:rPr>
          <w:rFonts w:asciiTheme="minorHAnsi" w:hAnsiTheme="minorHAnsi"/>
          <w:color w:val="000000"/>
          <w:spacing w:val="-11"/>
          <w:sz w:val="20"/>
          <w:szCs w:val="20"/>
        </w:rPr>
        <w:t>architektury</w:t>
      </w:r>
      <w:proofErr w:type="spellEnd"/>
      <w:r w:rsidRPr="008A4511">
        <w:rPr>
          <w:rFonts w:asciiTheme="minorHAnsi" w:hAnsiTheme="minorHAnsi"/>
          <w:color w:val="000000"/>
          <w:spacing w:val="-11"/>
          <w:sz w:val="20"/>
          <w:szCs w:val="20"/>
        </w:rPr>
        <w:t>,</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11"/>
          <w:sz w:val="20"/>
          <w:szCs w:val="20"/>
        </w:rPr>
        <w:t>dostosować współczesne funkcje do wartości zabytkowej obiektów,</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11"/>
          <w:sz w:val="20"/>
          <w:szCs w:val="20"/>
        </w:rPr>
        <w:t>elementy zagospodarowania winny uwzględniać charakter miejsca ich lokalizacji,</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11"/>
          <w:sz w:val="20"/>
          <w:szCs w:val="20"/>
        </w:rPr>
        <w:t>zakaz prowadzenia napowietrznych linii elektroenergetycznych</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11"/>
          <w:sz w:val="20"/>
          <w:szCs w:val="20"/>
        </w:rPr>
        <w:t>nowe inwestycje dopuszczalne są jedynie jako uzupełnienie istniejących form zainwestowania,</w:t>
      </w:r>
    </w:p>
    <w:p w:rsidR="00423197" w:rsidRPr="008A4511" w:rsidRDefault="00423197" w:rsidP="00C362F0">
      <w:pPr>
        <w:numPr>
          <w:ilvl w:val="0"/>
          <w:numId w:val="31"/>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11"/>
          <w:sz w:val="20"/>
          <w:szCs w:val="20"/>
        </w:rPr>
        <w:t>dla robót inwestycyjnych związanych z pracami ziemnymi ustala się wymóg przeprowadzenia badań archeologicznych zgodnie z przepisami odrębnymi.</w:t>
      </w:r>
    </w:p>
    <w:p w:rsidR="00FC16E3" w:rsidRPr="00611CFA" w:rsidRDefault="00FC16E3" w:rsidP="00C362F0">
      <w:pPr>
        <w:pStyle w:val="oppodstawowy"/>
        <w:numPr>
          <w:ilvl w:val="0"/>
          <w:numId w:val="32"/>
        </w:numPr>
        <w:rPr>
          <w:rFonts w:asciiTheme="minorHAnsi" w:hAnsiTheme="minorHAnsi"/>
          <w:sz w:val="20"/>
          <w:szCs w:val="20"/>
        </w:rPr>
      </w:pPr>
      <w:r w:rsidRPr="00611CFA">
        <w:rPr>
          <w:rFonts w:asciiTheme="minorHAnsi" w:hAnsiTheme="minorHAnsi"/>
          <w:sz w:val="20"/>
          <w:szCs w:val="20"/>
        </w:rPr>
        <w:lastRenderedPageBreak/>
        <w:t>w strefie „B” ochrony konserwatorskiej obowiązują następujące wymogi:</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sz w:val="20"/>
          <w:szCs w:val="20"/>
        </w:rPr>
        <w:t>należy zachować historyczną linię zabudowy,</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sz w:val="20"/>
          <w:szCs w:val="20"/>
        </w:rPr>
        <w:t>należy zachować historyczne nawierzchnie kamienne ciągów komunikacyjnych,</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2"/>
          <w:sz w:val="20"/>
          <w:szCs w:val="20"/>
        </w:rPr>
        <w:t xml:space="preserve">przy inwestycjach związanych z modernizacją, rozbudową, przebudową obiektów </w:t>
      </w:r>
      <w:r w:rsidRPr="00353D60">
        <w:rPr>
          <w:rFonts w:asciiTheme="minorHAnsi" w:hAnsiTheme="minorHAnsi"/>
          <w:color w:val="000000"/>
          <w:spacing w:val="2"/>
          <w:sz w:val="20"/>
          <w:szCs w:val="20"/>
        </w:rPr>
        <w:t xml:space="preserve">istniejących wymóg </w:t>
      </w:r>
      <w:r w:rsidRPr="00353D60">
        <w:rPr>
          <w:rFonts w:asciiTheme="minorHAnsi" w:hAnsiTheme="minorHAnsi"/>
          <w:color w:val="000000"/>
          <w:sz w:val="20"/>
          <w:szCs w:val="20"/>
        </w:rPr>
        <w:t xml:space="preserve">nawiązania gabarytami, sposobem kształtowania bryły i użytymi materiałami </w:t>
      </w:r>
      <w:r w:rsidRPr="00353D60">
        <w:rPr>
          <w:rFonts w:asciiTheme="minorHAnsi" w:hAnsiTheme="minorHAnsi"/>
          <w:color w:val="000000"/>
          <w:spacing w:val="5"/>
          <w:sz w:val="20"/>
          <w:szCs w:val="20"/>
        </w:rPr>
        <w:t xml:space="preserve">elewacyjnymi do miejscowej tradycji architektonicznej, w przypadku istniejącego obiektu po </w:t>
      </w:r>
      <w:r w:rsidRPr="00353D60">
        <w:rPr>
          <w:rFonts w:asciiTheme="minorHAnsi" w:hAnsiTheme="minorHAnsi"/>
          <w:color w:val="000000"/>
          <w:spacing w:val="8"/>
          <w:sz w:val="20"/>
          <w:szCs w:val="20"/>
        </w:rPr>
        <w:t>rozbudowie budynek powinien tworzyć spójną kompozycję z istniejącą częścią (nie dotyczy obiektów dysharmonijnych),</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7"/>
          <w:sz w:val="20"/>
          <w:szCs w:val="20"/>
        </w:rPr>
        <w:t xml:space="preserve">nowa i przebudowywana zabudowa musi być zharmonizowana z historyczną kompozycją </w:t>
      </w:r>
      <w:r w:rsidRPr="008A4511">
        <w:rPr>
          <w:rFonts w:asciiTheme="minorHAnsi" w:hAnsiTheme="minorHAnsi"/>
          <w:color w:val="000000"/>
          <w:sz w:val="20"/>
          <w:szCs w:val="20"/>
        </w:rPr>
        <w:t xml:space="preserve">przestrzenno - architektoniczną w zakresie lokalizacji, rozplanowania, skali, ukształtowania bryły, w </w:t>
      </w:r>
      <w:r w:rsidRPr="008A4511">
        <w:rPr>
          <w:rFonts w:asciiTheme="minorHAnsi" w:hAnsiTheme="minorHAnsi"/>
          <w:color w:val="000000"/>
          <w:spacing w:val="2"/>
          <w:sz w:val="20"/>
          <w:szCs w:val="20"/>
        </w:rPr>
        <w:t xml:space="preserve">tym kształtu i wysokości dachu, poziomu posadowienia parteru, użytych form architektonicznych, </w:t>
      </w:r>
      <w:r w:rsidRPr="008A4511">
        <w:rPr>
          <w:rFonts w:asciiTheme="minorHAnsi" w:hAnsiTheme="minorHAnsi"/>
          <w:color w:val="000000"/>
          <w:spacing w:val="6"/>
          <w:sz w:val="20"/>
          <w:szCs w:val="20"/>
        </w:rPr>
        <w:t xml:space="preserve">podziałów otworów okiennych i drzwiowych, materiału oraz przy nawiązaniu do historycznej </w:t>
      </w:r>
      <w:r w:rsidRPr="008A4511">
        <w:rPr>
          <w:rFonts w:asciiTheme="minorHAnsi" w:hAnsiTheme="minorHAnsi"/>
          <w:color w:val="000000"/>
          <w:spacing w:val="1"/>
          <w:sz w:val="20"/>
          <w:szCs w:val="20"/>
        </w:rPr>
        <w:t>zabudowy danej miejscowości,</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1"/>
          <w:sz w:val="20"/>
          <w:szCs w:val="20"/>
        </w:rPr>
      </w:pPr>
      <w:r w:rsidRPr="008A4511">
        <w:rPr>
          <w:rFonts w:asciiTheme="minorHAnsi" w:hAnsiTheme="minorHAnsi"/>
          <w:color w:val="000000"/>
          <w:spacing w:val="3"/>
          <w:sz w:val="20"/>
          <w:szCs w:val="20"/>
        </w:rPr>
        <w:t xml:space="preserve">w nowej </w:t>
      </w:r>
      <w:r w:rsidRPr="008A4511">
        <w:rPr>
          <w:rFonts w:asciiTheme="minorHAnsi" w:hAnsiTheme="minorHAnsi"/>
          <w:spacing w:val="3"/>
          <w:sz w:val="20"/>
          <w:szCs w:val="20"/>
        </w:rPr>
        <w:t>lub przebudowywanej</w:t>
      </w:r>
      <w:r w:rsidRPr="008A4511">
        <w:rPr>
          <w:rFonts w:asciiTheme="minorHAnsi" w:hAnsiTheme="minorHAnsi"/>
          <w:color w:val="000000"/>
          <w:spacing w:val="3"/>
          <w:sz w:val="20"/>
          <w:szCs w:val="20"/>
        </w:rPr>
        <w:t xml:space="preserve"> zabudowie należy stosować </w:t>
      </w:r>
      <w:r w:rsidRPr="008A4511">
        <w:rPr>
          <w:rFonts w:asciiTheme="minorHAnsi" w:hAnsiTheme="minorHAnsi"/>
          <w:sz w:val="20"/>
          <w:szCs w:val="20"/>
        </w:rPr>
        <w:t>dachy strome dwuspadowe o symetrycznym nachyleniu połaci pod kątem 38°- 45°, kryte dachówką ceramiczną matową w kolorze ceglastym</w:t>
      </w:r>
      <w:r w:rsidRPr="008A4511">
        <w:rPr>
          <w:rFonts w:asciiTheme="minorHAnsi" w:hAnsiTheme="minorHAnsi"/>
          <w:color w:val="000000"/>
          <w:spacing w:val="2"/>
          <w:sz w:val="20"/>
          <w:szCs w:val="20"/>
        </w:rPr>
        <w:t>, w obiektach historycznych, które posiadały inną bryłę dachu i inne pokrycie niż ceramiczne należy stosować formy i pokrycie historyczne właściwe dla danego obiektu,</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2"/>
          <w:sz w:val="20"/>
          <w:szCs w:val="20"/>
        </w:rPr>
      </w:pPr>
      <w:r w:rsidRPr="008A4511">
        <w:rPr>
          <w:rFonts w:asciiTheme="minorHAnsi" w:hAnsiTheme="minorHAnsi"/>
          <w:color w:val="000000"/>
          <w:spacing w:val="3"/>
          <w:sz w:val="20"/>
          <w:szCs w:val="20"/>
        </w:rPr>
        <w:t xml:space="preserve">elewacje należy kształtować w nawiązaniu do rozwiązań stosowanych w występujących we wsi budynkach historycznych o zachowanych walorach architektonicznych, w zakresie: </w:t>
      </w:r>
      <w:r w:rsidRPr="008A4511">
        <w:rPr>
          <w:rFonts w:asciiTheme="minorHAnsi" w:hAnsiTheme="minorHAnsi"/>
          <w:color w:val="000000"/>
          <w:sz w:val="20"/>
          <w:szCs w:val="20"/>
        </w:rPr>
        <w:t xml:space="preserve">podziałów, detalu, kolorystyki, użytych materiałów elewacyjnych - wymagane elewacje tynkowane </w:t>
      </w:r>
      <w:r w:rsidRPr="008A4511">
        <w:rPr>
          <w:rFonts w:asciiTheme="minorHAnsi" w:hAnsiTheme="minorHAnsi"/>
          <w:color w:val="000000"/>
          <w:spacing w:val="1"/>
          <w:sz w:val="20"/>
          <w:szCs w:val="20"/>
        </w:rPr>
        <w:t>lub ceglane,</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2"/>
          <w:sz w:val="20"/>
          <w:szCs w:val="20"/>
        </w:rPr>
      </w:pPr>
      <w:r w:rsidRPr="008A4511">
        <w:rPr>
          <w:rFonts w:asciiTheme="minorHAnsi" w:hAnsiTheme="minorHAnsi"/>
          <w:color w:val="000000"/>
          <w:spacing w:val="1"/>
          <w:sz w:val="20"/>
          <w:szCs w:val="20"/>
        </w:rPr>
        <w:t xml:space="preserve">zakaz stosowania tworzyw sztucznych oraz blachy trapezowej jako materiałów okładzinowych, </w:t>
      </w:r>
    </w:p>
    <w:p w:rsidR="00423197" w:rsidRPr="008A4511" w:rsidRDefault="00423197" w:rsidP="00C362F0">
      <w:pPr>
        <w:numPr>
          <w:ilvl w:val="0"/>
          <w:numId w:val="32"/>
        </w:numPr>
        <w:shd w:val="clear" w:color="auto" w:fill="FFFFFF"/>
        <w:tabs>
          <w:tab w:val="left" w:pos="0"/>
        </w:tabs>
        <w:autoSpaceDE w:val="0"/>
        <w:autoSpaceDN w:val="0"/>
        <w:adjustRightInd w:val="0"/>
        <w:ind w:left="1276" w:right="46" w:hanging="567"/>
        <w:rPr>
          <w:rFonts w:asciiTheme="minorHAnsi" w:hAnsiTheme="minorHAnsi"/>
          <w:color w:val="000000"/>
          <w:spacing w:val="-15"/>
          <w:sz w:val="20"/>
          <w:szCs w:val="20"/>
        </w:rPr>
      </w:pPr>
      <w:r w:rsidRPr="008A4511">
        <w:rPr>
          <w:rFonts w:asciiTheme="minorHAnsi" w:hAnsiTheme="minorHAnsi"/>
          <w:color w:val="000000"/>
          <w:sz w:val="20"/>
          <w:szCs w:val="20"/>
        </w:rPr>
        <w:t>należy stosować kolory pastelowe, zgaszone, nawiązujące do historycznej kolorystyki budynków,</w:t>
      </w:r>
    </w:p>
    <w:p w:rsidR="00423197" w:rsidRPr="008A4511" w:rsidRDefault="00423197" w:rsidP="00C362F0">
      <w:pPr>
        <w:numPr>
          <w:ilvl w:val="0"/>
          <w:numId w:val="32"/>
        </w:numPr>
        <w:shd w:val="clear" w:color="auto" w:fill="FFFFFF"/>
        <w:tabs>
          <w:tab w:val="left" w:pos="0"/>
        </w:tabs>
        <w:autoSpaceDE w:val="0"/>
        <w:autoSpaceDN w:val="0"/>
        <w:adjustRightInd w:val="0"/>
        <w:ind w:left="1276" w:right="23" w:hanging="567"/>
        <w:rPr>
          <w:rFonts w:asciiTheme="minorHAnsi" w:hAnsiTheme="minorHAnsi"/>
          <w:sz w:val="20"/>
          <w:szCs w:val="20"/>
        </w:rPr>
      </w:pPr>
      <w:r w:rsidRPr="008A4511">
        <w:rPr>
          <w:rFonts w:asciiTheme="minorHAnsi" w:hAnsiTheme="minorHAnsi"/>
          <w:color w:val="000000"/>
          <w:spacing w:val="-1"/>
          <w:sz w:val="20"/>
          <w:szCs w:val="20"/>
        </w:rPr>
        <w:t>wymóg zachowania i uzupełniania zieleni wysokiej, w tym nasadzeń przydrożnych, alei i szpalerów drzew,</w:t>
      </w:r>
    </w:p>
    <w:p w:rsidR="00423197" w:rsidRPr="008A4511" w:rsidRDefault="00423197" w:rsidP="00C362F0">
      <w:pPr>
        <w:numPr>
          <w:ilvl w:val="0"/>
          <w:numId w:val="32"/>
        </w:numPr>
        <w:shd w:val="clear" w:color="auto" w:fill="FFFFFF"/>
        <w:tabs>
          <w:tab w:val="left" w:pos="0"/>
        </w:tabs>
        <w:autoSpaceDE w:val="0"/>
        <w:autoSpaceDN w:val="0"/>
        <w:adjustRightInd w:val="0"/>
        <w:ind w:left="1276" w:right="23" w:hanging="567"/>
        <w:rPr>
          <w:rFonts w:asciiTheme="minorHAnsi" w:hAnsiTheme="minorHAnsi"/>
          <w:sz w:val="20"/>
          <w:szCs w:val="20"/>
        </w:rPr>
      </w:pPr>
      <w:r w:rsidRPr="008A4511">
        <w:rPr>
          <w:rFonts w:asciiTheme="minorHAnsi" w:hAnsiTheme="minorHAnsi"/>
          <w:color w:val="000000"/>
          <w:spacing w:val="6"/>
          <w:sz w:val="20"/>
          <w:szCs w:val="20"/>
        </w:rPr>
        <w:t xml:space="preserve">zakaz lokalizacji urządzeń technicznych o gabarytach kolidujących z krajobrazem </w:t>
      </w:r>
      <w:r w:rsidRPr="008A4511">
        <w:rPr>
          <w:rFonts w:asciiTheme="minorHAnsi" w:hAnsiTheme="minorHAnsi"/>
          <w:color w:val="000000"/>
          <w:sz w:val="20"/>
          <w:szCs w:val="20"/>
        </w:rPr>
        <w:t>kulturowym obszaru,</w:t>
      </w:r>
    </w:p>
    <w:p w:rsidR="00423197" w:rsidRPr="008A4511" w:rsidRDefault="00423197" w:rsidP="00C362F0">
      <w:pPr>
        <w:numPr>
          <w:ilvl w:val="0"/>
          <w:numId w:val="32"/>
        </w:numPr>
        <w:shd w:val="clear" w:color="auto" w:fill="FFFFFF"/>
        <w:tabs>
          <w:tab w:val="left" w:pos="0"/>
        </w:tabs>
        <w:autoSpaceDE w:val="0"/>
        <w:autoSpaceDN w:val="0"/>
        <w:adjustRightInd w:val="0"/>
        <w:ind w:left="1276" w:right="23" w:hanging="567"/>
        <w:rPr>
          <w:rFonts w:asciiTheme="minorHAnsi" w:hAnsiTheme="minorHAnsi"/>
          <w:sz w:val="20"/>
          <w:szCs w:val="20"/>
        </w:rPr>
      </w:pPr>
      <w:r w:rsidRPr="008A4511">
        <w:rPr>
          <w:rFonts w:asciiTheme="minorHAnsi" w:hAnsiTheme="minorHAnsi"/>
          <w:sz w:val="20"/>
          <w:szCs w:val="20"/>
        </w:rPr>
        <w:t>zakaz lokalizacji konstrukcji wieżowych i masztów związanych z urządzeniami przekaźnikowymi telekomunikacji,</w:t>
      </w:r>
    </w:p>
    <w:p w:rsidR="00423197" w:rsidRPr="008A4511" w:rsidRDefault="00423197" w:rsidP="00C362F0">
      <w:pPr>
        <w:numPr>
          <w:ilvl w:val="0"/>
          <w:numId w:val="32"/>
        </w:numPr>
        <w:shd w:val="clear" w:color="auto" w:fill="FFFFFF"/>
        <w:tabs>
          <w:tab w:val="left" w:pos="0"/>
        </w:tabs>
        <w:autoSpaceDE w:val="0"/>
        <w:autoSpaceDN w:val="0"/>
        <w:adjustRightInd w:val="0"/>
        <w:ind w:left="1276" w:right="23" w:hanging="567"/>
        <w:rPr>
          <w:rFonts w:asciiTheme="minorHAnsi" w:hAnsiTheme="minorHAnsi"/>
          <w:sz w:val="20"/>
          <w:szCs w:val="20"/>
        </w:rPr>
      </w:pPr>
      <w:r w:rsidRPr="008A4511">
        <w:rPr>
          <w:rFonts w:asciiTheme="minorHAnsi" w:hAnsiTheme="minorHAnsi"/>
          <w:sz w:val="20"/>
          <w:szCs w:val="20"/>
        </w:rPr>
        <w:t>zakaz lokalizacji elementów wysokościowych instalacji odnawialnych źródeł energii,</w:t>
      </w:r>
    </w:p>
    <w:p w:rsidR="00423197" w:rsidRPr="008A4511" w:rsidRDefault="00423197" w:rsidP="00C362F0">
      <w:pPr>
        <w:numPr>
          <w:ilvl w:val="0"/>
          <w:numId w:val="32"/>
        </w:numPr>
        <w:shd w:val="clear" w:color="auto" w:fill="FFFFFF"/>
        <w:tabs>
          <w:tab w:val="left" w:pos="0"/>
        </w:tabs>
        <w:autoSpaceDE w:val="0"/>
        <w:autoSpaceDN w:val="0"/>
        <w:adjustRightInd w:val="0"/>
        <w:ind w:left="1276" w:right="23" w:hanging="567"/>
        <w:rPr>
          <w:rFonts w:asciiTheme="minorHAnsi" w:hAnsiTheme="minorHAnsi"/>
          <w:sz w:val="20"/>
          <w:szCs w:val="20"/>
        </w:rPr>
      </w:pPr>
      <w:r w:rsidRPr="008A4511">
        <w:rPr>
          <w:rFonts w:asciiTheme="minorHAnsi" w:hAnsiTheme="minorHAnsi"/>
          <w:sz w:val="20"/>
          <w:szCs w:val="20"/>
        </w:rPr>
        <w:t>zakaz prowadzenia napowietrznych linii telekomunikacyjnych i elektroenergetycznych,</w:t>
      </w:r>
    </w:p>
    <w:p w:rsidR="00423197" w:rsidRPr="008A4511" w:rsidRDefault="00423197" w:rsidP="00C362F0">
      <w:pPr>
        <w:numPr>
          <w:ilvl w:val="0"/>
          <w:numId w:val="32"/>
        </w:numPr>
        <w:shd w:val="clear" w:color="auto" w:fill="FFFFFF"/>
        <w:tabs>
          <w:tab w:val="left" w:pos="0"/>
        </w:tabs>
        <w:autoSpaceDE w:val="0"/>
        <w:autoSpaceDN w:val="0"/>
        <w:adjustRightInd w:val="0"/>
        <w:ind w:left="1276" w:right="23" w:hanging="567"/>
        <w:rPr>
          <w:rFonts w:asciiTheme="minorHAnsi" w:hAnsiTheme="minorHAnsi"/>
          <w:sz w:val="20"/>
          <w:szCs w:val="20"/>
        </w:rPr>
      </w:pPr>
      <w:r w:rsidRPr="008A4511">
        <w:rPr>
          <w:rFonts w:asciiTheme="minorHAnsi" w:hAnsiTheme="minorHAnsi"/>
          <w:sz w:val="20"/>
          <w:szCs w:val="20"/>
        </w:rPr>
        <w:t>zakaz stosowania wolnostojących silosów, dopuszcza się silosy obudowane;</w:t>
      </w:r>
    </w:p>
    <w:p w:rsidR="00FC16E3" w:rsidRPr="008A4511" w:rsidRDefault="00FC16E3" w:rsidP="00C362F0">
      <w:pPr>
        <w:pStyle w:val="oppodstawowy"/>
        <w:numPr>
          <w:ilvl w:val="0"/>
          <w:numId w:val="33"/>
        </w:numPr>
        <w:rPr>
          <w:rFonts w:asciiTheme="minorHAnsi" w:hAnsiTheme="minorHAnsi"/>
          <w:sz w:val="20"/>
          <w:szCs w:val="20"/>
        </w:rPr>
      </w:pPr>
      <w:r w:rsidRPr="008A4511">
        <w:rPr>
          <w:rFonts w:asciiTheme="minorHAnsi" w:hAnsiTheme="minorHAnsi"/>
          <w:sz w:val="20"/>
          <w:szCs w:val="20"/>
        </w:rPr>
        <w:t>w strefie „</w:t>
      </w:r>
      <w:r w:rsidR="008A4511" w:rsidRPr="008A4511">
        <w:rPr>
          <w:rFonts w:asciiTheme="minorHAnsi" w:hAnsiTheme="minorHAnsi"/>
          <w:sz w:val="20"/>
          <w:szCs w:val="20"/>
        </w:rPr>
        <w:t>O</w:t>
      </w:r>
      <w:r w:rsidRPr="008A4511">
        <w:rPr>
          <w:rFonts w:asciiTheme="minorHAnsi" w:hAnsiTheme="minorHAnsi"/>
          <w:sz w:val="20"/>
          <w:szCs w:val="20"/>
        </w:rPr>
        <w:t>W” obowiązują następujące wymogi:</w:t>
      </w:r>
      <w:r w:rsidR="008A4511" w:rsidRPr="008A4511">
        <w:rPr>
          <w:rFonts w:asciiTheme="minorHAnsi" w:hAnsiTheme="minorHAnsi"/>
          <w:sz w:val="20"/>
          <w:szCs w:val="20"/>
        </w:rPr>
        <w:t xml:space="preserve"> związanych z pracami ziemnymi wymagane jest przeprowadzenie badań archeologicznych, zgodnie z przepisami odrębnymi</w:t>
      </w:r>
      <w:r w:rsidRPr="008A4511">
        <w:rPr>
          <w:rFonts w:asciiTheme="minorHAnsi" w:hAnsiTheme="minorHAnsi"/>
          <w:sz w:val="20"/>
          <w:szCs w:val="20"/>
        </w:rPr>
        <w:t>;</w:t>
      </w:r>
    </w:p>
    <w:p w:rsidR="00FC16E3" w:rsidRPr="008A4511" w:rsidRDefault="00FC16E3" w:rsidP="00C362F0">
      <w:pPr>
        <w:pStyle w:val="oppodstawowy"/>
        <w:numPr>
          <w:ilvl w:val="0"/>
          <w:numId w:val="33"/>
        </w:numPr>
        <w:rPr>
          <w:rFonts w:asciiTheme="minorHAnsi" w:hAnsiTheme="minorHAnsi"/>
          <w:sz w:val="20"/>
          <w:szCs w:val="20"/>
        </w:rPr>
      </w:pPr>
      <w:r w:rsidRPr="008A4511">
        <w:rPr>
          <w:rFonts w:asciiTheme="minorHAnsi" w:hAnsiTheme="minorHAnsi"/>
          <w:sz w:val="20"/>
          <w:szCs w:val="20"/>
        </w:rPr>
        <w:t>dla obiektów i zespołów ujętych w wykazie zabytków obowiązują następujące wymogi:</w:t>
      </w:r>
    </w:p>
    <w:p w:rsidR="008A4511" w:rsidRPr="008A4511" w:rsidRDefault="008A4511" w:rsidP="00C362F0">
      <w:pPr>
        <w:numPr>
          <w:ilvl w:val="0"/>
          <w:numId w:val="33"/>
        </w:numPr>
        <w:shd w:val="clear" w:color="auto" w:fill="FFFFFF"/>
        <w:autoSpaceDE w:val="0"/>
        <w:autoSpaceDN w:val="0"/>
        <w:adjustRightInd w:val="0"/>
        <w:ind w:left="1276" w:right="34" w:hanging="567"/>
        <w:rPr>
          <w:rFonts w:asciiTheme="minorHAnsi" w:hAnsiTheme="minorHAnsi"/>
          <w:sz w:val="20"/>
          <w:szCs w:val="20"/>
        </w:rPr>
      </w:pPr>
      <w:r w:rsidRPr="008A4511">
        <w:rPr>
          <w:rFonts w:asciiTheme="minorHAnsi" w:hAnsiTheme="minorHAnsi"/>
          <w:color w:val="000000"/>
          <w:spacing w:val="6"/>
          <w:sz w:val="20"/>
          <w:szCs w:val="20"/>
        </w:rPr>
        <w:t xml:space="preserve">należy zachować lub w przypadku zniszczenia odtworzyć historyczną bryłę, kształt i geometrię dachu oraz zastosowane tradycyjne materiały </w:t>
      </w:r>
      <w:r w:rsidRPr="008A4511">
        <w:rPr>
          <w:rFonts w:asciiTheme="minorHAnsi" w:hAnsiTheme="minorHAnsi"/>
          <w:color w:val="000000"/>
          <w:spacing w:val="-2"/>
          <w:sz w:val="20"/>
          <w:szCs w:val="20"/>
        </w:rPr>
        <w:t>budowlane, w tym rodzaj, typ i kolor pokrycia dachowego,</w:t>
      </w:r>
    </w:p>
    <w:p w:rsidR="008A4511" w:rsidRPr="008A4511" w:rsidRDefault="008A4511" w:rsidP="00C362F0">
      <w:pPr>
        <w:numPr>
          <w:ilvl w:val="0"/>
          <w:numId w:val="33"/>
        </w:numPr>
        <w:shd w:val="clear" w:color="auto" w:fill="FFFFFF"/>
        <w:autoSpaceDE w:val="0"/>
        <w:autoSpaceDN w:val="0"/>
        <w:adjustRightInd w:val="0"/>
        <w:ind w:left="1276" w:hanging="567"/>
        <w:rPr>
          <w:rFonts w:asciiTheme="minorHAnsi" w:hAnsiTheme="minorHAnsi"/>
          <w:sz w:val="20"/>
          <w:szCs w:val="20"/>
        </w:rPr>
      </w:pPr>
      <w:r w:rsidRPr="008A4511">
        <w:rPr>
          <w:rFonts w:asciiTheme="minorHAnsi" w:hAnsiTheme="minorHAnsi"/>
          <w:color w:val="000000"/>
          <w:sz w:val="20"/>
          <w:szCs w:val="20"/>
        </w:rPr>
        <w:t>należy utrzymać, a w zniszczonych fragmentach odtworzyć historyczny detal architektoniczny,</w:t>
      </w:r>
    </w:p>
    <w:p w:rsidR="008A4511" w:rsidRPr="008A4511" w:rsidRDefault="008A4511" w:rsidP="00C362F0">
      <w:pPr>
        <w:numPr>
          <w:ilvl w:val="0"/>
          <w:numId w:val="33"/>
        </w:numPr>
        <w:shd w:val="clear" w:color="auto" w:fill="FFFFFF"/>
        <w:autoSpaceDE w:val="0"/>
        <w:autoSpaceDN w:val="0"/>
        <w:adjustRightInd w:val="0"/>
        <w:ind w:left="1276" w:right="43" w:hanging="567"/>
        <w:rPr>
          <w:rFonts w:asciiTheme="minorHAnsi" w:hAnsiTheme="minorHAnsi"/>
          <w:sz w:val="20"/>
          <w:szCs w:val="20"/>
        </w:rPr>
      </w:pPr>
      <w:r w:rsidRPr="008A4511">
        <w:rPr>
          <w:rFonts w:asciiTheme="minorHAnsi" w:hAnsiTheme="minorHAnsi"/>
          <w:color w:val="000000"/>
          <w:sz w:val="20"/>
          <w:szCs w:val="20"/>
        </w:rPr>
        <w:t xml:space="preserve">należy zachować kształt, rozmiary i rozmieszczenie otworów zgodne z historycznym wizerunkiem budynku, </w:t>
      </w:r>
    </w:p>
    <w:p w:rsidR="008A4511" w:rsidRPr="008A4511" w:rsidRDefault="008A4511" w:rsidP="00C362F0">
      <w:pPr>
        <w:numPr>
          <w:ilvl w:val="0"/>
          <w:numId w:val="33"/>
        </w:numPr>
        <w:shd w:val="clear" w:color="auto" w:fill="FFFFFF"/>
        <w:autoSpaceDE w:val="0"/>
        <w:autoSpaceDN w:val="0"/>
        <w:adjustRightInd w:val="0"/>
        <w:ind w:left="1276" w:right="43" w:hanging="567"/>
        <w:rPr>
          <w:rFonts w:asciiTheme="minorHAnsi" w:hAnsiTheme="minorHAnsi"/>
          <w:sz w:val="20"/>
          <w:szCs w:val="20"/>
        </w:rPr>
      </w:pPr>
      <w:r w:rsidRPr="008A4511">
        <w:rPr>
          <w:rFonts w:asciiTheme="minorHAnsi" w:hAnsiTheme="minorHAnsi"/>
          <w:color w:val="000000"/>
          <w:sz w:val="20"/>
          <w:szCs w:val="20"/>
        </w:rPr>
        <w:t>należy utrzymać lub odtworzyć oryginalną stolarkę okien i drzwi,</w:t>
      </w:r>
    </w:p>
    <w:p w:rsidR="008A4511" w:rsidRPr="008A4511" w:rsidRDefault="008A4511" w:rsidP="00C362F0">
      <w:pPr>
        <w:numPr>
          <w:ilvl w:val="0"/>
          <w:numId w:val="33"/>
        </w:numPr>
        <w:shd w:val="clear" w:color="auto" w:fill="FFFFFF"/>
        <w:autoSpaceDE w:val="0"/>
        <w:autoSpaceDN w:val="0"/>
        <w:adjustRightInd w:val="0"/>
        <w:ind w:left="1276" w:right="43" w:hanging="567"/>
        <w:rPr>
          <w:rFonts w:asciiTheme="minorHAnsi" w:hAnsiTheme="minorHAnsi"/>
          <w:sz w:val="20"/>
          <w:szCs w:val="20"/>
        </w:rPr>
      </w:pPr>
      <w:r w:rsidRPr="008A4511">
        <w:rPr>
          <w:rFonts w:asciiTheme="minorHAnsi" w:hAnsiTheme="minorHAnsi"/>
          <w:color w:val="000000"/>
          <w:sz w:val="20"/>
          <w:szCs w:val="20"/>
        </w:rPr>
        <w:t>należy zachować oryginalne elewacje z ich wystrojem architektonicznym oraz historyczny układ wnętrz i zachowane elementy wystroju i wyposażenia,</w:t>
      </w:r>
    </w:p>
    <w:p w:rsidR="008A4511" w:rsidRPr="008A4511" w:rsidRDefault="008A4511" w:rsidP="00C362F0">
      <w:pPr>
        <w:numPr>
          <w:ilvl w:val="0"/>
          <w:numId w:val="33"/>
        </w:numPr>
        <w:shd w:val="clear" w:color="auto" w:fill="FFFFFF"/>
        <w:autoSpaceDE w:val="0"/>
        <w:autoSpaceDN w:val="0"/>
        <w:adjustRightInd w:val="0"/>
        <w:ind w:left="1276" w:right="43" w:hanging="567"/>
        <w:rPr>
          <w:rFonts w:asciiTheme="minorHAnsi" w:hAnsiTheme="minorHAnsi"/>
          <w:sz w:val="20"/>
          <w:szCs w:val="20"/>
        </w:rPr>
      </w:pPr>
      <w:r w:rsidRPr="008A4511">
        <w:rPr>
          <w:rFonts w:asciiTheme="minorHAnsi" w:hAnsiTheme="minorHAnsi"/>
          <w:sz w:val="20"/>
          <w:szCs w:val="20"/>
        </w:rPr>
        <w:t>zachować historyczne nawierzchnie kamienne,</w:t>
      </w:r>
    </w:p>
    <w:p w:rsidR="008A4511" w:rsidRPr="008A4511" w:rsidRDefault="008A4511" w:rsidP="00C362F0">
      <w:pPr>
        <w:numPr>
          <w:ilvl w:val="0"/>
          <w:numId w:val="33"/>
        </w:numPr>
        <w:shd w:val="clear" w:color="auto" w:fill="FFFFFF"/>
        <w:autoSpaceDE w:val="0"/>
        <w:autoSpaceDN w:val="0"/>
        <w:adjustRightInd w:val="0"/>
        <w:ind w:left="1276" w:right="39" w:hanging="567"/>
        <w:rPr>
          <w:rFonts w:asciiTheme="minorHAnsi" w:hAnsiTheme="minorHAnsi"/>
          <w:sz w:val="20"/>
          <w:szCs w:val="20"/>
        </w:rPr>
      </w:pPr>
      <w:r w:rsidRPr="008A4511">
        <w:rPr>
          <w:rFonts w:asciiTheme="minorHAnsi" w:hAnsiTheme="minorHAnsi"/>
          <w:color w:val="000000"/>
          <w:spacing w:val="-1"/>
          <w:sz w:val="20"/>
          <w:szCs w:val="20"/>
        </w:rPr>
        <w:t xml:space="preserve">stosować kolorystykę i materiały nawiązujące do tradycyjnych lokalnych rozwiązań, w tym </w:t>
      </w:r>
      <w:r w:rsidRPr="008A4511">
        <w:rPr>
          <w:rFonts w:asciiTheme="minorHAnsi" w:hAnsiTheme="minorHAnsi"/>
          <w:color w:val="000000"/>
          <w:sz w:val="20"/>
          <w:szCs w:val="20"/>
        </w:rPr>
        <w:t>ceramiczne lub tynkowe pokrycie ścian zewnętrznych;</w:t>
      </w:r>
    </w:p>
    <w:p w:rsidR="008A4511" w:rsidRPr="008A4511" w:rsidRDefault="008A4511" w:rsidP="00C362F0">
      <w:pPr>
        <w:numPr>
          <w:ilvl w:val="0"/>
          <w:numId w:val="33"/>
        </w:numPr>
        <w:shd w:val="clear" w:color="auto" w:fill="FFFFFF"/>
        <w:tabs>
          <w:tab w:val="left" w:pos="0"/>
        </w:tabs>
        <w:autoSpaceDE w:val="0"/>
        <w:autoSpaceDN w:val="0"/>
        <w:adjustRightInd w:val="0"/>
        <w:ind w:left="1276" w:right="46" w:hanging="567"/>
        <w:rPr>
          <w:rFonts w:asciiTheme="minorHAnsi" w:hAnsiTheme="minorHAnsi"/>
          <w:color w:val="000000"/>
          <w:spacing w:val="-12"/>
          <w:sz w:val="20"/>
          <w:szCs w:val="20"/>
        </w:rPr>
      </w:pPr>
      <w:r w:rsidRPr="008A4511">
        <w:rPr>
          <w:rFonts w:asciiTheme="minorHAnsi" w:hAnsiTheme="minorHAnsi"/>
          <w:color w:val="000000"/>
          <w:spacing w:val="3"/>
          <w:sz w:val="20"/>
          <w:szCs w:val="20"/>
        </w:rPr>
        <w:t>nakaz zachowania historycznych dziedzińców – majdanów;</w:t>
      </w:r>
    </w:p>
    <w:p w:rsidR="00FC16E3" w:rsidRPr="000D11F1" w:rsidRDefault="00FC16E3" w:rsidP="00C362F0">
      <w:pPr>
        <w:pStyle w:val="oppodstawowy"/>
        <w:numPr>
          <w:ilvl w:val="0"/>
          <w:numId w:val="34"/>
        </w:numPr>
        <w:rPr>
          <w:rFonts w:asciiTheme="minorHAnsi" w:hAnsiTheme="minorHAnsi"/>
          <w:sz w:val="20"/>
          <w:szCs w:val="20"/>
        </w:rPr>
      </w:pPr>
      <w:r w:rsidRPr="008A4511">
        <w:rPr>
          <w:rFonts w:asciiTheme="minorHAnsi" w:hAnsiTheme="minorHAnsi"/>
          <w:sz w:val="20"/>
          <w:szCs w:val="20"/>
        </w:rPr>
        <w:t>na obszarze ujętych w wykazie zabytków stanowisk archeologicznych zamierzenia inwestycyjne związane z pracami ziemnymi wymagają przeprowadzenia b</w:t>
      </w:r>
      <w:r w:rsidR="00EE36B8" w:rsidRPr="008A4511">
        <w:rPr>
          <w:rFonts w:asciiTheme="minorHAnsi" w:hAnsiTheme="minorHAnsi"/>
          <w:sz w:val="20"/>
          <w:szCs w:val="20"/>
        </w:rPr>
        <w:t xml:space="preserve">adań archeologicznych zgodnie </w:t>
      </w:r>
      <w:r w:rsidR="00EE36B8" w:rsidRPr="000D11F1">
        <w:rPr>
          <w:rFonts w:asciiTheme="minorHAnsi" w:hAnsiTheme="minorHAnsi"/>
          <w:sz w:val="20"/>
          <w:szCs w:val="20"/>
        </w:rPr>
        <w:t>z </w:t>
      </w:r>
      <w:r w:rsidRPr="000D11F1">
        <w:rPr>
          <w:rFonts w:asciiTheme="minorHAnsi" w:hAnsiTheme="minorHAnsi"/>
          <w:sz w:val="20"/>
          <w:szCs w:val="20"/>
        </w:rPr>
        <w:t>przepisami odrębnymi.</w:t>
      </w:r>
    </w:p>
    <w:p w:rsidR="006242E7" w:rsidRPr="000D11F1" w:rsidRDefault="006242E7" w:rsidP="00573E83">
      <w:pPr>
        <w:pStyle w:val="oppodstawowy"/>
        <w:ind w:left="360"/>
        <w:rPr>
          <w:rFonts w:asciiTheme="minorHAnsi" w:hAnsiTheme="minorHAnsi"/>
          <w:sz w:val="20"/>
          <w:szCs w:val="20"/>
        </w:rPr>
      </w:pPr>
      <w:r w:rsidRPr="000D11F1">
        <w:rPr>
          <w:rFonts w:asciiTheme="minorHAnsi" w:hAnsiTheme="minorHAnsi"/>
          <w:sz w:val="20"/>
          <w:szCs w:val="20"/>
        </w:rPr>
        <w:t>W zakresie szczególnych warunków zagospodarowania terenów i ograniczeń w ich użytkowaniu, w tym zakazu zabudowy, ustala się:</w:t>
      </w:r>
    </w:p>
    <w:p w:rsidR="006242E7" w:rsidRPr="000D11F1" w:rsidRDefault="006242E7" w:rsidP="00C362F0">
      <w:pPr>
        <w:pStyle w:val="oppodstawowy"/>
        <w:numPr>
          <w:ilvl w:val="0"/>
          <w:numId w:val="35"/>
        </w:numPr>
        <w:rPr>
          <w:rFonts w:asciiTheme="minorHAnsi" w:hAnsiTheme="minorHAnsi"/>
          <w:sz w:val="20"/>
          <w:szCs w:val="20"/>
        </w:rPr>
      </w:pPr>
      <w:r w:rsidRPr="000D11F1">
        <w:rPr>
          <w:rFonts w:asciiTheme="minorHAnsi" w:hAnsiTheme="minorHAnsi"/>
          <w:sz w:val="20"/>
          <w:szCs w:val="20"/>
        </w:rPr>
        <w:lastRenderedPageBreak/>
        <w:t>na terenach oznaczonych symbolem R zakaz lokalizacji zabud</w:t>
      </w:r>
      <w:r w:rsidR="00EE36B8" w:rsidRPr="000D11F1">
        <w:rPr>
          <w:rFonts w:asciiTheme="minorHAnsi" w:hAnsiTheme="minorHAnsi"/>
          <w:sz w:val="20"/>
          <w:szCs w:val="20"/>
        </w:rPr>
        <w:t>owy, w tym zabudowy związanej z </w:t>
      </w:r>
      <w:r w:rsidRPr="000D11F1">
        <w:rPr>
          <w:rFonts w:asciiTheme="minorHAnsi" w:hAnsiTheme="minorHAnsi"/>
          <w:sz w:val="20"/>
          <w:szCs w:val="20"/>
        </w:rPr>
        <w:t>produkcją rolniczą, z wyjątkiem uzbrojenia terenu pod warunkiem zgodności z przepisami odrębnymi;</w:t>
      </w:r>
    </w:p>
    <w:p w:rsidR="006242E7" w:rsidRPr="000D11F1" w:rsidRDefault="006242E7" w:rsidP="00C362F0">
      <w:pPr>
        <w:pStyle w:val="oppodstawowy"/>
        <w:numPr>
          <w:ilvl w:val="0"/>
          <w:numId w:val="35"/>
        </w:numPr>
        <w:rPr>
          <w:rFonts w:asciiTheme="minorHAnsi" w:hAnsiTheme="minorHAnsi"/>
          <w:sz w:val="20"/>
          <w:szCs w:val="20"/>
        </w:rPr>
      </w:pPr>
      <w:r w:rsidRPr="000D11F1">
        <w:rPr>
          <w:rFonts w:asciiTheme="minorHAnsi" w:hAnsiTheme="minorHAnsi"/>
          <w:sz w:val="20"/>
          <w:szCs w:val="20"/>
        </w:rPr>
        <w:t>na terenach oznaczonych symbolem ZL zakaz lokalizacji zabud</w:t>
      </w:r>
      <w:r w:rsidR="00EE36B8" w:rsidRPr="000D11F1">
        <w:rPr>
          <w:rFonts w:asciiTheme="minorHAnsi" w:hAnsiTheme="minorHAnsi"/>
          <w:sz w:val="20"/>
          <w:szCs w:val="20"/>
        </w:rPr>
        <w:t>owy, w tym zabudowy związanej z </w:t>
      </w:r>
      <w:r w:rsidRPr="000D11F1">
        <w:rPr>
          <w:rFonts w:asciiTheme="minorHAnsi" w:hAnsiTheme="minorHAnsi"/>
          <w:sz w:val="20"/>
          <w:szCs w:val="20"/>
        </w:rPr>
        <w:t>produkcją leśną, z wyjątkiem uzbrojenia terenu pod warunkiem zgodności z przepisami odrębnymi;</w:t>
      </w:r>
    </w:p>
    <w:p w:rsidR="000D11F1" w:rsidRPr="000D11F1" w:rsidRDefault="000D11F1" w:rsidP="00C362F0">
      <w:pPr>
        <w:pStyle w:val="oppodstawowy"/>
        <w:numPr>
          <w:ilvl w:val="0"/>
          <w:numId w:val="35"/>
        </w:numPr>
        <w:rPr>
          <w:rFonts w:asciiTheme="minorHAnsi" w:hAnsiTheme="minorHAnsi"/>
          <w:sz w:val="20"/>
          <w:szCs w:val="20"/>
        </w:rPr>
      </w:pPr>
      <w:r w:rsidRPr="000D11F1">
        <w:rPr>
          <w:rFonts w:asciiTheme="minorHAnsi" w:hAnsiTheme="minorHAnsi"/>
          <w:sz w:val="20"/>
          <w:szCs w:val="20"/>
        </w:rPr>
        <w:t>odległości obiektów budowlanych od istniejących napowietrznych linii elektroenergetycznych wysokiego i średniego napięcia zgodnie z przepisami odrębnymi</w:t>
      </w:r>
    </w:p>
    <w:p w:rsidR="006242E7" w:rsidRPr="000D11F1" w:rsidRDefault="006242E7" w:rsidP="00C362F0">
      <w:pPr>
        <w:pStyle w:val="oppodstawowy"/>
        <w:numPr>
          <w:ilvl w:val="0"/>
          <w:numId w:val="35"/>
        </w:numPr>
        <w:rPr>
          <w:rFonts w:asciiTheme="minorHAnsi" w:hAnsiTheme="minorHAnsi"/>
          <w:sz w:val="20"/>
          <w:szCs w:val="20"/>
        </w:rPr>
      </w:pPr>
      <w:r w:rsidRPr="000D11F1">
        <w:rPr>
          <w:rFonts w:asciiTheme="minorHAnsi" w:hAnsiTheme="minorHAnsi"/>
          <w:sz w:val="20"/>
          <w:szCs w:val="20"/>
        </w:rPr>
        <w:t>wyznacza się w odległości 50 m od granic cmentarza oznaczonego symbolem ZC strefę ochrony sanitarnej, w obrębie której obowiązują przepisy odrębne.</w:t>
      </w:r>
    </w:p>
    <w:p w:rsidR="006242E7" w:rsidRPr="00611CFA" w:rsidRDefault="006242E7" w:rsidP="00573E83">
      <w:pPr>
        <w:pStyle w:val="oppodstawowy"/>
        <w:ind w:left="360"/>
        <w:rPr>
          <w:rFonts w:asciiTheme="minorHAnsi" w:hAnsiTheme="minorHAnsi"/>
          <w:sz w:val="20"/>
          <w:szCs w:val="20"/>
        </w:rPr>
      </w:pPr>
      <w:r w:rsidRPr="00611CFA">
        <w:rPr>
          <w:rFonts w:asciiTheme="minorHAnsi" w:hAnsiTheme="minorHAnsi"/>
          <w:sz w:val="20"/>
          <w:szCs w:val="20"/>
        </w:rPr>
        <w:t>W zakresie zasad modernizacji, rozbudowy i budowy systemów komunikacji i infrastruktury technicznej ustala się:</w:t>
      </w:r>
    </w:p>
    <w:p w:rsidR="006242E7" w:rsidRPr="00611CFA" w:rsidRDefault="006242E7" w:rsidP="00C362F0">
      <w:pPr>
        <w:pStyle w:val="oppodstawowy"/>
        <w:numPr>
          <w:ilvl w:val="0"/>
          <w:numId w:val="36"/>
        </w:numPr>
        <w:rPr>
          <w:rFonts w:asciiTheme="minorHAnsi" w:hAnsiTheme="minorHAnsi"/>
          <w:sz w:val="20"/>
          <w:szCs w:val="20"/>
        </w:rPr>
      </w:pPr>
      <w:r w:rsidRPr="00611CFA">
        <w:rPr>
          <w:rFonts w:asciiTheme="minorHAnsi" w:hAnsiTheme="minorHAnsi"/>
          <w:sz w:val="20"/>
          <w:szCs w:val="20"/>
        </w:rPr>
        <w:t>dopuszcza się realizację uzbrojenia terenu na wszystkich terenac</w:t>
      </w:r>
      <w:r w:rsidR="00EE36B8" w:rsidRPr="00611CFA">
        <w:rPr>
          <w:rFonts w:asciiTheme="minorHAnsi" w:hAnsiTheme="minorHAnsi"/>
          <w:sz w:val="20"/>
          <w:szCs w:val="20"/>
        </w:rPr>
        <w:t>h pod warunkiem zgodności z </w:t>
      </w:r>
      <w:r w:rsidRPr="00611CFA">
        <w:rPr>
          <w:rFonts w:asciiTheme="minorHAnsi" w:hAnsiTheme="minorHAnsi"/>
          <w:sz w:val="20"/>
          <w:szCs w:val="20"/>
        </w:rPr>
        <w:t>przepisami odrębnymi;</w:t>
      </w:r>
    </w:p>
    <w:p w:rsidR="006242E7" w:rsidRPr="00611CFA" w:rsidRDefault="006242E7" w:rsidP="00C362F0">
      <w:pPr>
        <w:pStyle w:val="oppodstawowy"/>
        <w:numPr>
          <w:ilvl w:val="0"/>
          <w:numId w:val="36"/>
        </w:numPr>
        <w:rPr>
          <w:rFonts w:asciiTheme="minorHAnsi" w:hAnsiTheme="minorHAnsi"/>
          <w:sz w:val="20"/>
          <w:szCs w:val="20"/>
        </w:rPr>
      </w:pPr>
      <w:r w:rsidRPr="00611CFA">
        <w:rPr>
          <w:rFonts w:asciiTheme="minorHAnsi" w:hAnsiTheme="minorHAnsi"/>
          <w:sz w:val="20"/>
          <w:szCs w:val="20"/>
        </w:rPr>
        <w:t>dopuszcza się prowadzenie przewodów infrastruktury technicznej w obrębie linii rozgraniczających dróg;</w:t>
      </w:r>
    </w:p>
    <w:p w:rsidR="006242E7" w:rsidRPr="00611CFA" w:rsidRDefault="006242E7" w:rsidP="00C362F0">
      <w:pPr>
        <w:pStyle w:val="oppodstawowy"/>
        <w:numPr>
          <w:ilvl w:val="0"/>
          <w:numId w:val="36"/>
        </w:numPr>
        <w:rPr>
          <w:rFonts w:asciiTheme="minorHAnsi" w:hAnsiTheme="minorHAnsi"/>
          <w:sz w:val="20"/>
          <w:szCs w:val="20"/>
        </w:rPr>
      </w:pPr>
      <w:r w:rsidRPr="00611CFA">
        <w:rPr>
          <w:rFonts w:asciiTheme="minorHAnsi" w:hAnsiTheme="minorHAnsi"/>
          <w:sz w:val="20"/>
          <w:szCs w:val="20"/>
        </w:rPr>
        <w:t>dopuszcza się przebudowę i rozbudowę istniejących sieci uzbrojenia terenu;</w:t>
      </w:r>
    </w:p>
    <w:p w:rsidR="006242E7" w:rsidRPr="00611CFA" w:rsidRDefault="006242E7" w:rsidP="00573E83">
      <w:pPr>
        <w:pStyle w:val="oppodstawowy"/>
        <w:rPr>
          <w:rFonts w:asciiTheme="minorHAnsi" w:hAnsiTheme="minorHAnsi"/>
          <w:sz w:val="20"/>
          <w:szCs w:val="20"/>
        </w:rPr>
      </w:pPr>
      <w:r w:rsidRPr="00611CFA">
        <w:rPr>
          <w:rFonts w:asciiTheme="minorHAnsi" w:hAnsiTheme="minorHAnsi"/>
          <w:sz w:val="20"/>
          <w:szCs w:val="20"/>
        </w:rPr>
        <w:t>W zakresie budowy, przebudowy lub rozbudowy sieci uzbrojenia ustala się:</w:t>
      </w:r>
    </w:p>
    <w:p w:rsidR="000D11F1" w:rsidRPr="000D11F1" w:rsidRDefault="000D11F1" w:rsidP="00C362F0">
      <w:pPr>
        <w:numPr>
          <w:ilvl w:val="1"/>
          <w:numId w:val="39"/>
        </w:numPr>
        <w:suppressAutoHyphens/>
        <w:rPr>
          <w:rFonts w:asciiTheme="minorHAnsi" w:hAnsiTheme="minorHAnsi"/>
          <w:sz w:val="20"/>
          <w:szCs w:val="20"/>
        </w:rPr>
      </w:pPr>
      <w:r w:rsidRPr="000D11F1">
        <w:rPr>
          <w:rFonts w:asciiTheme="minorHAnsi" w:hAnsiTheme="minorHAnsi"/>
          <w:sz w:val="20"/>
          <w:szCs w:val="20"/>
        </w:rPr>
        <w:t xml:space="preserve">dopuszcza się realizację </w:t>
      </w:r>
      <w:r w:rsidRPr="000D11F1">
        <w:rPr>
          <w:rFonts w:asciiTheme="minorHAnsi" w:hAnsiTheme="minorHAnsi"/>
          <w:bCs/>
          <w:spacing w:val="-3"/>
          <w:sz w:val="20"/>
          <w:szCs w:val="20"/>
        </w:rPr>
        <w:t>uzbrojenia terenu</w:t>
      </w:r>
      <w:r w:rsidRPr="000D11F1">
        <w:rPr>
          <w:rFonts w:asciiTheme="minorHAnsi" w:hAnsiTheme="minorHAnsi"/>
          <w:sz w:val="20"/>
          <w:szCs w:val="20"/>
        </w:rPr>
        <w:t xml:space="preserve"> na wszystkich terenach pod warunkiem zgodności z przepisami odrębnymi, z wyjątkiem:</w:t>
      </w:r>
    </w:p>
    <w:p w:rsidR="000D11F1" w:rsidRPr="000D11F1" w:rsidRDefault="000D11F1" w:rsidP="00C362F0">
      <w:pPr>
        <w:numPr>
          <w:ilvl w:val="0"/>
          <w:numId w:val="40"/>
        </w:numPr>
        <w:suppressAutoHyphens/>
        <w:rPr>
          <w:rFonts w:asciiTheme="minorHAnsi" w:hAnsiTheme="minorHAnsi"/>
          <w:sz w:val="20"/>
          <w:szCs w:val="20"/>
        </w:rPr>
      </w:pPr>
      <w:r w:rsidRPr="000D11F1">
        <w:rPr>
          <w:rFonts w:asciiTheme="minorHAnsi" w:hAnsiTheme="minorHAnsi"/>
          <w:bCs/>
          <w:spacing w:val="-3"/>
          <w:sz w:val="20"/>
          <w:szCs w:val="20"/>
        </w:rPr>
        <w:t>przesyłowych napowietrznych linii elektroenergetycznych wysokich napięć,</w:t>
      </w:r>
    </w:p>
    <w:p w:rsidR="000D11F1" w:rsidRPr="000D11F1" w:rsidRDefault="000D11F1" w:rsidP="00C362F0">
      <w:pPr>
        <w:numPr>
          <w:ilvl w:val="0"/>
          <w:numId w:val="40"/>
        </w:numPr>
        <w:suppressAutoHyphens/>
        <w:rPr>
          <w:rFonts w:asciiTheme="minorHAnsi" w:hAnsiTheme="minorHAnsi"/>
          <w:sz w:val="20"/>
          <w:szCs w:val="20"/>
        </w:rPr>
      </w:pPr>
      <w:r w:rsidRPr="000D11F1">
        <w:rPr>
          <w:rFonts w:asciiTheme="minorHAnsi" w:hAnsiTheme="minorHAnsi"/>
          <w:bCs/>
          <w:spacing w:val="-3"/>
          <w:sz w:val="20"/>
          <w:szCs w:val="20"/>
        </w:rPr>
        <w:t>przesyłowych gazociągów wysokiego ciśnienia</w:t>
      </w:r>
      <w:r w:rsidRPr="000D11F1">
        <w:rPr>
          <w:rFonts w:asciiTheme="minorHAnsi" w:hAnsiTheme="minorHAnsi"/>
          <w:sz w:val="20"/>
          <w:szCs w:val="20"/>
        </w:rPr>
        <w:t>;</w:t>
      </w:r>
    </w:p>
    <w:p w:rsidR="000D11F1" w:rsidRPr="000D11F1" w:rsidRDefault="000D11F1" w:rsidP="00C362F0">
      <w:pPr>
        <w:numPr>
          <w:ilvl w:val="1"/>
          <w:numId w:val="39"/>
        </w:numPr>
        <w:suppressAutoHyphens/>
        <w:rPr>
          <w:rFonts w:asciiTheme="minorHAnsi" w:hAnsiTheme="minorHAnsi"/>
          <w:sz w:val="20"/>
          <w:szCs w:val="20"/>
        </w:rPr>
      </w:pPr>
      <w:r w:rsidRPr="000D11F1">
        <w:rPr>
          <w:rFonts w:asciiTheme="minorHAnsi" w:hAnsiTheme="minorHAnsi"/>
          <w:sz w:val="20"/>
          <w:szCs w:val="20"/>
        </w:rPr>
        <w:t>dopuszcza się realizację infrastruktury technicznej w obrębie linii rozgraniczających dróg;</w:t>
      </w:r>
    </w:p>
    <w:p w:rsidR="000D11F1" w:rsidRPr="000D11F1" w:rsidRDefault="000D11F1" w:rsidP="00C362F0">
      <w:pPr>
        <w:numPr>
          <w:ilvl w:val="1"/>
          <w:numId w:val="39"/>
        </w:numPr>
        <w:suppressAutoHyphens/>
        <w:rPr>
          <w:rFonts w:asciiTheme="minorHAnsi" w:hAnsiTheme="minorHAnsi"/>
          <w:sz w:val="20"/>
          <w:szCs w:val="20"/>
        </w:rPr>
      </w:pPr>
      <w:r w:rsidRPr="000D11F1">
        <w:rPr>
          <w:rFonts w:asciiTheme="minorHAnsi" w:hAnsiTheme="minorHAnsi"/>
          <w:sz w:val="20"/>
          <w:szCs w:val="20"/>
        </w:rPr>
        <w:t>na terenach przeznaczonych na zainwestowanie dopuszcza się realizację dróg wewnętrznych o szerokości min. 5m, na zakończeniu dróg nieprzelotowych place manewrowe nie mniejsze niż 12,5m x 12,5m.</w:t>
      </w:r>
    </w:p>
    <w:p w:rsidR="000D11F1" w:rsidRPr="000D11F1" w:rsidRDefault="000D11F1" w:rsidP="000D11F1">
      <w:pPr>
        <w:pStyle w:val="1"/>
        <w:numPr>
          <w:ilvl w:val="0"/>
          <w:numId w:val="0"/>
        </w:numPr>
        <w:tabs>
          <w:tab w:val="left" w:pos="708"/>
        </w:tabs>
        <w:ind w:left="-71" w:firstLine="71"/>
        <w:rPr>
          <w:rFonts w:asciiTheme="minorHAnsi" w:hAnsiTheme="minorHAnsi"/>
          <w:sz w:val="20"/>
        </w:rPr>
      </w:pPr>
      <w:r w:rsidRPr="000D11F1">
        <w:rPr>
          <w:rFonts w:asciiTheme="minorHAnsi" w:hAnsiTheme="minorHAnsi"/>
          <w:sz w:val="20"/>
        </w:rPr>
        <w:tab/>
        <w:t>2. W zakresie budowy, przebudowy lub rozbudowy sieci uzbrojenia ustala się:</w:t>
      </w:r>
    </w:p>
    <w:p w:rsidR="000D11F1" w:rsidRPr="000D11F1" w:rsidRDefault="000D11F1" w:rsidP="00C362F0">
      <w:pPr>
        <w:pStyle w:val="podstawowy"/>
        <w:numPr>
          <w:ilvl w:val="0"/>
          <w:numId w:val="41"/>
        </w:numPr>
        <w:snapToGrid w:val="0"/>
        <w:spacing w:line="240" w:lineRule="auto"/>
        <w:rPr>
          <w:rFonts w:asciiTheme="minorHAnsi" w:hAnsiTheme="minorHAnsi"/>
          <w:sz w:val="20"/>
        </w:rPr>
      </w:pPr>
      <w:r w:rsidRPr="000D11F1">
        <w:rPr>
          <w:rFonts w:asciiTheme="minorHAnsi" w:hAnsiTheme="minorHAnsi"/>
          <w:sz w:val="20"/>
        </w:rPr>
        <w:t>w zakresie zaopatrzenia w wodę:</w:t>
      </w:r>
    </w:p>
    <w:p w:rsidR="000D11F1" w:rsidRPr="000D11F1" w:rsidRDefault="000D11F1" w:rsidP="00C362F0">
      <w:pPr>
        <w:numPr>
          <w:ilvl w:val="1"/>
          <w:numId w:val="41"/>
        </w:numPr>
        <w:tabs>
          <w:tab w:val="left" w:pos="851"/>
        </w:tabs>
        <w:suppressAutoHyphens/>
        <w:rPr>
          <w:rFonts w:asciiTheme="minorHAnsi" w:hAnsiTheme="minorHAnsi"/>
          <w:sz w:val="20"/>
          <w:szCs w:val="20"/>
        </w:rPr>
      </w:pPr>
      <w:r w:rsidRPr="000D11F1">
        <w:rPr>
          <w:rFonts w:asciiTheme="minorHAnsi" w:hAnsiTheme="minorHAnsi"/>
          <w:sz w:val="20"/>
          <w:szCs w:val="20"/>
        </w:rPr>
        <w:t xml:space="preserve">zaopatrzenie w wodę z komunalnej sieci wodociągowej, z zastrzeżeniem lit. b, </w:t>
      </w:r>
    </w:p>
    <w:p w:rsidR="000D11F1" w:rsidRPr="000D11F1" w:rsidRDefault="000D11F1" w:rsidP="00C362F0">
      <w:pPr>
        <w:numPr>
          <w:ilvl w:val="1"/>
          <w:numId w:val="41"/>
        </w:numPr>
        <w:tabs>
          <w:tab w:val="left" w:pos="993"/>
        </w:tabs>
        <w:suppressAutoHyphens/>
        <w:rPr>
          <w:rFonts w:asciiTheme="minorHAnsi" w:hAnsiTheme="minorHAnsi"/>
          <w:sz w:val="20"/>
          <w:szCs w:val="20"/>
        </w:rPr>
      </w:pPr>
      <w:r w:rsidRPr="000D11F1">
        <w:rPr>
          <w:rFonts w:asciiTheme="minorHAnsi" w:hAnsiTheme="minorHAnsi"/>
          <w:sz w:val="20"/>
          <w:szCs w:val="20"/>
        </w:rPr>
        <w:t>dopuszcza się zaopatrzenie w wodę z indywidualnych ujęć wody;</w:t>
      </w:r>
    </w:p>
    <w:p w:rsidR="000D11F1" w:rsidRPr="000D11F1" w:rsidRDefault="000D11F1" w:rsidP="00C362F0">
      <w:pPr>
        <w:pStyle w:val="podstawowy"/>
        <w:numPr>
          <w:ilvl w:val="0"/>
          <w:numId w:val="41"/>
        </w:numPr>
        <w:snapToGrid w:val="0"/>
        <w:spacing w:line="240" w:lineRule="auto"/>
        <w:rPr>
          <w:rFonts w:asciiTheme="minorHAnsi" w:hAnsiTheme="minorHAnsi"/>
          <w:sz w:val="20"/>
        </w:rPr>
      </w:pPr>
      <w:r w:rsidRPr="000D11F1">
        <w:rPr>
          <w:rFonts w:asciiTheme="minorHAnsi" w:hAnsiTheme="minorHAnsi"/>
          <w:sz w:val="20"/>
        </w:rPr>
        <w:t>w zakresie odprowadzania i unieszkodliwiania ścieków komunalnych:</w:t>
      </w:r>
    </w:p>
    <w:p w:rsidR="000D11F1" w:rsidRPr="000D11F1" w:rsidRDefault="000D11F1" w:rsidP="00C362F0">
      <w:pPr>
        <w:numPr>
          <w:ilvl w:val="1"/>
          <w:numId w:val="41"/>
        </w:numPr>
        <w:suppressAutoHyphens/>
        <w:rPr>
          <w:rFonts w:asciiTheme="minorHAnsi" w:hAnsiTheme="minorHAnsi"/>
          <w:sz w:val="20"/>
          <w:szCs w:val="20"/>
        </w:rPr>
      </w:pPr>
      <w:r w:rsidRPr="000D11F1">
        <w:rPr>
          <w:rFonts w:asciiTheme="minorHAnsi" w:hAnsiTheme="minorHAnsi"/>
          <w:sz w:val="20"/>
          <w:szCs w:val="20"/>
        </w:rPr>
        <w:t>odprowadzenie ścieków komunalnych siecią kanalizacji sanitarnej, z zastrzeżeniem lit. b,</w:t>
      </w:r>
    </w:p>
    <w:p w:rsidR="000D11F1" w:rsidRPr="000D11F1" w:rsidRDefault="000D11F1" w:rsidP="00C362F0">
      <w:pPr>
        <w:numPr>
          <w:ilvl w:val="1"/>
          <w:numId w:val="41"/>
        </w:numPr>
        <w:suppressAutoHyphens/>
        <w:rPr>
          <w:rFonts w:asciiTheme="minorHAnsi" w:hAnsiTheme="minorHAnsi"/>
          <w:sz w:val="20"/>
          <w:szCs w:val="20"/>
        </w:rPr>
      </w:pPr>
      <w:r w:rsidRPr="000D11F1">
        <w:rPr>
          <w:rFonts w:asciiTheme="minorHAnsi" w:hAnsiTheme="minorHAnsi"/>
          <w:sz w:val="20"/>
          <w:szCs w:val="20"/>
        </w:rPr>
        <w:t>dopuszcza się urządzenia indywidualnego gromadzenia i oczyszczania ścieków;</w:t>
      </w:r>
    </w:p>
    <w:p w:rsidR="000D11F1" w:rsidRPr="000D11F1" w:rsidRDefault="000D11F1" w:rsidP="00C362F0">
      <w:pPr>
        <w:pStyle w:val="podstawowy"/>
        <w:numPr>
          <w:ilvl w:val="0"/>
          <w:numId w:val="41"/>
        </w:numPr>
        <w:snapToGrid w:val="0"/>
        <w:spacing w:line="240" w:lineRule="auto"/>
        <w:rPr>
          <w:rFonts w:asciiTheme="minorHAnsi" w:hAnsiTheme="minorHAnsi"/>
          <w:sz w:val="20"/>
        </w:rPr>
      </w:pPr>
      <w:r w:rsidRPr="000D11F1">
        <w:rPr>
          <w:rFonts w:asciiTheme="minorHAnsi" w:hAnsiTheme="minorHAnsi"/>
          <w:sz w:val="20"/>
        </w:rPr>
        <w:t>w zakresie odprowadzania wód opadowych i roztopowych:</w:t>
      </w:r>
    </w:p>
    <w:p w:rsidR="000D11F1" w:rsidRPr="000D11F1" w:rsidRDefault="000D11F1" w:rsidP="00C362F0">
      <w:pPr>
        <w:numPr>
          <w:ilvl w:val="2"/>
          <w:numId w:val="41"/>
        </w:numPr>
        <w:suppressAutoHyphens/>
        <w:rPr>
          <w:rFonts w:asciiTheme="minorHAnsi" w:hAnsiTheme="minorHAnsi"/>
          <w:sz w:val="20"/>
          <w:szCs w:val="20"/>
        </w:rPr>
      </w:pPr>
      <w:r w:rsidRPr="000D11F1">
        <w:rPr>
          <w:rFonts w:asciiTheme="minorHAnsi" w:hAnsiTheme="minorHAnsi"/>
          <w:sz w:val="20"/>
          <w:szCs w:val="20"/>
        </w:rPr>
        <w:t>odprowadzenie wód opadowych i roztopowych siecią kanalizacji deszczowej, z zastrzeżeniem lit. b,</w:t>
      </w:r>
    </w:p>
    <w:p w:rsidR="000D11F1" w:rsidRPr="000D11F1" w:rsidRDefault="000D11F1" w:rsidP="00C362F0">
      <w:pPr>
        <w:numPr>
          <w:ilvl w:val="2"/>
          <w:numId w:val="41"/>
        </w:numPr>
        <w:suppressAutoHyphens/>
        <w:rPr>
          <w:rFonts w:asciiTheme="minorHAnsi" w:hAnsiTheme="minorHAnsi"/>
          <w:sz w:val="20"/>
          <w:szCs w:val="20"/>
        </w:rPr>
      </w:pPr>
      <w:r w:rsidRPr="000D11F1">
        <w:rPr>
          <w:rFonts w:asciiTheme="minorHAnsi" w:hAnsiTheme="minorHAnsi"/>
          <w:sz w:val="20"/>
          <w:szCs w:val="20"/>
        </w:rPr>
        <w:t>dopuszcza się stosowanie rozwiązań technicznych służących zatrzymaniu wód opadowych i roztopowych z połaci dachowych i terenów utwardzonych w obrębie posesji;</w:t>
      </w:r>
    </w:p>
    <w:p w:rsidR="000D11F1" w:rsidRPr="000D11F1" w:rsidRDefault="000D11F1" w:rsidP="00C362F0">
      <w:pPr>
        <w:pStyle w:val="podstawowy"/>
        <w:numPr>
          <w:ilvl w:val="0"/>
          <w:numId w:val="41"/>
        </w:numPr>
        <w:snapToGrid w:val="0"/>
        <w:spacing w:line="240" w:lineRule="auto"/>
        <w:rPr>
          <w:rFonts w:asciiTheme="minorHAnsi" w:hAnsiTheme="minorHAnsi"/>
          <w:sz w:val="20"/>
        </w:rPr>
      </w:pPr>
      <w:r w:rsidRPr="000D11F1">
        <w:rPr>
          <w:rFonts w:asciiTheme="minorHAnsi" w:hAnsiTheme="minorHAnsi"/>
          <w:sz w:val="20"/>
        </w:rPr>
        <w:t>w zakresie zaopatrzenia w energię elektryczną - zaopatrzenie w energię elektryczną z sieci elektroenergetycznej średniego i niskiego napięcia;</w:t>
      </w:r>
    </w:p>
    <w:p w:rsidR="000D11F1" w:rsidRPr="000D11F1" w:rsidRDefault="000D11F1" w:rsidP="00C362F0">
      <w:pPr>
        <w:numPr>
          <w:ilvl w:val="2"/>
          <w:numId w:val="41"/>
        </w:numPr>
        <w:suppressAutoHyphens/>
        <w:rPr>
          <w:rFonts w:asciiTheme="minorHAnsi" w:hAnsiTheme="minorHAnsi"/>
          <w:sz w:val="20"/>
          <w:szCs w:val="20"/>
        </w:rPr>
      </w:pPr>
      <w:r w:rsidRPr="000D11F1">
        <w:rPr>
          <w:rFonts w:asciiTheme="minorHAnsi" w:hAnsiTheme="minorHAnsi"/>
          <w:sz w:val="20"/>
          <w:szCs w:val="20"/>
        </w:rPr>
        <w:t>dopuszcza się kablowanie linii średniego napięcia zgodnie z przepisami odrębnymi,</w:t>
      </w:r>
    </w:p>
    <w:p w:rsidR="000D11F1" w:rsidRPr="000D11F1" w:rsidRDefault="000D11F1" w:rsidP="00C362F0">
      <w:pPr>
        <w:numPr>
          <w:ilvl w:val="2"/>
          <w:numId w:val="41"/>
        </w:numPr>
        <w:suppressAutoHyphens/>
        <w:rPr>
          <w:rFonts w:asciiTheme="minorHAnsi" w:hAnsiTheme="minorHAnsi"/>
          <w:sz w:val="20"/>
          <w:szCs w:val="20"/>
        </w:rPr>
      </w:pPr>
      <w:r w:rsidRPr="000D11F1">
        <w:rPr>
          <w:rFonts w:asciiTheme="minorHAnsi" w:hAnsiTheme="minorHAnsi"/>
          <w:sz w:val="20"/>
          <w:szCs w:val="20"/>
        </w:rPr>
        <w:t>dopuszcza się zaopatrzenie w energię elektryczna z odnawialnych źródeł energii,</w:t>
      </w:r>
    </w:p>
    <w:p w:rsidR="000D11F1" w:rsidRPr="000D11F1" w:rsidRDefault="000D11F1" w:rsidP="00C362F0">
      <w:pPr>
        <w:numPr>
          <w:ilvl w:val="2"/>
          <w:numId w:val="41"/>
        </w:numPr>
        <w:suppressAutoHyphens/>
        <w:rPr>
          <w:rFonts w:asciiTheme="minorHAnsi" w:hAnsiTheme="minorHAnsi"/>
          <w:sz w:val="20"/>
          <w:szCs w:val="20"/>
        </w:rPr>
      </w:pPr>
      <w:r w:rsidRPr="000D11F1">
        <w:rPr>
          <w:rFonts w:asciiTheme="minorHAnsi" w:hAnsiTheme="minorHAnsi"/>
          <w:sz w:val="20"/>
          <w:szCs w:val="20"/>
        </w:rPr>
        <w:t>dla terenów przez które przebiegają linie elektroenergetyczne średniego napięcia  obowiązują przepisy odrębne określające możliwości lokalizowania zabudowy wynikającej z przeznaczenia terenu;</w:t>
      </w:r>
    </w:p>
    <w:p w:rsidR="000D11F1" w:rsidRPr="000D11F1" w:rsidRDefault="000D11F1" w:rsidP="00C362F0">
      <w:pPr>
        <w:pStyle w:val="podstawowy"/>
        <w:numPr>
          <w:ilvl w:val="0"/>
          <w:numId w:val="41"/>
        </w:numPr>
        <w:snapToGrid w:val="0"/>
        <w:spacing w:line="240" w:lineRule="auto"/>
        <w:rPr>
          <w:rFonts w:asciiTheme="minorHAnsi" w:hAnsiTheme="minorHAnsi"/>
          <w:sz w:val="20"/>
        </w:rPr>
      </w:pPr>
      <w:r w:rsidRPr="000D11F1">
        <w:rPr>
          <w:rFonts w:asciiTheme="minorHAnsi" w:hAnsiTheme="minorHAnsi"/>
          <w:sz w:val="20"/>
        </w:rPr>
        <w:t xml:space="preserve">w zakresie zaopatrzenia w gaz: </w:t>
      </w:r>
    </w:p>
    <w:p w:rsidR="000D11F1" w:rsidRPr="000D11F1" w:rsidRDefault="000D11F1" w:rsidP="00C362F0">
      <w:pPr>
        <w:numPr>
          <w:ilvl w:val="2"/>
          <w:numId w:val="41"/>
        </w:numPr>
        <w:suppressAutoHyphens/>
        <w:autoSpaceDE w:val="0"/>
        <w:rPr>
          <w:rFonts w:asciiTheme="minorHAnsi" w:hAnsiTheme="minorHAnsi"/>
          <w:sz w:val="20"/>
          <w:szCs w:val="20"/>
        </w:rPr>
      </w:pPr>
      <w:r w:rsidRPr="000D11F1">
        <w:rPr>
          <w:rFonts w:asciiTheme="minorHAnsi" w:hAnsiTheme="minorHAnsi"/>
          <w:sz w:val="20"/>
          <w:szCs w:val="20"/>
        </w:rPr>
        <w:t>zaopatrzenie w gaz z sieci gazowej, z zastrzeżeniem lit. b,</w:t>
      </w:r>
    </w:p>
    <w:p w:rsidR="000D11F1" w:rsidRPr="000D11F1" w:rsidRDefault="000D11F1" w:rsidP="00C362F0">
      <w:pPr>
        <w:numPr>
          <w:ilvl w:val="2"/>
          <w:numId w:val="41"/>
        </w:numPr>
        <w:suppressAutoHyphens/>
        <w:rPr>
          <w:rFonts w:asciiTheme="minorHAnsi" w:hAnsiTheme="minorHAnsi"/>
          <w:sz w:val="20"/>
          <w:szCs w:val="20"/>
        </w:rPr>
      </w:pPr>
      <w:r w:rsidRPr="000D11F1">
        <w:rPr>
          <w:rFonts w:asciiTheme="minorHAnsi" w:hAnsiTheme="minorHAnsi"/>
          <w:sz w:val="20"/>
          <w:szCs w:val="20"/>
        </w:rPr>
        <w:t>dopuszcza się zaopatrzenie w gaz z indywidualnych zbiorników;</w:t>
      </w:r>
    </w:p>
    <w:p w:rsidR="000D11F1" w:rsidRDefault="000D11F1" w:rsidP="00C362F0">
      <w:pPr>
        <w:pStyle w:val="podstawowy"/>
        <w:numPr>
          <w:ilvl w:val="0"/>
          <w:numId w:val="41"/>
        </w:numPr>
        <w:snapToGrid w:val="0"/>
        <w:spacing w:line="240" w:lineRule="auto"/>
        <w:rPr>
          <w:rFonts w:asciiTheme="minorHAnsi" w:hAnsiTheme="minorHAnsi"/>
          <w:sz w:val="20"/>
        </w:rPr>
      </w:pPr>
      <w:r w:rsidRPr="000D11F1">
        <w:rPr>
          <w:rFonts w:asciiTheme="minorHAnsi" w:hAnsiTheme="minorHAnsi"/>
          <w:sz w:val="20"/>
        </w:rPr>
        <w:t>w zakresie zaopatrzenia w energię cieplną - zaopatrzenie w ciepło z lokalnych i indywidualnych źródeł ciepła;</w:t>
      </w:r>
    </w:p>
    <w:p w:rsidR="000D11F1" w:rsidRPr="000D11F1" w:rsidRDefault="000D11F1" w:rsidP="00C362F0">
      <w:pPr>
        <w:pStyle w:val="podstawowy"/>
        <w:numPr>
          <w:ilvl w:val="0"/>
          <w:numId w:val="41"/>
        </w:numPr>
        <w:snapToGrid w:val="0"/>
        <w:spacing w:line="240" w:lineRule="auto"/>
        <w:rPr>
          <w:rFonts w:asciiTheme="minorHAnsi" w:hAnsiTheme="minorHAnsi"/>
          <w:sz w:val="20"/>
        </w:rPr>
      </w:pPr>
      <w:r w:rsidRPr="000D11F1">
        <w:rPr>
          <w:rFonts w:asciiTheme="minorHAnsi" w:hAnsiTheme="minorHAnsi"/>
          <w:sz w:val="20"/>
        </w:rPr>
        <w:t>w zakresie gromadzenia i usuwania odpadów obowiązują zasady określone w przepisach odrębnych</w:t>
      </w:r>
      <w:r>
        <w:rPr>
          <w:rFonts w:asciiTheme="minorHAnsi" w:hAnsiTheme="minorHAnsi"/>
          <w:sz w:val="20"/>
        </w:rPr>
        <w:t>.</w:t>
      </w:r>
    </w:p>
    <w:p w:rsidR="006242E7" w:rsidRPr="000D11F1" w:rsidRDefault="006242E7" w:rsidP="000D11F1">
      <w:pPr>
        <w:pStyle w:val="oppodstawowy"/>
        <w:rPr>
          <w:rFonts w:asciiTheme="minorHAnsi" w:hAnsiTheme="minorHAnsi"/>
          <w:sz w:val="20"/>
          <w:szCs w:val="20"/>
        </w:rPr>
      </w:pPr>
    </w:p>
    <w:p w:rsidR="00CF0B67" w:rsidRPr="00611CFA" w:rsidRDefault="003E75F8" w:rsidP="003E75F8">
      <w:pPr>
        <w:pStyle w:val="Nagwek"/>
        <w:tabs>
          <w:tab w:val="clear" w:pos="681"/>
          <w:tab w:val="num" w:pos="284"/>
        </w:tabs>
        <w:spacing w:before="240" w:after="240"/>
        <w:ind w:left="284" w:hanging="284"/>
        <w:rPr>
          <w:rFonts w:asciiTheme="minorHAnsi" w:hAnsiTheme="minorHAnsi"/>
          <w:b/>
          <w:sz w:val="20"/>
          <w:szCs w:val="20"/>
        </w:rPr>
      </w:pPr>
      <w:r w:rsidRPr="00611CFA">
        <w:rPr>
          <w:rFonts w:asciiTheme="minorHAnsi" w:hAnsiTheme="minorHAnsi"/>
          <w:b/>
          <w:sz w:val="20"/>
          <w:szCs w:val="20"/>
        </w:rPr>
        <w:t>SKUTKI DLA</w:t>
      </w:r>
      <w:r w:rsidR="00CF0B67" w:rsidRPr="00611CFA">
        <w:rPr>
          <w:rFonts w:asciiTheme="minorHAnsi" w:hAnsiTheme="minorHAnsi"/>
          <w:b/>
          <w:sz w:val="20"/>
          <w:szCs w:val="20"/>
        </w:rPr>
        <w:t xml:space="preserve"> ŚRODOWISKA W PRZYPADKU BRAKU REALIZACJI MPZP </w:t>
      </w:r>
    </w:p>
    <w:p w:rsidR="00CF0B67" w:rsidRPr="00611CFA" w:rsidRDefault="00CF0B67" w:rsidP="003E75F8">
      <w:pPr>
        <w:rPr>
          <w:rFonts w:asciiTheme="minorHAnsi" w:eastAsia="MSTT31356b2ebctS00" w:hAnsiTheme="minorHAnsi"/>
          <w:b/>
          <w:sz w:val="20"/>
          <w:szCs w:val="20"/>
        </w:rPr>
      </w:pPr>
      <w:bookmarkStart w:id="35" w:name="_Toc307950231"/>
      <w:r w:rsidRPr="00611CFA">
        <w:rPr>
          <w:rFonts w:asciiTheme="minorHAnsi" w:eastAsia="MSTT31356b2ebctS00" w:hAnsiTheme="minorHAnsi"/>
          <w:b/>
          <w:sz w:val="20"/>
          <w:szCs w:val="20"/>
        </w:rPr>
        <w:t>Gleba i powierzchnia ziemi</w:t>
      </w:r>
      <w:bookmarkEnd w:id="35"/>
    </w:p>
    <w:p w:rsidR="00CF0B67" w:rsidRPr="00611CFA" w:rsidRDefault="00CF0B67" w:rsidP="00353D60">
      <w:pPr>
        <w:pStyle w:val="oppodstawowy"/>
        <w:numPr>
          <w:ilvl w:val="3"/>
          <w:numId w:val="44"/>
        </w:numPr>
        <w:ind w:left="426" w:hanging="426"/>
        <w:rPr>
          <w:rFonts w:asciiTheme="minorHAnsi" w:eastAsia="MSTT319c623cc2tS00" w:hAnsiTheme="minorHAnsi"/>
          <w:sz w:val="20"/>
          <w:szCs w:val="20"/>
        </w:rPr>
      </w:pPr>
      <w:r w:rsidRPr="00611CFA">
        <w:rPr>
          <w:rFonts w:asciiTheme="minorHAnsi" w:eastAsia="MSTT319c623cc2tS00" w:hAnsiTheme="minorHAnsi"/>
          <w:sz w:val="20"/>
          <w:szCs w:val="20"/>
        </w:rPr>
        <w:t xml:space="preserve">Obszary pozostające w oddziaływaniu dróg (ok. 50 m pas terenu wzdłuż drogi) narażone są na zwiększone stężenia zanieczyszczeń metalami ciężkimi, olejami mineralnymi, </w:t>
      </w:r>
      <w:proofErr w:type="spellStart"/>
      <w:r w:rsidRPr="00611CFA">
        <w:rPr>
          <w:rFonts w:asciiTheme="minorHAnsi" w:eastAsia="MSTT319c623cc2tS00" w:hAnsiTheme="minorHAnsi"/>
          <w:sz w:val="20"/>
          <w:szCs w:val="20"/>
        </w:rPr>
        <w:t>benzo</w:t>
      </w:r>
      <w:proofErr w:type="spellEnd"/>
      <w:r w:rsidRPr="00611CFA">
        <w:rPr>
          <w:rFonts w:asciiTheme="minorHAnsi" w:eastAsia="MSTT319c623cc2tS00" w:hAnsiTheme="minorHAnsi"/>
          <w:sz w:val="20"/>
          <w:szCs w:val="20"/>
        </w:rPr>
        <w:t>(a)</w:t>
      </w:r>
      <w:proofErr w:type="spellStart"/>
      <w:r w:rsidRPr="00611CFA">
        <w:rPr>
          <w:rFonts w:asciiTheme="minorHAnsi" w:eastAsia="MSTT319c623cc2tS00" w:hAnsiTheme="minorHAnsi"/>
          <w:sz w:val="20"/>
          <w:szCs w:val="20"/>
        </w:rPr>
        <w:t>pirenem</w:t>
      </w:r>
      <w:proofErr w:type="spellEnd"/>
      <w:r w:rsidRPr="00611CFA">
        <w:rPr>
          <w:rFonts w:asciiTheme="minorHAnsi" w:eastAsia="MSTT319c623cc2tS00" w:hAnsiTheme="minorHAnsi"/>
          <w:sz w:val="20"/>
          <w:szCs w:val="20"/>
        </w:rPr>
        <w:t xml:space="preserve"> oraz substancjami ropopochodnymi w gruncie. Dotyczy to szczególnie głównych szlaków komunikacyjnych o największym natężeniu ruchu: droga </w:t>
      </w:r>
      <w:r w:rsidR="000D11F1">
        <w:rPr>
          <w:rFonts w:asciiTheme="minorHAnsi" w:eastAsia="MSTT319c623cc2tS00" w:hAnsiTheme="minorHAnsi"/>
          <w:sz w:val="20"/>
          <w:szCs w:val="20"/>
        </w:rPr>
        <w:t xml:space="preserve">ekspresowa </w:t>
      </w:r>
      <w:r w:rsidR="00C362F0">
        <w:rPr>
          <w:rFonts w:asciiTheme="minorHAnsi" w:eastAsia="MSTT319c623cc2tS00" w:hAnsiTheme="minorHAnsi"/>
          <w:sz w:val="20"/>
          <w:szCs w:val="20"/>
        </w:rPr>
        <w:t>S</w:t>
      </w:r>
      <w:r w:rsidRPr="00611CFA">
        <w:rPr>
          <w:rFonts w:asciiTheme="minorHAnsi" w:eastAsia="MSTT319c623cc2tS00" w:hAnsiTheme="minorHAnsi"/>
          <w:sz w:val="20"/>
          <w:szCs w:val="20"/>
        </w:rPr>
        <w:t xml:space="preserve"> </w:t>
      </w:r>
      <w:r w:rsidR="000D11F1">
        <w:rPr>
          <w:rFonts w:asciiTheme="minorHAnsi" w:eastAsia="MSTT319c623cc2tS00" w:hAnsiTheme="minorHAnsi"/>
          <w:sz w:val="20"/>
          <w:szCs w:val="20"/>
        </w:rPr>
        <w:t>8</w:t>
      </w:r>
      <w:r w:rsidRPr="00611CFA">
        <w:rPr>
          <w:rFonts w:asciiTheme="minorHAnsi" w:eastAsia="MSTT319c623cc2tS00" w:hAnsiTheme="minorHAnsi"/>
          <w:sz w:val="20"/>
          <w:szCs w:val="20"/>
        </w:rPr>
        <w:t xml:space="preserve"> Wrocław – </w:t>
      </w:r>
      <w:r w:rsidR="000D11F1">
        <w:rPr>
          <w:rFonts w:asciiTheme="minorHAnsi" w:eastAsia="MSTT319c623cc2tS00" w:hAnsiTheme="minorHAnsi"/>
          <w:sz w:val="20"/>
          <w:szCs w:val="20"/>
        </w:rPr>
        <w:t>Warszawa</w:t>
      </w:r>
      <w:r w:rsidRPr="00611CFA">
        <w:rPr>
          <w:rFonts w:asciiTheme="minorHAnsi" w:eastAsia="MSTT319c623cc2tS00" w:hAnsiTheme="minorHAnsi"/>
          <w:sz w:val="20"/>
          <w:szCs w:val="20"/>
        </w:rPr>
        <w:t xml:space="preserve"> , </w:t>
      </w:r>
      <w:r w:rsidR="000D11F1">
        <w:rPr>
          <w:rFonts w:asciiTheme="minorHAnsi" w:eastAsia="MSTT319c623cc2tS00" w:hAnsiTheme="minorHAnsi"/>
          <w:sz w:val="20"/>
          <w:szCs w:val="20"/>
        </w:rPr>
        <w:t>inne drogi główne i zbiorcze.</w:t>
      </w:r>
    </w:p>
    <w:p w:rsidR="00CF0B67" w:rsidRPr="00611CFA" w:rsidRDefault="00CF0B67" w:rsidP="00353D60">
      <w:pPr>
        <w:pStyle w:val="oppodstawowy"/>
        <w:numPr>
          <w:ilvl w:val="3"/>
          <w:numId w:val="44"/>
        </w:numPr>
        <w:ind w:left="426" w:hanging="426"/>
        <w:rPr>
          <w:rFonts w:asciiTheme="minorHAnsi" w:hAnsiTheme="minorHAnsi"/>
          <w:sz w:val="20"/>
          <w:szCs w:val="20"/>
        </w:rPr>
      </w:pPr>
      <w:r w:rsidRPr="00611CFA">
        <w:rPr>
          <w:rFonts w:asciiTheme="minorHAnsi" w:hAnsiTheme="minorHAnsi"/>
          <w:sz w:val="20"/>
          <w:szCs w:val="20"/>
        </w:rPr>
        <w:lastRenderedPageBreak/>
        <w:t>W przypadku gleb, przy istniejącym zagospodarowaniu, zagrożeniem dla ic</w:t>
      </w:r>
      <w:r w:rsidR="00EE36B8" w:rsidRPr="00611CFA">
        <w:rPr>
          <w:rFonts w:asciiTheme="minorHAnsi" w:hAnsiTheme="minorHAnsi"/>
          <w:sz w:val="20"/>
          <w:szCs w:val="20"/>
        </w:rPr>
        <w:t>h jakości są zabiegi agrarne, w </w:t>
      </w:r>
      <w:r w:rsidRPr="00611CFA">
        <w:rPr>
          <w:rFonts w:asciiTheme="minorHAnsi" w:hAnsiTheme="minorHAnsi"/>
          <w:sz w:val="20"/>
          <w:szCs w:val="20"/>
        </w:rPr>
        <w:t>przypadku ich niewłaściwego prowadzenia, powodujące nadmierne zanieczyszczenie gleb związkami chemicznymi (jako skutek nadmiernej chemizacji rolnictwa) oraz zniszczeni</w:t>
      </w:r>
      <w:r w:rsidR="00EE36B8" w:rsidRPr="00611CFA">
        <w:rPr>
          <w:rFonts w:asciiTheme="minorHAnsi" w:hAnsiTheme="minorHAnsi"/>
          <w:sz w:val="20"/>
          <w:szCs w:val="20"/>
        </w:rPr>
        <w:t>e struktury i tekstury gleby (w </w:t>
      </w:r>
      <w:r w:rsidRPr="00611CFA">
        <w:rPr>
          <w:rFonts w:asciiTheme="minorHAnsi" w:hAnsiTheme="minorHAnsi"/>
          <w:sz w:val="20"/>
          <w:szCs w:val="20"/>
        </w:rPr>
        <w:t>przypadku źle prowadzonych zabiegów rolniczych). Inne źródła, które będą powodować niekorzystne zmiany w żyzności i czystości gleb to erozja, emisja zanieczyszczeń do powietrza ze źródeł komunalnych i komunikacyjnych.</w:t>
      </w:r>
    </w:p>
    <w:p w:rsidR="00845F9A" w:rsidRPr="00611CFA" w:rsidRDefault="00E565A0" w:rsidP="00353D60">
      <w:pPr>
        <w:pStyle w:val="oppodstawowy"/>
        <w:numPr>
          <w:ilvl w:val="3"/>
          <w:numId w:val="44"/>
        </w:numPr>
        <w:ind w:left="426" w:hanging="426"/>
        <w:rPr>
          <w:rFonts w:asciiTheme="minorHAnsi" w:hAnsiTheme="minorHAnsi"/>
          <w:sz w:val="20"/>
          <w:szCs w:val="20"/>
        </w:rPr>
      </w:pPr>
      <w:r w:rsidRPr="00611CFA">
        <w:rPr>
          <w:rFonts w:asciiTheme="minorHAnsi" w:hAnsiTheme="minorHAnsi"/>
          <w:sz w:val="20"/>
          <w:szCs w:val="20"/>
        </w:rPr>
        <w:t>Na obszarach, na których w</w:t>
      </w:r>
      <w:r w:rsidR="00845F9A" w:rsidRPr="00611CFA">
        <w:rPr>
          <w:rFonts w:asciiTheme="minorHAnsi" w:hAnsiTheme="minorHAnsi"/>
          <w:sz w:val="20"/>
          <w:szCs w:val="20"/>
        </w:rPr>
        <w:t xml:space="preserve"> projektach </w:t>
      </w:r>
      <w:proofErr w:type="spellStart"/>
      <w:r w:rsidR="00845F9A" w:rsidRPr="00611CFA">
        <w:rPr>
          <w:rFonts w:asciiTheme="minorHAnsi" w:hAnsiTheme="minorHAnsi"/>
          <w:sz w:val="20"/>
          <w:szCs w:val="20"/>
        </w:rPr>
        <w:t>mpzp</w:t>
      </w:r>
      <w:proofErr w:type="spellEnd"/>
      <w:r w:rsidR="00845F9A" w:rsidRPr="00611CFA">
        <w:rPr>
          <w:rFonts w:asciiTheme="minorHAnsi" w:hAnsiTheme="minorHAnsi"/>
          <w:sz w:val="20"/>
          <w:szCs w:val="20"/>
        </w:rPr>
        <w:t xml:space="preserve"> obszary rolnicze zostały przeznaczone pod </w:t>
      </w:r>
      <w:r w:rsidRPr="00611CFA">
        <w:rPr>
          <w:rFonts w:asciiTheme="minorHAnsi" w:hAnsiTheme="minorHAnsi"/>
          <w:sz w:val="20"/>
          <w:szCs w:val="20"/>
        </w:rPr>
        <w:t xml:space="preserve">inne funkcje, wymagające realizacji zabudowy, nastąpi zniszczenie warstwy próchnicznej, utwardzenie powierzchni ziemi, zmniejszenie powierzchni rolnej i biologicznie czynnej. W przypadku braku realizacji </w:t>
      </w:r>
      <w:proofErr w:type="spellStart"/>
      <w:r w:rsidRPr="00611CFA">
        <w:rPr>
          <w:rFonts w:asciiTheme="minorHAnsi" w:hAnsiTheme="minorHAnsi"/>
          <w:sz w:val="20"/>
          <w:szCs w:val="20"/>
        </w:rPr>
        <w:t>mpzp</w:t>
      </w:r>
      <w:proofErr w:type="spellEnd"/>
      <w:r w:rsidRPr="00611CFA">
        <w:rPr>
          <w:rFonts w:asciiTheme="minorHAnsi" w:hAnsiTheme="minorHAnsi"/>
          <w:sz w:val="20"/>
          <w:szCs w:val="20"/>
        </w:rPr>
        <w:t xml:space="preserve"> obszary te, z dużym prawdopodobieństwem, nadal </w:t>
      </w:r>
      <w:r w:rsidR="0020516D" w:rsidRPr="00611CFA">
        <w:rPr>
          <w:rFonts w:asciiTheme="minorHAnsi" w:hAnsiTheme="minorHAnsi"/>
          <w:sz w:val="20"/>
          <w:szCs w:val="20"/>
        </w:rPr>
        <w:t>będą</w:t>
      </w:r>
      <w:r w:rsidRPr="00611CFA">
        <w:rPr>
          <w:rFonts w:asciiTheme="minorHAnsi" w:hAnsiTheme="minorHAnsi"/>
          <w:sz w:val="20"/>
          <w:szCs w:val="20"/>
        </w:rPr>
        <w:t xml:space="preserve"> wykorzystywane rolniczo.</w:t>
      </w:r>
    </w:p>
    <w:p w:rsidR="00CF0B67" w:rsidRPr="00611CFA" w:rsidRDefault="00CF0B67" w:rsidP="00CF0B67">
      <w:pPr>
        <w:autoSpaceDE w:val="0"/>
        <w:autoSpaceDN w:val="0"/>
        <w:adjustRightInd w:val="0"/>
        <w:rPr>
          <w:rFonts w:asciiTheme="minorHAnsi" w:eastAsia="MSTT319c623cc2tS00" w:hAnsiTheme="minorHAnsi" w:cs="Arial"/>
          <w:sz w:val="20"/>
          <w:szCs w:val="20"/>
        </w:rPr>
      </w:pPr>
    </w:p>
    <w:p w:rsidR="00CF0B67" w:rsidRPr="00611CFA" w:rsidRDefault="00CF0B67" w:rsidP="00CF0B67">
      <w:pPr>
        <w:rPr>
          <w:rFonts w:asciiTheme="minorHAnsi" w:eastAsia="MSTT31356b2ebctS00" w:hAnsiTheme="minorHAnsi"/>
          <w:b/>
          <w:sz w:val="20"/>
          <w:szCs w:val="20"/>
        </w:rPr>
      </w:pPr>
      <w:bookmarkStart w:id="36" w:name="_Toc307950232"/>
      <w:r w:rsidRPr="00611CFA">
        <w:rPr>
          <w:rFonts w:asciiTheme="minorHAnsi" w:eastAsia="MSTT31356b2ebctS00" w:hAnsiTheme="minorHAnsi"/>
          <w:b/>
          <w:sz w:val="20"/>
          <w:szCs w:val="20"/>
        </w:rPr>
        <w:t>Powietrze atmosferyczne</w:t>
      </w:r>
      <w:bookmarkEnd w:id="36"/>
    </w:p>
    <w:p w:rsidR="00CF0B67" w:rsidRPr="00611CFA" w:rsidRDefault="00CF0B67" w:rsidP="00353D60">
      <w:pPr>
        <w:pStyle w:val="oppodstawowy"/>
        <w:numPr>
          <w:ilvl w:val="0"/>
          <w:numId w:val="43"/>
        </w:numPr>
        <w:ind w:left="426" w:hanging="426"/>
        <w:rPr>
          <w:rFonts w:asciiTheme="minorHAnsi" w:eastAsia="MSTT319c623cc2tS00" w:hAnsiTheme="minorHAnsi"/>
          <w:sz w:val="20"/>
          <w:szCs w:val="20"/>
        </w:rPr>
      </w:pPr>
      <w:r w:rsidRPr="00611CFA">
        <w:rPr>
          <w:rFonts w:asciiTheme="minorHAnsi" w:eastAsia="MSTT319c623cc2tS00" w:hAnsiTheme="minorHAnsi"/>
          <w:sz w:val="20"/>
          <w:szCs w:val="20"/>
        </w:rPr>
        <w:t xml:space="preserve"> Na terenie gminy </w:t>
      </w:r>
      <w:r w:rsidR="000D11F1">
        <w:rPr>
          <w:rFonts w:asciiTheme="minorHAnsi" w:eastAsia="MSTT319c623cc2tS00" w:hAnsiTheme="minorHAnsi"/>
          <w:sz w:val="20"/>
          <w:szCs w:val="20"/>
        </w:rPr>
        <w:t>Syców</w:t>
      </w:r>
      <w:r w:rsidRPr="00611CFA">
        <w:rPr>
          <w:rFonts w:asciiTheme="minorHAnsi" w:eastAsia="MSTT319c623cc2tS00" w:hAnsiTheme="minorHAnsi"/>
          <w:sz w:val="20"/>
          <w:szCs w:val="20"/>
        </w:rPr>
        <w:t xml:space="preserve">, poza </w:t>
      </w:r>
      <w:r w:rsidR="000D11F1">
        <w:rPr>
          <w:rFonts w:asciiTheme="minorHAnsi" w:eastAsia="MSTT319c623cc2tS00" w:hAnsiTheme="minorHAnsi"/>
          <w:sz w:val="20"/>
          <w:szCs w:val="20"/>
        </w:rPr>
        <w:t>miastem Syców</w:t>
      </w:r>
      <w:r w:rsidRPr="00611CFA">
        <w:rPr>
          <w:rFonts w:asciiTheme="minorHAnsi" w:eastAsia="MSTT319c623cc2tS00" w:hAnsiTheme="minorHAnsi"/>
          <w:sz w:val="20"/>
          <w:szCs w:val="20"/>
        </w:rPr>
        <w:t xml:space="preserve">, przemysł jest słabo rozwinięty. Pracują małe zakłady produkcyjne, które mogą stanowić uciążliwości wyłącznie w skali lokalnej – dla okolicznych mieszkańców. </w:t>
      </w:r>
    </w:p>
    <w:p w:rsidR="00CF0B67" w:rsidRPr="00611CFA" w:rsidRDefault="00CF0B67" w:rsidP="00353D60">
      <w:pPr>
        <w:pStyle w:val="prgnpunkty"/>
        <w:numPr>
          <w:ilvl w:val="0"/>
          <w:numId w:val="43"/>
        </w:numPr>
        <w:ind w:left="426" w:hanging="426"/>
        <w:rPr>
          <w:rFonts w:asciiTheme="minorHAnsi" w:hAnsiTheme="minorHAnsi"/>
          <w:sz w:val="20"/>
          <w:szCs w:val="20"/>
        </w:rPr>
      </w:pPr>
      <w:r w:rsidRPr="00611CFA">
        <w:rPr>
          <w:rFonts w:asciiTheme="minorHAnsi" w:eastAsia="MSTT319c623cc2tS00" w:hAnsiTheme="minorHAnsi"/>
          <w:sz w:val="20"/>
          <w:szCs w:val="20"/>
        </w:rPr>
        <w:t>Nie bez znaczenia dla jakości powietrza jest także niska emisja - zauważalna szczególnie w sezonie grzewczym. W chwili obecnej gospodarstwa domowe na terenie gminy korzystają w zdecydowanej większości z </w:t>
      </w:r>
      <w:proofErr w:type="spellStart"/>
      <w:r w:rsidRPr="00611CFA">
        <w:rPr>
          <w:rFonts w:asciiTheme="minorHAnsi" w:eastAsia="MSTT319c623cc2tS00" w:hAnsiTheme="minorHAnsi"/>
          <w:sz w:val="20"/>
          <w:szCs w:val="20"/>
        </w:rPr>
        <w:t>niskosprawnych</w:t>
      </w:r>
      <w:proofErr w:type="spellEnd"/>
      <w:r w:rsidRPr="00611CFA">
        <w:rPr>
          <w:rFonts w:asciiTheme="minorHAnsi" w:eastAsia="MSTT319c623cc2tS00" w:hAnsiTheme="minorHAnsi"/>
          <w:sz w:val="20"/>
          <w:szCs w:val="20"/>
        </w:rPr>
        <w:t xml:space="preserve"> palenisk, opalanych najczęściej węglem</w:t>
      </w:r>
      <w:r w:rsidRPr="00611CFA">
        <w:rPr>
          <w:rFonts w:asciiTheme="minorHAnsi" w:hAnsiTheme="minorHAnsi"/>
          <w:sz w:val="20"/>
          <w:szCs w:val="20"/>
        </w:rPr>
        <w:t>. Są one największym i najbardziej uciążliwym źródłem emisji punktowej, które zarazem powodują emisję największej ilości</w:t>
      </w:r>
      <w:r w:rsidR="0020516D" w:rsidRPr="00611CFA">
        <w:rPr>
          <w:rFonts w:asciiTheme="minorHAnsi" w:hAnsiTheme="minorHAnsi"/>
          <w:sz w:val="20"/>
          <w:szCs w:val="20"/>
        </w:rPr>
        <w:t xml:space="preserve"> zanieczyszczeń do powietrza w </w:t>
      </w:r>
      <w:r w:rsidRPr="00611CFA">
        <w:rPr>
          <w:rFonts w:asciiTheme="minorHAnsi" w:hAnsiTheme="minorHAnsi"/>
          <w:sz w:val="20"/>
          <w:szCs w:val="20"/>
        </w:rPr>
        <w:t xml:space="preserve">gminie. Indywidualne paleniska są uciążliwym źródłem emisji punktowej, wynikającym ze stosowania do ogrzewania produktów wysokoemisyjnych. Jeśli nie nastąpi zmiana sposobu ogrzewania gospodarstw domowych na gazowy czy elektryczny (przykład), jakość powietrza oraz warunków </w:t>
      </w:r>
      <w:proofErr w:type="spellStart"/>
      <w:r w:rsidRPr="00611CFA">
        <w:rPr>
          <w:rFonts w:asciiTheme="minorHAnsi" w:hAnsiTheme="minorHAnsi"/>
          <w:sz w:val="20"/>
          <w:szCs w:val="20"/>
        </w:rPr>
        <w:t>biotopoklimatycznych</w:t>
      </w:r>
      <w:proofErr w:type="spellEnd"/>
      <w:r w:rsidRPr="00611CFA">
        <w:rPr>
          <w:rFonts w:asciiTheme="minorHAnsi" w:hAnsiTheme="minorHAnsi"/>
          <w:sz w:val="20"/>
          <w:szCs w:val="20"/>
        </w:rPr>
        <w:t xml:space="preserve"> będzie ulegała pogorszeniu, szczególnie w sezonie grzewczym. </w:t>
      </w:r>
    </w:p>
    <w:p w:rsidR="00CF0B67" w:rsidRPr="00611CFA" w:rsidRDefault="00CF0B67" w:rsidP="00353D60">
      <w:pPr>
        <w:pStyle w:val="oppodstawowy"/>
        <w:numPr>
          <w:ilvl w:val="0"/>
          <w:numId w:val="43"/>
        </w:numPr>
        <w:ind w:left="426" w:hanging="426"/>
        <w:rPr>
          <w:rFonts w:asciiTheme="minorHAnsi" w:eastAsia="MSTT319c623cc2tS00" w:hAnsiTheme="minorHAnsi"/>
          <w:sz w:val="20"/>
          <w:szCs w:val="20"/>
        </w:rPr>
      </w:pPr>
      <w:r w:rsidRPr="00611CFA">
        <w:rPr>
          <w:rFonts w:asciiTheme="minorHAnsi" w:eastAsia="MSTT319c623cc2tS00" w:hAnsiTheme="minorHAnsi"/>
          <w:sz w:val="20"/>
          <w:szCs w:val="20"/>
        </w:rPr>
        <w:t>Natężenie ruchu lokalnego jest niewielkie. Najintensywniej eksploatowan</w:t>
      </w:r>
      <w:r w:rsidR="000D11F1">
        <w:rPr>
          <w:rFonts w:asciiTheme="minorHAnsi" w:eastAsia="MSTT319c623cc2tS00" w:hAnsiTheme="minorHAnsi"/>
          <w:sz w:val="20"/>
          <w:szCs w:val="20"/>
        </w:rPr>
        <w:t>a</w:t>
      </w:r>
      <w:r w:rsidRPr="00611CFA">
        <w:rPr>
          <w:rFonts w:asciiTheme="minorHAnsi" w:eastAsia="MSTT319c623cc2tS00" w:hAnsiTheme="minorHAnsi"/>
          <w:sz w:val="20"/>
          <w:szCs w:val="20"/>
        </w:rPr>
        <w:t xml:space="preserve"> </w:t>
      </w:r>
      <w:r w:rsidR="000D11F1">
        <w:rPr>
          <w:rFonts w:asciiTheme="minorHAnsi" w:eastAsia="MSTT319c623cc2tS00" w:hAnsiTheme="minorHAnsi"/>
          <w:sz w:val="20"/>
          <w:szCs w:val="20"/>
        </w:rPr>
        <w:t>jest</w:t>
      </w:r>
      <w:r w:rsidRPr="00611CFA">
        <w:rPr>
          <w:rFonts w:asciiTheme="minorHAnsi" w:eastAsia="MSTT319c623cc2tS00" w:hAnsiTheme="minorHAnsi"/>
          <w:sz w:val="20"/>
          <w:szCs w:val="20"/>
        </w:rPr>
        <w:t xml:space="preserve"> drog</w:t>
      </w:r>
      <w:r w:rsidR="000D11F1">
        <w:rPr>
          <w:rFonts w:asciiTheme="minorHAnsi" w:eastAsia="MSTT319c623cc2tS00" w:hAnsiTheme="minorHAnsi"/>
          <w:sz w:val="20"/>
          <w:szCs w:val="20"/>
        </w:rPr>
        <w:t>a</w:t>
      </w:r>
      <w:r w:rsidRPr="00611CFA">
        <w:rPr>
          <w:rFonts w:asciiTheme="minorHAnsi" w:eastAsia="MSTT319c623cc2tS00" w:hAnsiTheme="minorHAnsi"/>
          <w:sz w:val="20"/>
          <w:szCs w:val="20"/>
        </w:rPr>
        <w:t xml:space="preserve"> krajow</w:t>
      </w:r>
      <w:r w:rsidR="000D11F1">
        <w:rPr>
          <w:rFonts w:asciiTheme="minorHAnsi" w:eastAsia="MSTT319c623cc2tS00" w:hAnsiTheme="minorHAnsi"/>
          <w:sz w:val="20"/>
          <w:szCs w:val="20"/>
        </w:rPr>
        <w:t>a</w:t>
      </w:r>
      <w:r w:rsidRPr="00611CFA">
        <w:rPr>
          <w:rFonts w:asciiTheme="minorHAnsi" w:eastAsia="MSTT319c623cc2tS00" w:hAnsiTheme="minorHAnsi"/>
          <w:sz w:val="20"/>
          <w:szCs w:val="20"/>
        </w:rPr>
        <w:t xml:space="preserve"> nr </w:t>
      </w:r>
      <w:r w:rsidR="000D11F1">
        <w:rPr>
          <w:rFonts w:asciiTheme="minorHAnsi" w:eastAsia="MSTT319c623cc2tS00" w:hAnsiTheme="minorHAnsi"/>
          <w:sz w:val="20"/>
          <w:szCs w:val="20"/>
        </w:rPr>
        <w:t>8</w:t>
      </w:r>
      <w:r w:rsidRPr="00611CFA">
        <w:rPr>
          <w:rFonts w:asciiTheme="minorHAnsi" w:eastAsia="MSTT319c623cc2tS00" w:hAnsiTheme="minorHAnsi"/>
          <w:sz w:val="20"/>
          <w:szCs w:val="20"/>
        </w:rPr>
        <w:t>. Przebieg dr</w:t>
      </w:r>
      <w:r w:rsidR="000D11F1">
        <w:rPr>
          <w:rFonts w:asciiTheme="minorHAnsi" w:eastAsia="MSTT319c623cc2tS00" w:hAnsiTheme="minorHAnsi"/>
          <w:sz w:val="20"/>
          <w:szCs w:val="20"/>
        </w:rPr>
        <w:t>o</w:t>
      </w:r>
      <w:r w:rsidRPr="00611CFA">
        <w:rPr>
          <w:rFonts w:asciiTheme="minorHAnsi" w:eastAsia="MSTT319c623cc2tS00" w:hAnsiTheme="minorHAnsi"/>
          <w:sz w:val="20"/>
          <w:szCs w:val="20"/>
        </w:rPr>
        <w:t>g</w:t>
      </w:r>
      <w:r w:rsidR="000D11F1">
        <w:rPr>
          <w:rFonts w:asciiTheme="minorHAnsi" w:eastAsia="MSTT319c623cc2tS00" w:hAnsiTheme="minorHAnsi"/>
          <w:sz w:val="20"/>
          <w:szCs w:val="20"/>
        </w:rPr>
        <w:t>i</w:t>
      </w:r>
      <w:r w:rsidRPr="00611CFA">
        <w:rPr>
          <w:rFonts w:asciiTheme="minorHAnsi" w:eastAsia="MSTT319c623cc2tS00" w:hAnsiTheme="minorHAnsi"/>
          <w:sz w:val="20"/>
          <w:szCs w:val="20"/>
        </w:rPr>
        <w:t xml:space="preserve"> </w:t>
      </w:r>
      <w:r w:rsidR="000D11F1">
        <w:rPr>
          <w:rFonts w:asciiTheme="minorHAnsi" w:eastAsia="MSTT319c623cc2tS00" w:hAnsiTheme="minorHAnsi"/>
          <w:sz w:val="20"/>
          <w:szCs w:val="20"/>
        </w:rPr>
        <w:t xml:space="preserve">ekspresowej </w:t>
      </w:r>
      <w:r w:rsidRPr="00611CFA">
        <w:rPr>
          <w:rFonts w:asciiTheme="minorHAnsi" w:eastAsia="MSTT319c623cc2tS00" w:hAnsiTheme="minorHAnsi"/>
          <w:sz w:val="20"/>
          <w:szCs w:val="20"/>
        </w:rPr>
        <w:t>ogranicza możliwości stwarzania istotnych</w:t>
      </w:r>
      <w:r w:rsidR="00EE36B8" w:rsidRPr="00611CFA">
        <w:rPr>
          <w:rFonts w:asciiTheme="minorHAnsi" w:eastAsia="MSTT319c623cc2tS00" w:hAnsiTheme="minorHAnsi"/>
          <w:sz w:val="20"/>
          <w:szCs w:val="20"/>
        </w:rPr>
        <w:t xml:space="preserve"> uciążliwości dla mieszkańców w </w:t>
      </w:r>
      <w:r w:rsidRPr="00611CFA">
        <w:rPr>
          <w:rFonts w:asciiTheme="minorHAnsi" w:eastAsia="MSTT319c623cc2tS00" w:hAnsiTheme="minorHAnsi"/>
          <w:sz w:val="20"/>
          <w:szCs w:val="20"/>
        </w:rPr>
        <w:t xml:space="preserve">granicach gminy. Droga </w:t>
      </w:r>
      <w:r w:rsidR="00C362F0">
        <w:rPr>
          <w:rFonts w:asciiTheme="minorHAnsi" w:eastAsia="MSTT319c623cc2tS00" w:hAnsiTheme="minorHAnsi"/>
          <w:sz w:val="20"/>
          <w:szCs w:val="20"/>
        </w:rPr>
        <w:t>S</w:t>
      </w:r>
      <w:r w:rsidRPr="00611CFA">
        <w:rPr>
          <w:rFonts w:asciiTheme="minorHAnsi" w:eastAsia="MSTT319c623cc2tS00" w:hAnsiTheme="minorHAnsi"/>
          <w:sz w:val="20"/>
          <w:szCs w:val="20"/>
        </w:rPr>
        <w:t xml:space="preserve"> </w:t>
      </w:r>
      <w:r w:rsidR="00C362F0">
        <w:rPr>
          <w:rFonts w:asciiTheme="minorHAnsi" w:eastAsia="MSTT319c623cc2tS00" w:hAnsiTheme="minorHAnsi"/>
          <w:sz w:val="20"/>
          <w:szCs w:val="20"/>
        </w:rPr>
        <w:t>8</w:t>
      </w:r>
      <w:r w:rsidRPr="00611CFA">
        <w:rPr>
          <w:rFonts w:asciiTheme="minorHAnsi" w:eastAsia="MSTT319c623cc2tS00" w:hAnsiTheme="minorHAnsi"/>
          <w:sz w:val="20"/>
          <w:szCs w:val="20"/>
        </w:rPr>
        <w:t xml:space="preserve"> przebiega przez </w:t>
      </w:r>
      <w:r w:rsidR="00C362F0">
        <w:rPr>
          <w:rFonts w:asciiTheme="minorHAnsi" w:eastAsia="MSTT319c623cc2tS00" w:hAnsiTheme="minorHAnsi"/>
          <w:sz w:val="20"/>
          <w:szCs w:val="20"/>
        </w:rPr>
        <w:t>obręby Działosza i Wielowieś</w:t>
      </w:r>
      <w:r w:rsidRPr="00611CFA">
        <w:rPr>
          <w:rFonts w:asciiTheme="minorHAnsi" w:eastAsia="MSTT319c623cc2tS00" w:hAnsiTheme="minorHAnsi"/>
          <w:sz w:val="20"/>
          <w:szCs w:val="20"/>
        </w:rPr>
        <w:t>, jednak zabudowa jest odsunięta od drogi, przez co nie stwarza zagrożenia dla warunków akustycznych. Emisja do powietrza tlenków węgla, azotu, węglowodorów aromatycznych wzdłuż obu ciągów drogowych stwarza zagrożenie kumulowania zanieczyszczeń w pasie wzdłuż dróg. Przyjmuje się, że najbardziej zagrożony na zanieczyszczenia jest pas terenu o szerokości ok. 50 m wz</w:t>
      </w:r>
      <w:r w:rsidR="0020516D" w:rsidRPr="00611CFA">
        <w:rPr>
          <w:rFonts w:asciiTheme="minorHAnsi" w:eastAsia="MSTT319c623cc2tS00" w:hAnsiTheme="minorHAnsi"/>
          <w:sz w:val="20"/>
          <w:szCs w:val="20"/>
        </w:rPr>
        <w:t>dłuż drogi, po obu jej stronach</w:t>
      </w:r>
      <w:r w:rsidRPr="00611CFA">
        <w:rPr>
          <w:rFonts w:asciiTheme="minorHAnsi" w:eastAsia="MSTT319c623cc2tS00" w:hAnsiTheme="minorHAnsi"/>
          <w:sz w:val="20"/>
          <w:szCs w:val="20"/>
        </w:rPr>
        <w:t>. Przecięcie terenu drogami o dużym natężeniu ruchu stwarza barierę dla przemieszczania się zwierząt.</w:t>
      </w:r>
    </w:p>
    <w:p w:rsidR="00CF0B67" w:rsidRPr="00611CFA" w:rsidRDefault="0020516D" w:rsidP="00353D60">
      <w:pPr>
        <w:pStyle w:val="oppodstawowy"/>
        <w:numPr>
          <w:ilvl w:val="0"/>
          <w:numId w:val="43"/>
        </w:numPr>
        <w:ind w:left="426" w:hanging="426"/>
        <w:rPr>
          <w:rFonts w:asciiTheme="minorHAnsi" w:hAnsiTheme="minorHAnsi"/>
          <w:sz w:val="20"/>
          <w:szCs w:val="20"/>
        </w:rPr>
      </w:pPr>
      <w:r w:rsidRPr="00611CFA">
        <w:rPr>
          <w:rFonts w:asciiTheme="minorHAnsi" w:hAnsiTheme="minorHAnsi"/>
          <w:sz w:val="20"/>
          <w:szCs w:val="20"/>
        </w:rPr>
        <w:t xml:space="preserve">Projektowane tereny obiektów produkcyjnych, składów i magazynów i zabudowy usługowej, prawdopodobnie pogorszą warunki akustyczne i </w:t>
      </w:r>
      <w:proofErr w:type="spellStart"/>
      <w:r w:rsidRPr="00611CFA">
        <w:rPr>
          <w:rFonts w:asciiTheme="minorHAnsi" w:hAnsiTheme="minorHAnsi"/>
          <w:sz w:val="20"/>
          <w:szCs w:val="20"/>
        </w:rPr>
        <w:t>aerosanitarne</w:t>
      </w:r>
      <w:proofErr w:type="spellEnd"/>
      <w:r w:rsidRPr="00611CFA">
        <w:rPr>
          <w:rFonts w:asciiTheme="minorHAnsi" w:hAnsiTheme="minorHAnsi"/>
          <w:sz w:val="20"/>
          <w:szCs w:val="20"/>
        </w:rPr>
        <w:t xml:space="preserve"> w otoczeniu terenów P/U. Brak realizacji </w:t>
      </w:r>
      <w:proofErr w:type="spellStart"/>
      <w:r w:rsidRPr="00611CFA">
        <w:rPr>
          <w:rFonts w:asciiTheme="minorHAnsi" w:hAnsiTheme="minorHAnsi"/>
          <w:sz w:val="20"/>
          <w:szCs w:val="20"/>
        </w:rPr>
        <w:t>mpzp</w:t>
      </w:r>
      <w:proofErr w:type="spellEnd"/>
      <w:r w:rsidRPr="00611CFA">
        <w:rPr>
          <w:rFonts w:asciiTheme="minorHAnsi" w:hAnsiTheme="minorHAnsi"/>
          <w:sz w:val="20"/>
          <w:szCs w:val="20"/>
        </w:rPr>
        <w:t xml:space="preserve"> spowoduje </w:t>
      </w:r>
      <w:r w:rsidR="00BD6365" w:rsidRPr="00611CFA">
        <w:rPr>
          <w:rFonts w:asciiTheme="minorHAnsi" w:hAnsiTheme="minorHAnsi"/>
          <w:sz w:val="20"/>
          <w:szCs w:val="20"/>
        </w:rPr>
        <w:t>utrzymanie rolniczego zagospodarowania terenu i nie pojawienie się nowych źródeł zanieczyszczeń powietrza oraz hałasu.</w:t>
      </w:r>
    </w:p>
    <w:p w:rsidR="00BD6365" w:rsidRPr="00611CFA" w:rsidRDefault="00BD6365" w:rsidP="00CF0B67">
      <w:pPr>
        <w:pStyle w:val="oppodstawowy"/>
        <w:rPr>
          <w:rFonts w:asciiTheme="minorHAnsi" w:eastAsia="MSTT319c623cc2tS00" w:hAnsiTheme="minorHAnsi"/>
          <w:sz w:val="20"/>
          <w:szCs w:val="20"/>
        </w:rPr>
      </w:pPr>
    </w:p>
    <w:p w:rsidR="00CF0B67" w:rsidRPr="00611CFA" w:rsidRDefault="00CF0B67" w:rsidP="00CF0B67">
      <w:pPr>
        <w:rPr>
          <w:rFonts w:asciiTheme="minorHAnsi" w:eastAsia="MSTT31356b2ebctS00" w:hAnsiTheme="minorHAnsi"/>
          <w:b/>
          <w:sz w:val="20"/>
          <w:szCs w:val="20"/>
        </w:rPr>
      </w:pPr>
      <w:bookmarkStart w:id="37" w:name="_Toc307950233"/>
      <w:r w:rsidRPr="00611CFA">
        <w:rPr>
          <w:rFonts w:asciiTheme="minorHAnsi" w:eastAsia="MSTT31356b2ebctS00" w:hAnsiTheme="minorHAnsi"/>
          <w:b/>
          <w:sz w:val="20"/>
          <w:szCs w:val="20"/>
        </w:rPr>
        <w:t>Wody powierzchniowe i podziemne</w:t>
      </w:r>
      <w:bookmarkEnd w:id="37"/>
    </w:p>
    <w:p w:rsidR="00CF0B67" w:rsidRPr="00611CFA" w:rsidRDefault="00CF0B67" w:rsidP="00CF0B67">
      <w:pPr>
        <w:pStyle w:val="prgnpunkty"/>
        <w:numPr>
          <w:ilvl w:val="0"/>
          <w:numId w:val="0"/>
        </w:numPr>
        <w:rPr>
          <w:rFonts w:asciiTheme="minorHAnsi" w:eastAsia="MSTT319c623cc2tS00" w:hAnsiTheme="minorHAnsi"/>
          <w:sz w:val="20"/>
          <w:szCs w:val="20"/>
        </w:rPr>
      </w:pPr>
      <w:r w:rsidRPr="00611CFA">
        <w:rPr>
          <w:rFonts w:asciiTheme="minorHAnsi" w:eastAsia="MSTT319c623cc2tS00" w:hAnsiTheme="minorHAnsi"/>
          <w:b/>
          <w:sz w:val="20"/>
          <w:szCs w:val="20"/>
        </w:rPr>
        <w:t>1.</w:t>
      </w:r>
      <w:r w:rsidRPr="00611CFA">
        <w:rPr>
          <w:rFonts w:asciiTheme="minorHAnsi" w:eastAsia="MSTT319c623cc2tS00" w:hAnsiTheme="minorHAnsi"/>
          <w:sz w:val="20"/>
          <w:szCs w:val="20"/>
        </w:rPr>
        <w:t xml:space="preserve"> Źródeł niekorzystnego oddziaływania na wody powierzchniowe i podziemne na terenie gminy jest wiele. Wśród najistotniejszych należy wymienić:</w:t>
      </w:r>
    </w:p>
    <w:p w:rsidR="00CF0B67" w:rsidRPr="00611CFA" w:rsidRDefault="00CF0B67" w:rsidP="00CF0B67">
      <w:pPr>
        <w:numPr>
          <w:ilvl w:val="0"/>
          <w:numId w:val="3"/>
        </w:numPr>
        <w:autoSpaceDE w:val="0"/>
        <w:autoSpaceDN w:val="0"/>
        <w:adjustRightInd w:val="0"/>
        <w:rPr>
          <w:rFonts w:asciiTheme="minorHAnsi" w:eastAsia="MSTT319c623cc2tS00" w:hAnsiTheme="minorHAnsi" w:cs="Arial"/>
          <w:sz w:val="20"/>
          <w:szCs w:val="20"/>
        </w:rPr>
      </w:pPr>
      <w:r w:rsidRPr="00611CFA">
        <w:rPr>
          <w:rFonts w:asciiTheme="minorHAnsi" w:eastAsia="MSTT319c623cc2tS00" w:hAnsiTheme="minorHAnsi" w:cs="Arial"/>
          <w:sz w:val="20"/>
          <w:szCs w:val="20"/>
        </w:rPr>
        <w:t>nieuregulowaną gospodarkę ściekami;</w:t>
      </w:r>
    </w:p>
    <w:p w:rsidR="00CF0B67" w:rsidRPr="00611CFA" w:rsidRDefault="00CF0B67" w:rsidP="00CF0B67">
      <w:pPr>
        <w:numPr>
          <w:ilvl w:val="0"/>
          <w:numId w:val="3"/>
        </w:numPr>
        <w:tabs>
          <w:tab w:val="left" w:pos="6510"/>
        </w:tabs>
        <w:autoSpaceDE w:val="0"/>
        <w:autoSpaceDN w:val="0"/>
        <w:adjustRightInd w:val="0"/>
        <w:rPr>
          <w:rFonts w:asciiTheme="minorHAnsi" w:eastAsia="MSTT319c623cc2tS00" w:hAnsiTheme="minorHAnsi" w:cs="Arial"/>
          <w:sz w:val="20"/>
          <w:szCs w:val="20"/>
        </w:rPr>
      </w:pPr>
      <w:r w:rsidRPr="00611CFA">
        <w:rPr>
          <w:rFonts w:asciiTheme="minorHAnsi" w:eastAsia="MSTT319c623cc2tS00" w:hAnsiTheme="minorHAnsi" w:cs="Arial"/>
          <w:sz w:val="20"/>
          <w:szCs w:val="20"/>
        </w:rPr>
        <w:t>chemizację rolnictwa;</w:t>
      </w:r>
    </w:p>
    <w:p w:rsidR="00CF0B67" w:rsidRDefault="00CF0B67" w:rsidP="00CF0B67">
      <w:pPr>
        <w:numPr>
          <w:ilvl w:val="0"/>
          <w:numId w:val="3"/>
        </w:numPr>
        <w:autoSpaceDE w:val="0"/>
        <w:autoSpaceDN w:val="0"/>
        <w:adjustRightInd w:val="0"/>
        <w:rPr>
          <w:rFonts w:asciiTheme="minorHAnsi" w:eastAsia="MSTT319c623cc2tS00" w:hAnsiTheme="minorHAnsi" w:cs="Arial"/>
          <w:sz w:val="20"/>
          <w:szCs w:val="20"/>
        </w:rPr>
      </w:pPr>
      <w:r w:rsidRPr="00611CFA">
        <w:rPr>
          <w:rFonts w:asciiTheme="minorHAnsi" w:eastAsia="MSTT319c623cc2tS00" w:hAnsiTheme="minorHAnsi" w:cs="Arial"/>
          <w:sz w:val="20"/>
          <w:szCs w:val="20"/>
        </w:rPr>
        <w:t>dzikie wysypiska;</w:t>
      </w:r>
    </w:p>
    <w:p w:rsidR="00353D60" w:rsidRDefault="00353D60" w:rsidP="00CF0B67">
      <w:pPr>
        <w:numPr>
          <w:ilvl w:val="0"/>
          <w:numId w:val="3"/>
        </w:numPr>
        <w:autoSpaceDE w:val="0"/>
        <w:autoSpaceDN w:val="0"/>
        <w:adjustRightInd w:val="0"/>
        <w:rPr>
          <w:rFonts w:asciiTheme="minorHAnsi" w:eastAsia="MSTT319c623cc2tS00" w:hAnsiTheme="minorHAnsi" w:cs="Arial"/>
          <w:sz w:val="20"/>
          <w:szCs w:val="20"/>
        </w:rPr>
      </w:pPr>
      <w:r w:rsidRPr="00611CFA">
        <w:rPr>
          <w:rFonts w:asciiTheme="minorHAnsi" w:eastAsia="MSTT319c623cc2tS00" w:hAnsiTheme="minorHAnsi" w:cs="Arial"/>
          <w:sz w:val="20"/>
          <w:szCs w:val="20"/>
        </w:rPr>
        <w:t xml:space="preserve">emisję do atmosfery zanieczyszczeń pyłowych i gazowych (przenikanie </w:t>
      </w:r>
      <w:r>
        <w:rPr>
          <w:rFonts w:asciiTheme="minorHAnsi" w:eastAsia="MSTT319c623cc2tS00" w:hAnsiTheme="minorHAnsi" w:cs="Arial"/>
          <w:sz w:val="20"/>
          <w:szCs w:val="20"/>
        </w:rPr>
        <w:t>zanieczyszczeń do gruntu wraz z </w:t>
      </w:r>
      <w:r w:rsidRPr="00611CFA">
        <w:rPr>
          <w:rFonts w:asciiTheme="minorHAnsi" w:eastAsia="MSTT319c623cc2tS00" w:hAnsiTheme="minorHAnsi" w:cs="Arial"/>
          <w:sz w:val="20"/>
          <w:szCs w:val="20"/>
        </w:rPr>
        <w:t>opadem atmosferycznym</w:t>
      </w:r>
      <w:r>
        <w:rPr>
          <w:rFonts w:asciiTheme="minorHAnsi" w:eastAsia="MSTT319c623cc2tS00" w:hAnsiTheme="minorHAnsi" w:cs="Arial"/>
          <w:sz w:val="20"/>
          <w:szCs w:val="20"/>
        </w:rPr>
        <w:t>).</w:t>
      </w:r>
    </w:p>
    <w:p w:rsidR="00CF0B67" w:rsidRPr="00611CFA" w:rsidRDefault="00CF0B67" w:rsidP="00CF0B67">
      <w:pPr>
        <w:pStyle w:val="oppodstawowy"/>
        <w:rPr>
          <w:rFonts w:asciiTheme="minorHAnsi" w:hAnsiTheme="minorHAnsi"/>
          <w:sz w:val="20"/>
          <w:szCs w:val="20"/>
        </w:rPr>
      </w:pPr>
      <w:r w:rsidRPr="00611CFA">
        <w:rPr>
          <w:rFonts w:asciiTheme="minorHAnsi" w:hAnsiTheme="minorHAnsi"/>
          <w:sz w:val="20"/>
          <w:szCs w:val="20"/>
        </w:rPr>
        <w:t xml:space="preserve">2. Jakość wód będzie niezadawalająca w dalszym ciągu,  z uwagi na bardzo powolny proces kanalizowania gminy. </w:t>
      </w:r>
    </w:p>
    <w:p w:rsidR="00CF0B67" w:rsidRPr="00611CFA" w:rsidRDefault="00CF0B67" w:rsidP="00CF0B67">
      <w:pPr>
        <w:pStyle w:val="oppodstawowy"/>
        <w:rPr>
          <w:rFonts w:asciiTheme="minorHAnsi" w:hAnsiTheme="minorHAnsi"/>
          <w:sz w:val="20"/>
          <w:szCs w:val="20"/>
        </w:rPr>
      </w:pPr>
      <w:r w:rsidRPr="00611CFA">
        <w:rPr>
          <w:rFonts w:asciiTheme="minorHAnsi" w:hAnsiTheme="minorHAnsi"/>
          <w:sz w:val="20"/>
          <w:szCs w:val="20"/>
        </w:rPr>
        <w:t>3. Z uwagi na rolniczy charakter wsi, należy liczyć się ze szkodami w środowisku, wnikającymi ze zbyt intensywnej gospodarki rolnej. Stosowanie zbyt dużych dawek nawozów, niedostosowanych do potrzeb i warunków pogodowych, jest i będzie nadal jednym z ważniejszych źródeł zagrożenia</w:t>
      </w:r>
      <w:r w:rsidR="00AF0CCB">
        <w:rPr>
          <w:rFonts w:asciiTheme="minorHAnsi" w:hAnsiTheme="minorHAnsi"/>
          <w:sz w:val="20"/>
          <w:szCs w:val="20"/>
        </w:rPr>
        <w:t xml:space="preserve"> jakości wód powierzchniowych i </w:t>
      </w:r>
      <w:r w:rsidRPr="00611CFA">
        <w:rPr>
          <w:rFonts w:asciiTheme="minorHAnsi" w:hAnsiTheme="minorHAnsi"/>
          <w:sz w:val="20"/>
          <w:szCs w:val="20"/>
        </w:rPr>
        <w:t xml:space="preserve">płytkich wód podziemnych, zwłaszcza na terenie, który nie posiada naturalnej izolacji. </w:t>
      </w:r>
    </w:p>
    <w:p w:rsidR="00CF0B67" w:rsidRPr="00611CFA" w:rsidRDefault="00BD6365" w:rsidP="00CF0B67">
      <w:pPr>
        <w:pStyle w:val="prgnpunkty"/>
        <w:numPr>
          <w:ilvl w:val="0"/>
          <w:numId w:val="0"/>
        </w:numPr>
        <w:rPr>
          <w:rFonts w:asciiTheme="minorHAnsi" w:eastAsia="MSTT319c623cc2tS00" w:hAnsiTheme="minorHAnsi" w:cs="Arial"/>
          <w:sz w:val="20"/>
          <w:szCs w:val="20"/>
        </w:rPr>
      </w:pPr>
      <w:r w:rsidRPr="00611CFA">
        <w:rPr>
          <w:rFonts w:asciiTheme="minorHAnsi" w:eastAsia="MSTT319c623cc2tS00" w:hAnsiTheme="minorHAnsi" w:cs="Arial"/>
          <w:b/>
          <w:sz w:val="20"/>
          <w:szCs w:val="20"/>
        </w:rPr>
        <w:t xml:space="preserve">4. </w:t>
      </w:r>
      <w:r w:rsidRPr="00611CFA">
        <w:rPr>
          <w:rFonts w:asciiTheme="minorHAnsi" w:eastAsia="MSTT319c623cc2tS00" w:hAnsiTheme="minorHAnsi" w:cs="Arial"/>
          <w:sz w:val="20"/>
          <w:szCs w:val="20"/>
        </w:rPr>
        <w:t xml:space="preserve">Brak realizacji </w:t>
      </w:r>
      <w:proofErr w:type="spellStart"/>
      <w:r w:rsidRPr="00611CFA">
        <w:rPr>
          <w:rFonts w:asciiTheme="minorHAnsi" w:eastAsia="MSTT319c623cc2tS00" w:hAnsiTheme="minorHAnsi" w:cs="Arial"/>
          <w:sz w:val="20"/>
          <w:szCs w:val="20"/>
        </w:rPr>
        <w:t>mpzp</w:t>
      </w:r>
      <w:proofErr w:type="spellEnd"/>
      <w:r w:rsidRPr="00611CFA">
        <w:rPr>
          <w:rFonts w:asciiTheme="minorHAnsi" w:eastAsia="MSTT319c623cc2tS00" w:hAnsiTheme="minorHAnsi" w:cs="Arial"/>
          <w:sz w:val="20"/>
          <w:szCs w:val="20"/>
        </w:rPr>
        <w:t xml:space="preserve"> wyeliminuje zagrożenie</w:t>
      </w:r>
      <w:r w:rsidR="00721D03" w:rsidRPr="00611CFA">
        <w:rPr>
          <w:rFonts w:asciiTheme="minorHAnsi" w:eastAsia="MSTT319c623cc2tS00" w:hAnsiTheme="minorHAnsi" w:cs="Arial"/>
          <w:sz w:val="20"/>
          <w:szCs w:val="20"/>
        </w:rPr>
        <w:t xml:space="preserve"> zanieczyszczenia wód</w:t>
      </w:r>
      <w:r w:rsidR="00EE36B8" w:rsidRPr="00611CFA">
        <w:rPr>
          <w:rFonts w:asciiTheme="minorHAnsi" w:eastAsia="MSTT319c623cc2tS00" w:hAnsiTheme="minorHAnsi" w:cs="Arial"/>
          <w:sz w:val="20"/>
          <w:szCs w:val="20"/>
        </w:rPr>
        <w:t xml:space="preserve"> ściekami i wodami opadowymi, w </w:t>
      </w:r>
      <w:r w:rsidR="00721D03" w:rsidRPr="00611CFA">
        <w:rPr>
          <w:rFonts w:asciiTheme="minorHAnsi" w:eastAsia="MSTT319c623cc2tS00" w:hAnsiTheme="minorHAnsi" w:cs="Arial"/>
          <w:sz w:val="20"/>
          <w:szCs w:val="20"/>
        </w:rPr>
        <w:t>przypadku ich</w:t>
      </w:r>
      <w:r w:rsidRPr="00611CFA">
        <w:rPr>
          <w:rFonts w:asciiTheme="minorHAnsi" w:eastAsia="MSTT319c623cc2tS00" w:hAnsiTheme="minorHAnsi" w:cs="Arial"/>
          <w:sz w:val="20"/>
          <w:szCs w:val="20"/>
        </w:rPr>
        <w:t xml:space="preserve"> </w:t>
      </w:r>
      <w:r w:rsidR="00721D03" w:rsidRPr="00611CFA">
        <w:rPr>
          <w:rFonts w:asciiTheme="minorHAnsi" w:eastAsia="MSTT319c623cc2tS00" w:hAnsiTheme="minorHAnsi" w:cs="Arial"/>
          <w:sz w:val="20"/>
          <w:szCs w:val="20"/>
        </w:rPr>
        <w:t>niewłaściwego zagospodarowania, na terenach planowanego zagospodarowania mieszkaniowego, usługowego oraz produkcyjnego</w:t>
      </w:r>
    </w:p>
    <w:p w:rsidR="00721D03" w:rsidRPr="00611CFA" w:rsidRDefault="00721D03" w:rsidP="00CF0B67">
      <w:pPr>
        <w:rPr>
          <w:rFonts w:asciiTheme="minorHAnsi" w:eastAsia="MSTT319c623cc2tS00" w:hAnsiTheme="minorHAnsi"/>
          <w:b/>
          <w:sz w:val="20"/>
          <w:szCs w:val="20"/>
        </w:rPr>
      </w:pPr>
    </w:p>
    <w:p w:rsidR="00CF0B67" w:rsidRPr="00611CFA" w:rsidRDefault="00CF0B67" w:rsidP="00CF0B67">
      <w:pPr>
        <w:rPr>
          <w:rFonts w:asciiTheme="minorHAnsi" w:eastAsia="MSTT319c623cc2tS00" w:hAnsiTheme="minorHAnsi"/>
          <w:b/>
          <w:sz w:val="20"/>
          <w:szCs w:val="20"/>
        </w:rPr>
      </w:pPr>
      <w:r w:rsidRPr="00611CFA">
        <w:rPr>
          <w:rFonts w:asciiTheme="minorHAnsi" w:eastAsia="MSTT319c623cc2tS00" w:hAnsiTheme="minorHAnsi"/>
          <w:b/>
          <w:sz w:val="20"/>
          <w:szCs w:val="20"/>
        </w:rPr>
        <w:t>Zasoby przyrodnicze</w:t>
      </w:r>
    </w:p>
    <w:p w:rsidR="00CF0B67" w:rsidRPr="00611CFA" w:rsidRDefault="00CF0B67" w:rsidP="00CF0B67">
      <w:pPr>
        <w:pStyle w:val="oppodstawowy"/>
        <w:rPr>
          <w:rFonts w:asciiTheme="minorHAnsi" w:hAnsiTheme="minorHAnsi"/>
          <w:sz w:val="20"/>
          <w:szCs w:val="20"/>
        </w:rPr>
      </w:pPr>
      <w:r w:rsidRPr="00611CFA">
        <w:rPr>
          <w:rFonts w:asciiTheme="minorHAnsi" w:hAnsiTheme="minorHAnsi"/>
          <w:b/>
          <w:sz w:val="20"/>
          <w:szCs w:val="20"/>
        </w:rPr>
        <w:t>1.</w:t>
      </w:r>
      <w:r w:rsidRPr="00611CFA">
        <w:rPr>
          <w:rFonts w:asciiTheme="minorHAnsi" w:hAnsiTheme="minorHAnsi"/>
          <w:sz w:val="20"/>
          <w:szCs w:val="20"/>
        </w:rPr>
        <w:t xml:space="preserve"> Niekorzystną zmianą, jaką dostrzega się w środowisku przyrodniczym jest stopniowe zanikanie ekstensywnej gospodarki pastwiskowej i łąkarskiej, które są niezbędne dla zachowania wielu cennych siedlisk. Proces ten może ulec nasileniu w przyszłości. </w:t>
      </w:r>
    </w:p>
    <w:p w:rsidR="00CF0B67" w:rsidRPr="00611CFA" w:rsidRDefault="00CF0B67" w:rsidP="00CF0B67">
      <w:pPr>
        <w:pStyle w:val="oppodstawowy"/>
        <w:rPr>
          <w:rFonts w:asciiTheme="minorHAnsi" w:hAnsiTheme="minorHAnsi"/>
          <w:sz w:val="20"/>
          <w:szCs w:val="20"/>
        </w:rPr>
      </w:pPr>
      <w:r w:rsidRPr="00611CFA">
        <w:rPr>
          <w:rFonts w:asciiTheme="minorHAnsi" w:hAnsiTheme="minorHAnsi"/>
          <w:b/>
          <w:sz w:val="20"/>
          <w:szCs w:val="20"/>
        </w:rPr>
        <w:lastRenderedPageBreak/>
        <w:t>2.</w:t>
      </w:r>
      <w:r w:rsidRPr="00611CFA">
        <w:rPr>
          <w:rFonts w:asciiTheme="minorHAnsi" w:hAnsiTheme="minorHAnsi"/>
          <w:sz w:val="20"/>
          <w:szCs w:val="20"/>
        </w:rPr>
        <w:t xml:space="preserve"> Podobnie sytuacja wygląda w przypadku naturalnych i synantropijnych fitocenoz, uznawanych za najcenniejsze elementy przyrodnicze, które ulegają stopniowemu ubożeniu.</w:t>
      </w:r>
    </w:p>
    <w:p w:rsidR="00721D03" w:rsidRPr="00611CFA" w:rsidRDefault="00721D03" w:rsidP="00CF0B67">
      <w:pPr>
        <w:pStyle w:val="oppodstawowy"/>
        <w:rPr>
          <w:rFonts w:asciiTheme="minorHAnsi" w:hAnsiTheme="minorHAnsi"/>
          <w:b/>
          <w:sz w:val="20"/>
          <w:szCs w:val="20"/>
        </w:rPr>
      </w:pPr>
    </w:p>
    <w:p w:rsidR="00721D03" w:rsidRPr="00611CFA" w:rsidRDefault="00721D03" w:rsidP="00CF0B67">
      <w:pPr>
        <w:pStyle w:val="oppodstawowy"/>
        <w:rPr>
          <w:rFonts w:asciiTheme="minorHAnsi" w:hAnsiTheme="minorHAnsi"/>
          <w:b/>
          <w:sz w:val="20"/>
          <w:szCs w:val="20"/>
        </w:rPr>
      </w:pPr>
      <w:r w:rsidRPr="00611CFA">
        <w:rPr>
          <w:rFonts w:asciiTheme="minorHAnsi" w:hAnsiTheme="minorHAnsi"/>
          <w:b/>
          <w:sz w:val="20"/>
          <w:szCs w:val="20"/>
        </w:rPr>
        <w:t>Walory krajo</w:t>
      </w:r>
      <w:r w:rsidR="00B76842" w:rsidRPr="00611CFA">
        <w:rPr>
          <w:rFonts w:asciiTheme="minorHAnsi" w:hAnsiTheme="minorHAnsi"/>
          <w:b/>
          <w:sz w:val="20"/>
          <w:szCs w:val="20"/>
        </w:rPr>
        <w:t>b</w:t>
      </w:r>
      <w:r w:rsidRPr="00611CFA">
        <w:rPr>
          <w:rFonts w:asciiTheme="minorHAnsi" w:hAnsiTheme="minorHAnsi"/>
          <w:b/>
          <w:sz w:val="20"/>
          <w:szCs w:val="20"/>
        </w:rPr>
        <w:t>razowe</w:t>
      </w:r>
    </w:p>
    <w:p w:rsidR="00721D03" w:rsidRPr="00611CFA" w:rsidRDefault="00721D03" w:rsidP="00CF0B67">
      <w:pPr>
        <w:pStyle w:val="oppodstawowy"/>
        <w:rPr>
          <w:rFonts w:asciiTheme="minorHAnsi" w:hAnsiTheme="minorHAnsi"/>
          <w:sz w:val="20"/>
          <w:szCs w:val="20"/>
        </w:rPr>
      </w:pPr>
      <w:r w:rsidRPr="00611CFA">
        <w:rPr>
          <w:rFonts w:asciiTheme="minorHAnsi" w:hAnsiTheme="minorHAnsi"/>
          <w:b/>
          <w:sz w:val="20"/>
          <w:szCs w:val="20"/>
        </w:rPr>
        <w:t xml:space="preserve">1. </w:t>
      </w:r>
      <w:r w:rsidR="00B76842" w:rsidRPr="00611CFA">
        <w:rPr>
          <w:rFonts w:asciiTheme="minorHAnsi" w:hAnsiTheme="minorHAnsi"/>
          <w:sz w:val="20"/>
          <w:szCs w:val="20"/>
        </w:rPr>
        <w:t>Zróżnicowane ukształtowanie terenu, niski stopień</w:t>
      </w:r>
      <w:r w:rsidR="00172926" w:rsidRPr="00611CFA">
        <w:rPr>
          <w:rFonts w:asciiTheme="minorHAnsi" w:hAnsiTheme="minorHAnsi"/>
          <w:sz w:val="20"/>
          <w:szCs w:val="20"/>
        </w:rPr>
        <w:t xml:space="preserve"> urbanizacji i uprzemysłowienia, rolnicze wykorzystanie przeważającej powierzchni obszaru wraz z istniejącymi zasobami przyrodniczymi sprzyjają budowaniu wyjątkowych walorów krajobrazowych. W przypadku br</w:t>
      </w:r>
      <w:r w:rsidR="00593B11" w:rsidRPr="00611CFA">
        <w:rPr>
          <w:rFonts w:asciiTheme="minorHAnsi" w:hAnsiTheme="minorHAnsi"/>
          <w:sz w:val="20"/>
          <w:szCs w:val="20"/>
        </w:rPr>
        <w:t xml:space="preserve">aku realizacji </w:t>
      </w:r>
      <w:proofErr w:type="spellStart"/>
      <w:r w:rsidR="00593B11" w:rsidRPr="00611CFA">
        <w:rPr>
          <w:rFonts w:asciiTheme="minorHAnsi" w:hAnsiTheme="minorHAnsi"/>
          <w:sz w:val="20"/>
          <w:szCs w:val="20"/>
        </w:rPr>
        <w:t>mpzp</w:t>
      </w:r>
      <w:proofErr w:type="spellEnd"/>
      <w:r w:rsidR="00593B11" w:rsidRPr="00611CFA">
        <w:rPr>
          <w:rFonts w:asciiTheme="minorHAnsi" w:hAnsiTheme="minorHAnsi"/>
          <w:sz w:val="20"/>
          <w:szCs w:val="20"/>
        </w:rPr>
        <w:t>, istniejące cechy krajobrazowe zostaną zachowane bez zmian.</w:t>
      </w:r>
    </w:p>
    <w:p w:rsidR="00F72AB0" w:rsidRPr="00611CFA" w:rsidRDefault="00F72AB0" w:rsidP="003E75F8">
      <w:pPr>
        <w:pStyle w:val="Nagwek"/>
        <w:tabs>
          <w:tab w:val="clear" w:pos="681"/>
          <w:tab w:val="num" w:pos="284"/>
        </w:tabs>
        <w:spacing w:before="240" w:after="240"/>
        <w:ind w:left="284" w:hanging="284"/>
        <w:rPr>
          <w:rFonts w:asciiTheme="minorHAnsi" w:hAnsiTheme="minorHAnsi"/>
          <w:b/>
          <w:sz w:val="20"/>
          <w:szCs w:val="20"/>
        </w:rPr>
      </w:pPr>
      <w:bookmarkStart w:id="38" w:name="_Toc297468779"/>
      <w:bookmarkStart w:id="39" w:name="_Toc297738210"/>
      <w:r w:rsidRPr="00611CFA">
        <w:rPr>
          <w:rFonts w:asciiTheme="minorHAnsi" w:hAnsiTheme="minorHAnsi"/>
          <w:b/>
          <w:sz w:val="20"/>
          <w:szCs w:val="20"/>
        </w:rPr>
        <w:t xml:space="preserve">OCENA ZGODNOŚCI USTALEŃ </w:t>
      </w:r>
      <w:r w:rsidR="00E81823">
        <w:rPr>
          <w:rFonts w:asciiTheme="minorHAnsi" w:hAnsiTheme="minorHAnsi"/>
          <w:b/>
          <w:sz w:val="20"/>
          <w:szCs w:val="20"/>
        </w:rPr>
        <w:t>MPZP</w:t>
      </w:r>
      <w:r w:rsidRPr="00611CFA">
        <w:rPr>
          <w:rFonts w:asciiTheme="minorHAnsi" w:hAnsiTheme="minorHAnsi"/>
          <w:b/>
          <w:sz w:val="20"/>
          <w:szCs w:val="20"/>
        </w:rPr>
        <w:t xml:space="preserve"> Z DOKUMENTAMI STRATEGICZNYMI W ZAKRESIE OCHRONY ŚRODOWISKA</w:t>
      </w:r>
      <w:bookmarkEnd w:id="38"/>
      <w:bookmarkEnd w:id="39"/>
    </w:p>
    <w:p w:rsidR="00F72AB0" w:rsidRPr="00611CFA" w:rsidRDefault="00F72AB0" w:rsidP="00F72AB0">
      <w:pPr>
        <w:pStyle w:val="StylStylprgn01rozdzial12ptPogrubienieArialNarrow161"/>
        <w:tabs>
          <w:tab w:val="clear" w:pos="720"/>
        </w:tabs>
        <w:ind w:left="454" w:firstLine="0"/>
        <w:rPr>
          <w:rFonts w:asciiTheme="minorHAnsi" w:hAnsiTheme="minorHAnsi"/>
        </w:rPr>
      </w:pPr>
    </w:p>
    <w:p w:rsidR="00F72AB0" w:rsidRPr="00611CFA" w:rsidRDefault="00F72AB0" w:rsidP="00F72AB0">
      <w:pPr>
        <w:pStyle w:val="StylStylprgn01rozdzial12ptPogrubienieArialNarrow161"/>
        <w:tabs>
          <w:tab w:val="clear" w:pos="720"/>
        </w:tabs>
        <w:ind w:left="454" w:firstLine="0"/>
        <w:rPr>
          <w:rFonts w:asciiTheme="minorHAnsi" w:hAnsiTheme="minorHAnsi"/>
        </w:rPr>
        <w:sectPr w:rsidR="00F72AB0" w:rsidRPr="00611CFA" w:rsidSect="00F80CBD">
          <w:headerReference w:type="default" r:id="rId8"/>
          <w:footerReference w:type="even" r:id="rId9"/>
          <w:footerReference w:type="default" r:id="rId10"/>
          <w:headerReference w:type="first" r:id="rId11"/>
          <w:endnotePr>
            <w:numFmt w:val="decimal"/>
          </w:endnotePr>
          <w:pgSz w:w="11906" w:h="16838"/>
          <w:pgMar w:top="1417" w:right="1417" w:bottom="1417" w:left="1417" w:header="709" w:footer="709" w:gutter="0"/>
          <w:pgNumType w:start="1"/>
          <w:cols w:space="708"/>
          <w:titlePg/>
          <w:docGrid w:linePitch="326"/>
        </w:sectPr>
      </w:pPr>
    </w:p>
    <w:tbl>
      <w:tblPr>
        <w:tblW w:w="0" w:type="auto"/>
        <w:tblInd w:w="108" w:type="dxa"/>
        <w:tblBorders>
          <w:top w:val="single" w:sz="8" w:space="0" w:color="948A54"/>
          <w:left w:val="single" w:sz="8" w:space="0" w:color="948A54"/>
          <w:bottom w:val="single" w:sz="8" w:space="0" w:color="948A54"/>
          <w:right w:val="single" w:sz="8" w:space="0" w:color="948A54"/>
          <w:insideH w:val="single" w:sz="8" w:space="0" w:color="948A54"/>
          <w:insideV w:val="single" w:sz="8" w:space="0" w:color="948A54"/>
        </w:tblBorders>
        <w:tblLook w:val="04A0"/>
      </w:tblPr>
      <w:tblGrid>
        <w:gridCol w:w="1243"/>
        <w:gridCol w:w="4144"/>
        <w:gridCol w:w="3969"/>
        <w:gridCol w:w="3969"/>
      </w:tblGrid>
      <w:tr w:rsidR="00B123FF" w:rsidRPr="00611CFA" w:rsidTr="00E27EA0">
        <w:trPr>
          <w:trHeight w:val="889"/>
          <w:tblHeader/>
        </w:trPr>
        <w:tc>
          <w:tcPr>
            <w:tcW w:w="1243" w:type="dxa"/>
            <w:shd w:val="clear" w:color="auto" w:fill="C4BC96"/>
            <w:vAlign w:val="center"/>
          </w:tcPr>
          <w:p w:rsidR="006C4027" w:rsidRPr="00611CFA" w:rsidRDefault="006C4027" w:rsidP="00F80CBD">
            <w:pPr>
              <w:rPr>
                <w:rFonts w:asciiTheme="minorHAnsi" w:hAnsiTheme="minorHAnsi"/>
                <w:b/>
                <w:sz w:val="20"/>
                <w:szCs w:val="20"/>
              </w:rPr>
            </w:pPr>
          </w:p>
        </w:tc>
        <w:tc>
          <w:tcPr>
            <w:tcW w:w="4144" w:type="dxa"/>
            <w:shd w:val="clear" w:color="auto" w:fill="C4BC96"/>
            <w:vAlign w:val="center"/>
          </w:tcPr>
          <w:p w:rsidR="006C4027" w:rsidRDefault="006C4027" w:rsidP="00F80CBD">
            <w:pPr>
              <w:jc w:val="left"/>
              <w:rPr>
                <w:rFonts w:asciiTheme="minorHAnsi" w:hAnsiTheme="minorHAnsi"/>
                <w:b/>
                <w:sz w:val="20"/>
                <w:szCs w:val="20"/>
              </w:rPr>
            </w:pPr>
            <w:r w:rsidRPr="00611CFA">
              <w:rPr>
                <w:rFonts w:asciiTheme="minorHAnsi" w:hAnsiTheme="minorHAnsi"/>
                <w:b/>
                <w:sz w:val="20"/>
                <w:szCs w:val="20"/>
              </w:rPr>
              <w:t>Aktualizacja Wojewódzkiego Programu Ochrony Środowiska Województwa Dolnośląskiego na lata 2008-2011 z uwzględnieniem lat 2012-2015</w:t>
            </w:r>
          </w:p>
          <w:p w:rsidR="008B31E2" w:rsidRPr="00611CFA" w:rsidRDefault="008B31E2" w:rsidP="008B31E2">
            <w:pPr>
              <w:jc w:val="left"/>
              <w:rPr>
                <w:rFonts w:asciiTheme="minorHAnsi" w:hAnsiTheme="minorHAnsi"/>
                <w:b/>
                <w:sz w:val="20"/>
                <w:szCs w:val="20"/>
              </w:rPr>
            </w:pPr>
            <w:r>
              <w:rPr>
                <w:rFonts w:asciiTheme="minorHAnsi" w:hAnsiTheme="minorHAnsi"/>
                <w:b/>
                <w:sz w:val="20"/>
                <w:szCs w:val="20"/>
              </w:rPr>
              <w:t>Aktualizacja na lata do 2014  - 2017 z perspektywą do roku 2021r</w:t>
            </w:r>
          </w:p>
        </w:tc>
        <w:tc>
          <w:tcPr>
            <w:tcW w:w="3969" w:type="dxa"/>
            <w:shd w:val="clear" w:color="auto" w:fill="C4BC96"/>
          </w:tcPr>
          <w:p w:rsidR="006C4027" w:rsidRPr="00611CFA" w:rsidRDefault="006C4027" w:rsidP="008B31E2">
            <w:pPr>
              <w:jc w:val="left"/>
              <w:rPr>
                <w:rFonts w:asciiTheme="minorHAnsi" w:hAnsiTheme="minorHAnsi"/>
                <w:b/>
                <w:sz w:val="20"/>
                <w:szCs w:val="20"/>
              </w:rPr>
            </w:pPr>
            <w:r w:rsidRPr="00611CFA">
              <w:rPr>
                <w:rFonts w:asciiTheme="minorHAnsi" w:hAnsiTheme="minorHAnsi"/>
                <w:b/>
                <w:sz w:val="20"/>
                <w:szCs w:val="20"/>
              </w:rPr>
              <w:t xml:space="preserve">Program ochrony środowiska gminy </w:t>
            </w:r>
          </w:p>
        </w:tc>
        <w:tc>
          <w:tcPr>
            <w:tcW w:w="3969" w:type="dxa"/>
            <w:shd w:val="clear" w:color="auto" w:fill="C4BC96"/>
          </w:tcPr>
          <w:p w:rsidR="006C4027" w:rsidRDefault="006C4027" w:rsidP="008B31E2">
            <w:pPr>
              <w:jc w:val="left"/>
              <w:rPr>
                <w:rFonts w:asciiTheme="minorHAnsi" w:hAnsiTheme="minorHAnsi"/>
                <w:b/>
                <w:sz w:val="20"/>
                <w:szCs w:val="20"/>
              </w:rPr>
            </w:pPr>
            <w:r w:rsidRPr="00611CFA">
              <w:rPr>
                <w:rFonts w:asciiTheme="minorHAnsi" w:hAnsiTheme="minorHAnsi"/>
                <w:b/>
                <w:sz w:val="20"/>
                <w:szCs w:val="20"/>
              </w:rPr>
              <w:t xml:space="preserve">Projekty </w:t>
            </w:r>
            <w:proofErr w:type="spellStart"/>
            <w:r w:rsidRPr="00611CFA">
              <w:rPr>
                <w:rFonts w:asciiTheme="minorHAnsi" w:hAnsiTheme="minorHAnsi"/>
                <w:b/>
                <w:sz w:val="20"/>
                <w:szCs w:val="20"/>
              </w:rPr>
              <w:t>mpzp</w:t>
            </w:r>
            <w:proofErr w:type="spellEnd"/>
            <w:r w:rsidRPr="00611CFA">
              <w:rPr>
                <w:rFonts w:asciiTheme="minorHAnsi" w:hAnsiTheme="minorHAnsi"/>
                <w:b/>
                <w:sz w:val="20"/>
                <w:szCs w:val="20"/>
              </w:rPr>
              <w:t xml:space="preserve"> dla obrębu </w:t>
            </w:r>
          </w:p>
          <w:p w:rsidR="008B31E2" w:rsidRDefault="008B31E2" w:rsidP="008B31E2">
            <w:pPr>
              <w:jc w:val="left"/>
              <w:rPr>
                <w:rFonts w:asciiTheme="minorHAnsi" w:hAnsiTheme="minorHAnsi"/>
                <w:b/>
                <w:sz w:val="20"/>
                <w:szCs w:val="20"/>
              </w:rPr>
            </w:pPr>
            <w:r>
              <w:rPr>
                <w:rFonts w:asciiTheme="minorHAnsi" w:hAnsiTheme="minorHAnsi"/>
                <w:b/>
                <w:sz w:val="20"/>
                <w:szCs w:val="20"/>
              </w:rPr>
              <w:t>Działosza</w:t>
            </w:r>
          </w:p>
          <w:p w:rsidR="008B31E2" w:rsidRDefault="008B31E2" w:rsidP="008B31E2">
            <w:pPr>
              <w:jc w:val="left"/>
              <w:rPr>
                <w:rFonts w:asciiTheme="minorHAnsi" w:hAnsiTheme="minorHAnsi"/>
                <w:b/>
                <w:sz w:val="20"/>
                <w:szCs w:val="20"/>
              </w:rPr>
            </w:pPr>
            <w:r>
              <w:rPr>
                <w:rFonts w:asciiTheme="minorHAnsi" w:hAnsiTheme="minorHAnsi"/>
                <w:b/>
                <w:sz w:val="20"/>
                <w:szCs w:val="20"/>
              </w:rPr>
              <w:t>Komorów</w:t>
            </w:r>
          </w:p>
          <w:p w:rsidR="008B31E2" w:rsidRPr="00611CFA" w:rsidRDefault="008B31E2" w:rsidP="008B31E2">
            <w:pPr>
              <w:jc w:val="left"/>
              <w:rPr>
                <w:rFonts w:asciiTheme="minorHAnsi" w:hAnsiTheme="minorHAnsi"/>
                <w:b/>
                <w:sz w:val="20"/>
                <w:szCs w:val="20"/>
              </w:rPr>
            </w:pPr>
            <w:r>
              <w:rPr>
                <w:rFonts w:asciiTheme="minorHAnsi" w:hAnsiTheme="minorHAnsi"/>
                <w:b/>
                <w:sz w:val="20"/>
                <w:szCs w:val="20"/>
              </w:rPr>
              <w:t>Wielowieś</w:t>
            </w:r>
          </w:p>
        </w:tc>
      </w:tr>
      <w:tr w:rsidR="00B123FF" w:rsidRPr="00611CFA" w:rsidTr="00E27EA0">
        <w:tc>
          <w:tcPr>
            <w:tcW w:w="1243" w:type="dxa"/>
          </w:tcPr>
          <w:p w:rsidR="006C4027" w:rsidRPr="00611CFA" w:rsidRDefault="006C4027" w:rsidP="00F80CBD">
            <w:pPr>
              <w:rPr>
                <w:rFonts w:asciiTheme="minorHAnsi" w:hAnsiTheme="minorHAnsi"/>
                <w:sz w:val="20"/>
                <w:szCs w:val="20"/>
              </w:rPr>
            </w:pPr>
            <w:r w:rsidRPr="00611CFA">
              <w:rPr>
                <w:rFonts w:asciiTheme="minorHAnsi" w:hAnsiTheme="minorHAnsi"/>
                <w:sz w:val="20"/>
                <w:szCs w:val="20"/>
              </w:rPr>
              <w:t>Jakość wód</w:t>
            </w:r>
          </w:p>
          <w:p w:rsidR="006C4027" w:rsidRPr="00611CFA" w:rsidRDefault="006C4027" w:rsidP="00F80CBD">
            <w:pPr>
              <w:rPr>
                <w:rFonts w:asciiTheme="minorHAnsi" w:hAnsiTheme="minorHAnsi"/>
                <w:sz w:val="20"/>
                <w:szCs w:val="20"/>
              </w:rPr>
            </w:pPr>
          </w:p>
        </w:tc>
        <w:tc>
          <w:tcPr>
            <w:tcW w:w="4144" w:type="dxa"/>
          </w:tcPr>
          <w:p w:rsidR="006C4027" w:rsidRPr="008B31E2" w:rsidRDefault="006C4027" w:rsidP="00F80CBD">
            <w:pPr>
              <w:jc w:val="left"/>
              <w:rPr>
                <w:rFonts w:asciiTheme="minorHAnsi" w:hAnsiTheme="minorHAnsi"/>
                <w:sz w:val="20"/>
                <w:szCs w:val="20"/>
              </w:rPr>
            </w:pPr>
            <w:r w:rsidRPr="008B31E2">
              <w:rPr>
                <w:rFonts w:asciiTheme="minorHAnsi" w:hAnsiTheme="minorHAnsi"/>
                <w:sz w:val="20"/>
                <w:szCs w:val="20"/>
              </w:rPr>
              <w:t>Cel strategiczny: Poprawa jako</w:t>
            </w:r>
            <w:r w:rsidRPr="008B31E2">
              <w:rPr>
                <w:rFonts w:asciiTheme="minorHAnsi" w:eastAsia="TimesNewRoman,Bold" w:hAnsiTheme="minorHAnsi"/>
                <w:sz w:val="20"/>
                <w:szCs w:val="20"/>
              </w:rPr>
              <w:t>ś</w:t>
            </w:r>
            <w:r w:rsidRPr="008B31E2">
              <w:rPr>
                <w:rFonts w:asciiTheme="minorHAnsi" w:hAnsiTheme="minorHAnsi"/>
                <w:sz w:val="20"/>
                <w:szCs w:val="20"/>
              </w:rPr>
              <w:t>ci wód powierzchniowych oraz ochrona jako</w:t>
            </w:r>
            <w:r w:rsidRPr="008B31E2">
              <w:rPr>
                <w:rFonts w:asciiTheme="minorHAnsi" w:eastAsia="TimesNewRoman,Bold" w:hAnsiTheme="minorHAnsi"/>
                <w:sz w:val="20"/>
                <w:szCs w:val="20"/>
              </w:rPr>
              <w:t>ś</w:t>
            </w:r>
            <w:r w:rsidRPr="008B31E2">
              <w:rPr>
                <w:rFonts w:asciiTheme="minorHAnsi" w:hAnsiTheme="minorHAnsi"/>
                <w:sz w:val="20"/>
                <w:szCs w:val="20"/>
              </w:rPr>
              <w:t>ci i ilo</w:t>
            </w:r>
            <w:r w:rsidRPr="008B31E2">
              <w:rPr>
                <w:rFonts w:asciiTheme="minorHAnsi" w:eastAsia="TimesNewRoman,Bold" w:hAnsiTheme="minorHAnsi"/>
                <w:sz w:val="20"/>
                <w:szCs w:val="20"/>
              </w:rPr>
              <w:t>ś</w:t>
            </w:r>
            <w:r w:rsidRPr="008B31E2">
              <w:rPr>
                <w:rFonts w:asciiTheme="minorHAnsi" w:hAnsiTheme="minorHAnsi"/>
                <w:sz w:val="20"/>
                <w:szCs w:val="20"/>
              </w:rPr>
              <w:t>ci wód podziemnych wraz z racjonalizacj</w:t>
            </w:r>
            <w:r w:rsidRPr="008B31E2">
              <w:rPr>
                <w:rFonts w:asciiTheme="minorHAnsi" w:eastAsia="TimesNewRoman,Bold" w:hAnsiTheme="minorHAnsi"/>
                <w:sz w:val="20"/>
                <w:szCs w:val="20"/>
              </w:rPr>
              <w:t xml:space="preserve">ą </w:t>
            </w:r>
            <w:r w:rsidRPr="008B31E2">
              <w:rPr>
                <w:rFonts w:asciiTheme="minorHAnsi" w:hAnsiTheme="minorHAnsi"/>
                <w:sz w:val="20"/>
                <w:szCs w:val="20"/>
              </w:rPr>
              <w:t>ich wykorzystania</w:t>
            </w:r>
          </w:p>
          <w:p w:rsidR="006C4027" w:rsidRPr="008B31E2" w:rsidRDefault="006C4027" w:rsidP="00F80CBD">
            <w:pPr>
              <w:jc w:val="left"/>
              <w:rPr>
                <w:rFonts w:asciiTheme="minorHAnsi" w:hAnsiTheme="minorHAnsi"/>
                <w:sz w:val="20"/>
                <w:szCs w:val="20"/>
                <w:u w:val="single"/>
              </w:rPr>
            </w:pPr>
            <w:r w:rsidRPr="008B31E2">
              <w:rPr>
                <w:rFonts w:asciiTheme="minorHAnsi" w:hAnsiTheme="minorHAnsi"/>
                <w:sz w:val="20"/>
                <w:szCs w:val="20"/>
                <w:u w:val="single"/>
              </w:rPr>
              <w:t>Cel długoterminowy do roku 2015:</w:t>
            </w:r>
          </w:p>
          <w:p w:rsidR="006C4027" w:rsidRPr="00C362F0" w:rsidRDefault="006C4027" w:rsidP="00F80CBD">
            <w:pPr>
              <w:jc w:val="left"/>
              <w:rPr>
                <w:rFonts w:asciiTheme="minorHAnsi" w:hAnsiTheme="minorHAnsi"/>
                <w:sz w:val="20"/>
                <w:szCs w:val="20"/>
              </w:rPr>
            </w:pPr>
            <w:r w:rsidRPr="008B31E2">
              <w:rPr>
                <w:rFonts w:asciiTheme="minorHAnsi" w:hAnsiTheme="minorHAnsi"/>
                <w:sz w:val="20"/>
                <w:szCs w:val="20"/>
              </w:rPr>
              <w:t>1. D</w:t>
            </w:r>
            <w:r w:rsidRPr="008B31E2">
              <w:rPr>
                <w:rFonts w:asciiTheme="minorHAnsi" w:eastAsia="TimesNewRoman" w:hAnsiTheme="minorHAnsi"/>
                <w:sz w:val="20"/>
                <w:szCs w:val="20"/>
              </w:rPr>
              <w:t>ąż</w:t>
            </w:r>
            <w:r w:rsidRPr="008B31E2">
              <w:rPr>
                <w:rFonts w:asciiTheme="minorHAnsi" w:hAnsiTheme="minorHAnsi"/>
                <w:sz w:val="20"/>
                <w:szCs w:val="20"/>
              </w:rPr>
              <w:t>enie do osi</w:t>
            </w:r>
            <w:r w:rsidRPr="008B31E2">
              <w:rPr>
                <w:rFonts w:asciiTheme="minorHAnsi" w:eastAsia="TimesNewRoman" w:hAnsiTheme="minorHAnsi"/>
                <w:sz w:val="20"/>
                <w:szCs w:val="20"/>
              </w:rPr>
              <w:t>ą</w:t>
            </w:r>
            <w:r w:rsidRPr="008B31E2">
              <w:rPr>
                <w:rFonts w:asciiTheme="minorHAnsi" w:hAnsiTheme="minorHAnsi"/>
                <w:sz w:val="20"/>
                <w:szCs w:val="20"/>
              </w:rPr>
              <w:t>gni</w:t>
            </w:r>
            <w:r w:rsidRPr="008B31E2">
              <w:rPr>
                <w:rFonts w:asciiTheme="minorHAnsi" w:eastAsia="TimesNewRoman" w:hAnsiTheme="minorHAnsi"/>
                <w:sz w:val="20"/>
                <w:szCs w:val="20"/>
              </w:rPr>
              <w:t>ę</w:t>
            </w:r>
            <w:r w:rsidRPr="008B31E2">
              <w:rPr>
                <w:rFonts w:asciiTheme="minorHAnsi" w:hAnsiTheme="minorHAnsi"/>
                <w:sz w:val="20"/>
                <w:szCs w:val="20"/>
              </w:rPr>
              <w:t>cia dobrego stanu wód powierzchniowych i podziemnych pod wzgl</w:t>
            </w:r>
            <w:r w:rsidRPr="008B31E2">
              <w:rPr>
                <w:rFonts w:asciiTheme="minorHAnsi" w:eastAsia="TimesNewRoman" w:hAnsiTheme="minorHAnsi"/>
                <w:sz w:val="20"/>
                <w:szCs w:val="20"/>
              </w:rPr>
              <w:t>ę</w:t>
            </w:r>
            <w:r w:rsidRPr="008B31E2">
              <w:rPr>
                <w:rFonts w:asciiTheme="minorHAnsi" w:hAnsiTheme="minorHAnsi"/>
                <w:sz w:val="20"/>
                <w:szCs w:val="20"/>
              </w:rPr>
              <w:t>dem jako</w:t>
            </w:r>
            <w:r w:rsidRPr="008B31E2">
              <w:rPr>
                <w:rFonts w:asciiTheme="minorHAnsi" w:eastAsia="TimesNewRoman" w:hAnsiTheme="minorHAnsi"/>
                <w:sz w:val="20"/>
                <w:szCs w:val="20"/>
              </w:rPr>
              <w:t>ś</w:t>
            </w:r>
            <w:r w:rsidRPr="008B31E2">
              <w:rPr>
                <w:rFonts w:asciiTheme="minorHAnsi" w:hAnsiTheme="minorHAnsi"/>
                <w:sz w:val="20"/>
                <w:szCs w:val="20"/>
              </w:rPr>
              <w:t>ciowym poprzez ich ochron</w:t>
            </w:r>
            <w:r w:rsidRPr="008B31E2">
              <w:rPr>
                <w:rFonts w:asciiTheme="minorHAnsi" w:eastAsia="TimesNewRoman" w:hAnsiTheme="minorHAnsi"/>
                <w:sz w:val="20"/>
                <w:szCs w:val="20"/>
              </w:rPr>
              <w:t xml:space="preserve">ę </w:t>
            </w:r>
            <w:r w:rsidRPr="008B31E2">
              <w:rPr>
                <w:rFonts w:asciiTheme="minorHAnsi" w:hAnsiTheme="minorHAnsi"/>
                <w:sz w:val="20"/>
                <w:szCs w:val="20"/>
              </w:rPr>
              <w:t>przed zanieczyszczeniami pochodz</w:t>
            </w:r>
            <w:r w:rsidRPr="008B31E2">
              <w:rPr>
                <w:rFonts w:asciiTheme="minorHAnsi" w:eastAsia="TimesNewRoman" w:hAnsiTheme="minorHAnsi"/>
                <w:sz w:val="20"/>
                <w:szCs w:val="20"/>
              </w:rPr>
              <w:t>ą</w:t>
            </w:r>
            <w:r w:rsidRPr="008B31E2">
              <w:rPr>
                <w:rFonts w:asciiTheme="minorHAnsi" w:hAnsiTheme="minorHAnsi"/>
                <w:sz w:val="20"/>
                <w:szCs w:val="20"/>
              </w:rPr>
              <w:t xml:space="preserve">cymi ze </w:t>
            </w:r>
            <w:r w:rsidRPr="008B31E2">
              <w:rPr>
                <w:rFonts w:asciiTheme="minorHAnsi" w:eastAsia="TimesNewRoman" w:hAnsiTheme="minorHAnsi"/>
                <w:sz w:val="20"/>
                <w:szCs w:val="20"/>
              </w:rPr>
              <w:t>ź</w:t>
            </w:r>
            <w:r w:rsidRPr="008B31E2">
              <w:rPr>
                <w:rFonts w:asciiTheme="minorHAnsi" w:hAnsiTheme="minorHAnsi"/>
                <w:sz w:val="20"/>
                <w:szCs w:val="20"/>
              </w:rPr>
              <w:t>ródeł komunalnych, przemysłowych i rolniczych.</w:t>
            </w:r>
          </w:p>
        </w:tc>
        <w:tc>
          <w:tcPr>
            <w:tcW w:w="3969" w:type="dxa"/>
          </w:tcPr>
          <w:p w:rsidR="006C4027" w:rsidRPr="00611CFA" w:rsidRDefault="006C4027" w:rsidP="00F80CBD">
            <w:pPr>
              <w:jc w:val="left"/>
              <w:rPr>
                <w:rFonts w:asciiTheme="minorHAnsi" w:hAnsiTheme="minorHAnsi" w:cs="Arial"/>
                <w:bCs/>
                <w:sz w:val="20"/>
                <w:szCs w:val="20"/>
              </w:rPr>
            </w:pPr>
            <w:bookmarkStart w:id="40" w:name="_Toc307950237"/>
            <w:r w:rsidRPr="00611CFA">
              <w:rPr>
                <w:rFonts w:asciiTheme="minorHAnsi" w:hAnsiTheme="minorHAnsi" w:cs="Arial"/>
                <w:bCs/>
                <w:sz w:val="20"/>
                <w:szCs w:val="20"/>
              </w:rPr>
              <w:t>Cele programu ochrony wód powierzchniowych i podziemnych:</w:t>
            </w:r>
            <w:bookmarkEnd w:id="40"/>
          </w:p>
          <w:p w:rsidR="006C4027" w:rsidRPr="00611CFA" w:rsidRDefault="006C4027" w:rsidP="00F80CBD">
            <w:pPr>
              <w:jc w:val="left"/>
              <w:rPr>
                <w:rFonts w:asciiTheme="minorHAnsi" w:hAnsiTheme="minorHAnsi" w:cs="Arial"/>
                <w:bCs/>
                <w:sz w:val="20"/>
                <w:szCs w:val="20"/>
              </w:rPr>
            </w:pPr>
            <w:bookmarkStart w:id="41" w:name="_Toc307950238"/>
            <w:r w:rsidRPr="00611CFA">
              <w:rPr>
                <w:rFonts w:asciiTheme="minorHAnsi" w:hAnsiTheme="minorHAnsi" w:cs="Arial"/>
                <w:bCs/>
                <w:sz w:val="20"/>
                <w:szCs w:val="20"/>
              </w:rPr>
              <w:t>Rozbudowa sieci kanalizacyjnej</w:t>
            </w:r>
            <w:bookmarkEnd w:id="41"/>
          </w:p>
          <w:p w:rsidR="006C4027" w:rsidRPr="00611CFA" w:rsidRDefault="006C4027" w:rsidP="00F80CBD">
            <w:pPr>
              <w:jc w:val="left"/>
              <w:rPr>
                <w:rFonts w:asciiTheme="minorHAnsi" w:hAnsiTheme="minorHAnsi" w:cs="Arial"/>
                <w:bCs/>
                <w:sz w:val="20"/>
                <w:szCs w:val="20"/>
              </w:rPr>
            </w:pPr>
            <w:bookmarkStart w:id="42" w:name="_Toc307950239"/>
            <w:r w:rsidRPr="00611CFA">
              <w:rPr>
                <w:rFonts w:asciiTheme="minorHAnsi" w:hAnsiTheme="minorHAnsi" w:cs="Arial"/>
                <w:bCs/>
                <w:sz w:val="20"/>
                <w:szCs w:val="20"/>
              </w:rPr>
              <w:t>Budowa oczyszczalni ścieków</w:t>
            </w:r>
            <w:bookmarkEnd w:id="42"/>
          </w:p>
          <w:p w:rsidR="006C4027" w:rsidRPr="00611CFA" w:rsidRDefault="006C4027" w:rsidP="00F80CBD">
            <w:pPr>
              <w:jc w:val="left"/>
              <w:rPr>
                <w:rFonts w:asciiTheme="minorHAnsi" w:hAnsiTheme="minorHAnsi" w:cs="Arial"/>
                <w:bCs/>
                <w:sz w:val="20"/>
                <w:szCs w:val="20"/>
              </w:rPr>
            </w:pPr>
            <w:bookmarkStart w:id="43" w:name="_Toc307950240"/>
            <w:r w:rsidRPr="00611CFA">
              <w:rPr>
                <w:rFonts w:asciiTheme="minorHAnsi" w:hAnsiTheme="minorHAnsi" w:cs="Arial"/>
                <w:bCs/>
                <w:sz w:val="20"/>
                <w:szCs w:val="20"/>
              </w:rPr>
              <w:t>Wykonanie naturalnych barier – stref ochronnych zabezpieczających przed spływem zanieczyszczeń do wód.</w:t>
            </w:r>
            <w:bookmarkEnd w:id="43"/>
          </w:p>
        </w:tc>
        <w:tc>
          <w:tcPr>
            <w:tcW w:w="3969" w:type="dxa"/>
          </w:tcPr>
          <w:p w:rsidR="006C4027" w:rsidRPr="00611CFA" w:rsidRDefault="006C4027" w:rsidP="006C4027">
            <w:pPr>
              <w:tabs>
                <w:tab w:val="left" w:pos="851"/>
                <w:tab w:val="num" w:pos="993"/>
              </w:tabs>
              <w:jc w:val="left"/>
              <w:rPr>
                <w:rFonts w:asciiTheme="minorHAnsi" w:hAnsiTheme="minorHAnsi" w:cs="Arial"/>
                <w:bCs/>
                <w:sz w:val="20"/>
                <w:szCs w:val="20"/>
              </w:rPr>
            </w:pPr>
            <w:r w:rsidRPr="00611CFA">
              <w:rPr>
                <w:rFonts w:asciiTheme="minorHAnsi" w:hAnsiTheme="minorHAnsi" w:cs="Arial"/>
                <w:bCs/>
                <w:sz w:val="20"/>
                <w:szCs w:val="20"/>
              </w:rPr>
              <w:t>zaopatrzenie w wodę z komunalnej sieci wodociągowej,</w:t>
            </w:r>
          </w:p>
          <w:p w:rsidR="006C4027" w:rsidRPr="00611CFA" w:rsidRDefault="006C4027" w:rsidP="006C4027">
            <w:pPr>
              <w:tabs>
                <w:tab w:val="left" w:pos="993"/>
              </w:tabs>
              <w:jc w:val="left"/>
              <w:rPr>
                <w:rFonts w:asciiTheme="minorHAnsi" w:hAnsiTheme="minorHAnsi" w:cs="Arial"/>
                <w:bCs/>
                <w:sz w:val="20"/>
                <w:szCs w:val="20"/>
              </w:rPr>
            </w:pPr>
            <w:r w:rsidRPr="00611CFA">
              <w:rPr>
                <w:rFonts w:asciiTheme="minorHAnsi" w:hAnsiTheme="minorHAnsi" w:cs="Arial"/>
                <w:bCs/>
                <w:sz w:val="20"/>
                <w:szCs w:val="20"/>
              </w:rPr>
              <w:t>dopu</w:t>
            </w:r>
            <w:r w:rsidR="00AF0CCB">
              <w:rPr>
                <w:rFonts w:asciiTheme="minorHAnsi" w:hAnsiTheme="minorHAnsi" w:cs="Arial"/>
                <w:bCs/>
                <w:sz w:val="20"/>
                <w:szCs w:val="20"/>
              </w:rPr>
              <w:t>szcza się zaopatrzenie w wodę z </w:t>
            </w:r>
            <w:r w:rsidRPr="00611CFA">
              <w:rPr>
                <w:rFonts w:asciiTheme="minorHAnsi" w:hAnsiTheme="minorHAnsi" w:cs="Arial"/>
                <w:bCs/>
                <w:sz w:val="20"/>
                <w:szCs w:val="20"/>
              </w:rPr>
              <w:t>indywidualnych ujęć wody,</w:t>
            </w:r>
          </w:p>
          <w:p w:rsidR="006C4027" w:rsidRPr="00611CFA" w:rsidRDefault="006C4027" w:rsidP="006C4027">
            <w:pPr>
              <w:tabs>
                <w:tab w:val="num" w:pos="993"/>
              </w:tabs>
              <w:jc w:val="left"/>
              <w:rPr>
                <w:rFonts w:asciiTheme="minorHAnsi" w:hAnsiTheme="minorHAnsi" w:cs="Arial"/>
                <w:bCs/>
                <w:sz w:val="20"/>
                <w:szCs w:val="20"/>
              </w:rPr>
            </w:pPr>
            <w:r w:rsidRPr="00611CFA">
              <w:rPr>
                <w:rFonts w:asciiTheme="minorHAnsi" w:hAnsiTheme="minorHAnsi" w:cs="Arial"/>
                <w:bCs/>
                <w:sz w:val="20"/>
                <w:szCs w:val="20"/>
              </w:rPr>
              <w:t>odprowadzenie ścieków komunalnych siecią kanalizacji sanitarnej,</w:t>
            </w:r>
          </w:p>
          <w:p w:rsidR="006C4027" w:rsidRPr="00611CFA" w:rsidRDefault="006C4027" w:rsidP="006C4027">
            <w:pPr>
              <w:tabs>
                <w:tab w:val="num" w:pos="993"/>
              </w:tabs>
              <w:jc w:val="left"/>
              <w:rPr>
                <w:rFonts w:asciiTheme="minorHAnsi" w:hAnsiTheme="minorHAnsi" w:cs="Arial"/>
                <w:bCs/>
                <w:sz w:val="20"/>
                <w:szCs w:val="20"/>
              </w:rPr>
            </w:pPr>
            <w:r w:rsidRPr="00611CFA">
              <w:rPr>
                <w:rFonts w:asciiTheme="minorHAnsi" w:hAnsiTheme="minorHAnsi" w:cs="Arial"/>
                <w:bCs/>
                <w:sz w:val="20"/>
                <w:szCs w:val="20"/>
              </w:rPr>
              <w:t>dopuszcza się urządzenia indywidualnego gromadzenia i oczyszczania ścieków,</w:t>
            </w:r>
          </w:p>
          <w:p w:rsidR="006C4027" w:rsidRPr="00611CFA" w:rsidRDefault="006C4027" w:rsidP="006C4027">
            <w:pPr>
              <w:tabs>
                <w:tab w:val="num" w:pos="993"/>
              </w:tabs>
              <w:jc w:val="left"/>
              <w:rPr>
                <w:rFonts w:asciiTheme="minorHAnsi" w:hAnsiTheme="minorHAnsi" w:cs="Arial"/>
                <w:bCs/>
                <w:sz w:val="20"/>
                <w:szCs w:val="20"/>
              </w:rPr>
            </w:pPr>
            <w:r w:rsidRPr="00611CFA">
              <w:rPr>
                <w:rFonts w:asciiTheme="minorHAnsi" w:hAnsiTheme="minorHAnsi" w:cs="Arial"/>
                <w:bCs/>
                <w:sz w:val="20"/>
                <w:szCs w:val="20"/>
              </w:rPr>
              <w:t xml:space="preserve">odprowadzenie wód opadowych i roztopowych siecią kanalizacji deszczowej, </w:t>
            </w:r>
          </w:p>
          <w:p w:rsidR="006C4027" w:rsidRPr="00611CFA" w:rsidRDefault="006C4027" w:rsidP="006C4027">
            <w:pPr>
              <w:tabs>
                <w:tab w:val="num" w:pos="993"/>
              </w:tabs>
              <w:jc w:val="left"/>
              <w:rPr>
                <w:rFonts w:asciiTheme="minorHAnsi" w:hAnsiTheme="minorHAnsi" w:cs="Arial"/>
                <w:bCs/>
                <w:sz w:val="20"/>
                <w:szCs w:val="20"/>
              </w:rPr>
            </w:pPr>
            <w:r w:rsidRPr="00611CFA">
              <w:rPr>
                <w:rFonts w:asciiTheme="minorHAnsi" w:hAnsiTheme="minorHAnsi" w:cs="Arial"/>
                <w:bCs/>
                <w:sz w:val="20"/>
                <w:szCs w:val="20"/>
              </w:rPr>
              <w:t>stosowanie rozwiązań technicznych służących zatrzymaniu wód opadowy</w:t>
            </w:r>
            <w:r w:rsidR="00AF0CCB">
              <w:rPr>
                <w:rFonts w:asciiTheme="minorHAnsi" w:hAnsiTheme="minorHAnsi" w:cs="Arial"/>
                <w:bCs/>
                <w:sz w:val="20"/>
                <w:szCs w:val="20"/>
              </w:rPr>
              <w:t>ch i roztopowych z </w:t>
            </w:r>
            <w:r w:rsidRPr="00611CFA">
              <w:rPr>
                <w:rFonts w:asciiTheme="minorHAnsi" w:hAnsiTheme="minorHAnsi" w:cs="Arial"/>
                <w:bCs/>
                <w:sz w:val="20"/>
                <w:szCs w:val="20"/>
              </w:rPr>
              <w:t>połaci dachowych i terenów utwardzonych w obrębie posesji,</w:t>
            </w:r>
          </w:p>
          <w:p w:rsidR="006C4027" w:rsidRPr="00611CFA" w:rsidRDefault="006C4027" w:rsidP="006C4027">
            <w:pPr>
              <w:tabs>
                <w:tab w:val="num" w:pos="993"/>
              </w:tabs>
              <w:jc w:val="left"/>
              <w:rPr>
                <w:rFonts w:asciiTheme="minorHAnsi" w:hAnsiTheme="minorHAnsi" w:cs="Arial"/>
                <w:bCs/>
                <w:sz w:val="20"/>
                <w:szCs w:val="20"/>
              </w:rPr>
            </w:pPr>
            <w:r w:rsidRPr="00611CFA">
              <w:rPr>
                <w:rFonts w:asciiTheme="minorHAnsi" w:hAnsiTheme="minorHAnsi" w:cs="Arial"/>
                <w:bCs/>
                <w:sz w:val="20"/>
                <w:szCs w:val="20"/>
              </w:rPr>
              <w:t>usunięcie z wód opadowych i roztopowych substancji określonych w przepisach odrębnych, przed ich wprowadzeniem do kanalizacji deszczowej lub do odbiornika, za pomocą urządzeń do podczyszczania, zlokalizowanych na terenie własnym inwestora;</w:t>
            </w:r>
          </w:p>
          <w:p w:rsidR="006C4027" w:rsidRPr="00611CFA" w:rsidRDefault="006C4027" w:rsidP="006C4027">
            <w:pPr>
              <w:pStyle w:val="podstawowy"/>
              <w:suppressAutoHyphens w:val="0"/>
              <w:snapToGrid w:val="0"/>
              <w:spacing w:line="240" w:lineRule="auto"/>
              <w:jc w:val="left"/>
              <w:rPr>
                <w:rFonts w:asciiTheme="minorHAnsi" w:hAnsiTheme="minorHAnsi" w:cs="Arial"/>
                <w:bCs/>
                <w:sz w:val="20"/>
                <w:lang w:eastAsia="pl-PL"/>
              </w:rPr>
            </w:pPr>
          </w:p>
        </w:tc>
      </w:tr>
      <w:tr w:rsidR="00B123FF" w:rsidRPr="00611CFA" w:rsidTr="00E27EA0">
        <w:tc>
          <w:tcPr>
            <w:tcW w:w="1243" w:type="dxa"/>
          </w:tcPr>
          <w:p w:rsidR="006C4027" w:rsidRPr="00611CFA" w:rsidRDefault="006C4027" w:rsidP="00F80CBD">
            <w:pPr>
              <w:rPr>
                <w:rFonts w:asciiTheme="minorHAnsi" w:hAnsiTheme="minorHAnsi"/>
                <w:sz w:val="20"/>
                <w:szCs w:val="20"/>
              </w:rPr>
            </w:pPr>
            <w:r w:rsidRPr="00611CFA">
              <w:rPr>
                <w:rFonts w:asciiTheme="minorHAnsi" w:hAnsiTheme="minorHAnsi"/>
                <w:sz w:val="20"/>
                <w:szCs w:val="20"/>
              </w:rPr>
              <w:t>Jakość powietrza</w:t>
            </w:r>
          </w:p>
        </w:tc>
        <w:tc>
          <w:tcPr>
            <w:tcW w:w="4144" w:type="dxa"/>
          </w:tcPr>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Cel strategiczny: Trwała poprawa jako</w:t>
            </w:r>
            <w:r w:rsidRPr="00611CFA">
              <w:rPr>
                <w:rFonts w:asciiTheme="minorHAnsi" w:eastAsia="TimesNewRoman,BoldItalic" w:hAnsiTheme="minorHAnsi"/>
                <w:sz w:val="20"/>
                <w:szCs w:val="20"/>
              </w:rPr>
              <w:t>ś</w:t>
            </w:r>
            <w:r w:rsidRPr="00611CFA">
              <w:rPr>
                <w:rFonts w:asciiTheme="minorHAnsi" w:hAnsiTheme="minorHAnsi"/>
                <w:sz w:val="20"/>
                <w:szCs w:val="20"/>
              </w:rPr>
              <w:t>ci powietrza atmosferycznego</w:t>
            </w:r>
          </w:p>
          <w:p w:rsidR="006C4027" w:rsidRPr="00611CFA" w:rsidRDefault="006C4027" w:rsidP="00F80CBD">
            <w:pPr>
              <w:jc w:val="left"/>
              <w:rPr>
                <w:rFonts w:asciiTheme="minorHAnsi" w:hAnsiTheme="minorHAnsi"/>
                <w:sz w:val="20"/>
                <w:szCs w:val="20"/>
                <w:u w:val="single"/>
              </w:rPr>
            </w:pPr>
            <w:r w:rsidRPr="00611CFA">
              <w:rPr>
                <w:rFonts w:asciiTheme="minorHAnsi" w:hAnsiTheme="minorHAnsi"/>
                <w:sz w:val="20"/>
                <w:szCs w:val="20"/>
                <w:u w:val="single"/>
              </w:rPr>
              <w:t>Cel długoterminowy do roku 2015:</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1. Utrzymanie warto</w:t>
            </w:r>
            <w:r w:rsidRPr="00611CFA">
              <w:rPr>
                <w:rFonts w:asciiTheme="minorHAnsi" w:eastAsia="TimesNewRoman" w:hAnsiTheme="minorHAnsi"/>
                <w:sz w:val="20"/>
                <w:szCs w:val="20"/>
              </w:rPr>
              <w:t>ś</w:t>
            </w:r>
            <w:r w:rsidRPr="00611CFA">
              <w:rPr>
                <w:rFonts w:asciiTheme="minorHAnsi" w:hAnsiTheme="minorHAnsi"/>
                <w:sz w:val="20"/>
                <w:szCs w:val="20"/>
              </w:rPr>
              <w:t>ci st</w:t>
            </w:r>
            <w:r w:rsidRPr="00611CFA">
              <w:rPr>
                <w:rFonts w:asciiTheme="minorHAnsi" w:eastAsia="TimesNewRoman" w:hAnsiTheme="minorHAnsi"/>
                <w:sz w:val="20"/>
                <w:szCs w:val="20"/>
              </w:rPr>
              <w:t>ę</w:t>
            </w:r>
            <w:r w:rsidRPr="00611CFA">
              <w:rPr>
                <w:rFonts w:asciiTheme="minorHAnsi" w:hAnsiTheme="minorHAnsi"/>
                <w:sz w:val="20"/>
                <w:szCs w:val="20"/>
              </w:rPr>
              <w:t>ż</w:t>
            </w:r>
            <w:r w:rsidRPr="00611CFA">
              <w:rPr>
                <w:rFonts w:asciiTheme="minorHAnsi" w:eastAsia="TimesNewRoman" w:hAnsiTheme="minorHAnsi"/>
                <w:sz w:val="20"/>
                <w:szCs w:val="20"/>
              </w:rPr>
              <w:t xml:space="preserve">eń </w:t>
            </w:r>
            <w:r w:rsidRPr="00611CFA">
              <w:rPr>
                <w:rFonts w:asciiTheme="minorHAnsi" w:hAnsiTheme="minorHAnsi"/>
                <w:sz w:val="20"/>
                <w:szCs w:val="20"/>
              </w:rPr>
              <w:t>poszczególnych zanieczyszcze</w:t>
            </w:r>
            <w:r w:rsidRPr="00611CFA">
              <w:rPr>
                <w:rFonts w:asciiTheme="minorHAnsi" w:eastAsia="TimesNewRoman" w:hAnsiTheme="minorHAnsi"/>
                <w:sz w:val="20"/>
                <w:szCs w:val="20"/>
              </w:rPr>
              <w:t xml:space="preserve">ń </w:t>
            </w:r>
            <w:r w:rsidRPr="00611CFA">
              <w:rPr>
                <w:rFonts w:asciiTheme="minorHAnsi" w:hAnsiTheme="minorHAnsi"/>
                <w:sz w:val="20"/>
                <w:szCs w:val="20"/>
              </w:rPr>
              <w:t>powietrza co najmniej na poziomie okre</w:t>
            </w:r>
            <w:r w:rsidRPr="00611CFA">
              <w:rPr>
                <w:rFonts w:asciiTheme="minorHAnsi" w:eastAsia="TimesNewRoman" w:hAnsiTheme="minorHAnsi"/>
                <w:sz w:val="20"/>
                <w:szCs w:val="20"/>
              </w:rPr>
              <w:t>ś</w:t>
            </w:r>
            <w:r w:rsidRPr="00611CFA">
              <w:rPr>
                <w:rFonts w:asciiTheme="minorHAnsi" w:hAnsiTheme="minorHAnsi"/>
                <w:sz w:val="20"/>
                <w:szCs w:val="20"/>
              </w:rPr>
              <w:t>lonym prawem lub poniżej tego poziomu.</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u w:val="single"/>
              </w:rPr>
              <w:t>Cele krótkoterminowe do roku 2011</w:t>
            </w:r>
            <w:r w:rsidRPr="00611CFA">
              <w:rPr>
                <w:rFonts w:asciiTheme="minorHAnsi" w:hAnsiTheme="minorHAnsi"/>
                <w:sz w:val="20"/>
                <w:szCs w:val="20"/>
              </w:rPr>
              <w:t>:</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lastRenderedPageBreak/>
              <w:t>1. Ograniczenie emisji zanieczyszcze</w:t>
            </w:r>
            <w:r w:rsidRPr="00611CFA">
              <w:rPr>
                <w:rFonts w:asciiTheme="minorHAnsi" w:eastAsia="TimesNewRoman" w:hAnsiTheme="minorHAnsi"/>
                <w:sz w:val="20"/>
                <w:szCs w:val="20"/>
              </w:rPr>
              <w:t xml:space="preserve">ń </w:t>
            </w:r>
            <w:r w:rsidRPr="00611CFA">
              <w:rPr>
                <w:rFonts w:asciiTheme="minorHAnsi" w:hAnsiTheme="minorHAnsi"/>
                <w:sz w:val="20"/>
                <w:szCs w:val="20"/>
              </w:rPr>
              <w:t>powietrza pochodz</w:t>
            </w:r>
            <w:r w:rsidRPr="00611CFA">
              <w:rPr>
                <w:rFonts w:asciiTheme="minorHAnsi" w:eastAsia="TimesNewRoman" w:hAnsiTheme="minorHAnsi"/>
                <w:sz w:val="20"/>
                <w:szCs w:val="20"/>
              </w:rPr>
              <w:t>ą</w:t>
            </w:r>
            <w:r w:rsidRPr="00611CFA">
              <w:rPr>
                <w:rFonts w:asciiTheme="minorHAnsi" w:hAnsiTheme="minorHAnsi"/>
                <w:sz w:val="20"/>
                <w:szCs w:val="20"/>
              </w:rPr>
              <w:t xml:space="preserve">cych ze </w:t>
            </w:r>
            <w:r w:rsidRPr="00611CFA">
              <w:rPr>
                <w:rFonts w:asciiTheme="minorHAnsi" w:eastAsia="TimesNewRoman" w:hAnsiTheme="minorHAnsi"/>
                <w:sz w:val="20"/>
                <w:szCs w:val="20"/>
              </w:rPr>
              <w:t>ź</w:t>
            </w:r>
            <w:r w:rsidRPr="00611CFA">
              <w:rPr>
                <w:rFonts w:asciiTheme="minorHAnsi" w:hAnsiTheme="minorHAnsi"/>
                <w:sz w:val="20"/>
                <w:szCs w:val="20"/>
              </w:rPr>
              <w:t>ródeł komunalnych, szczególnie tzw. niskiej emisji, przemysłowych i komunikacyjnych.</w:t>
            </w:r>
          </w:p>
        </w:tc>
        <w:tc>
          <w:tcPr>
            <w:tcW w:w="3969" w:type="dxa"/>
          </w:tcPr>
          <w:p w:rsidR="006C4027" w:rsidRPr="00611CFA" w:rsidRDefault="006C4027" w:rsidP="00F80CBD">
            <w:pPr>
              <w:jc w:val="left"/>
              <w:rPr>
                <w:rFonts w:asciiTheme="minorHAnsi" w:hAnsiTheme="minorHAnsi" w:cs="Arial"/>
                <w:bCs/>
                <w:sz w:val="20"/>
                <w:szCs w:val="20"/>
              </w:rPr>
            </w:pPr>
            <w:bookmarkStart w:id="44" w:name="_Toc307950241"/>
            <w:r w:rsidRPr="00611CFA">
              <w:rPr>
                <w:rFonts w:asciiTheme="minorHAnsi" w:hAnsiTheme="minorHAnsi" w:cs="Arial"/>
                <w:bCs/>
                <w:sz w:val="20"/>
                <w:szCs w:val="20"/>
              </w:rPr>
              <w:lastRenderedPageBreak/>
              <w:t>Cele programu ochrony powietrza atmosferycznego:</w:t>
            </w:r>
            <w:bookmarkEnd w:id="44"/>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Ograniczenie niskiej emisji</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Ograniczenie emisji ze źródeł powierzchniowych i komunikacyjnych</w:t>
            </w:r>
          </w:p>
        </w:tc>
        <w:tc>
          <w:tcPr>
            <w:tcW w:w="3969" w:type="dxa"/>
          </w:tcPr>
          <w:p w:rsidR="006C4027" w:rsidRPr="00611CFA" w:rsidRDefault="006C4027" w:rsidP="006C4027">
            <w:pPr>
              <w:jc w:val="left"/>
              <w:rPr>
                <w:rFonts w:asciiTheme="minorHAnsi" w:hAnsiTheme="minorHAnsi" w:cs="Arial"/>
                <w:bCs/>
                <w:sz w:val="20"/>
                <w:szCs w:val="20"/>
              </w:rPr>
            </w:pPr>
            <w:r w:rsidRPr="00611CFA">
              <w:rPr>
                <w:rFonts w:asciiTheme="minorHAnsi" w:hAnsiTheme="minorHAnsi" w:cs="Arial"/>
                <w:bCs/>
                <w:sz w:val="20"/>
                <w:szCs w:val="20"/>
              </w:rPr>
              <w:t>zaop</w:t>
            </w:r>
            <w:r w:rsidR="00AF0CCB">
              <w:rPr>
                <w:rFonts w:asciiTheme="minorHAnsi" w:hAnsiTheme="minorHAnsi" w:cs="Arial"/>
                <w:bCs/>
                <w:sz w:val="20"/>
                <w:szCs w:val="20"/>
              </w:rPr>
              <w:t>atrzenie w ciepło z lokalnych i </w:t>
            </w:r>
            <w:r w:rsidRPr="00611CFA">
              <w:rPr>
                <w:rFonts w:asciiTheme="minorHAnsi" w:hAnsiTheme="minorHAnsi" w:cs="Arial"/>
                <w:bCs/>
                <w:sz w:val="20"/>
                <w:szCs w:val="20"/>
              </w:rPr>
              <w:t xml:space="preserve">indywidualnych źródeł ciepła; </w:t>
            </w:r>
          </w:p>
          <w:p w:rsidR="006C4027" w:rsidRPr="00611CFA" w:rsidRDefault="006C4027" w:rsidP="006C4027">
            <w:pPr>
              <w:jc w:val="left"/>
              <w:rPr>
                <w:rFonts w:asciiTheme="minorHAnsi" w:hAnsiTheme="minorHAnsi" w:cs="Arial"/>
                <w:bCs/>
                <w:sz w:val="20"/>
                <w:szCs w:val="20"/>
              </w:rPr>
            </w:pPr>
          </w:p>
        </w:tc>
      </w:tr>
      <w:tr w:rsidR="00B123FF" w:rsidRPr="00611CFA" w:rsidTr="00E27EA0">
        <w:tc>
          <w:tcPr>
            <w:tcW w:w="1243" w:type="dxa"/>
          </w:tcPr>
          <w:p w:rsidR="006C4027" w:rsidRPr="00611CFA" w:rsidRDefault="006C4027" w:rsidP="00F80CBD">
            <w:pPr>
              <w:rPr>
                <w:rFonts w:asciiTheme="minorHAnsi" w:hAnsiTheme="minorHAnsi"/>
                <w:sz w:val="20"/>
                <w:szCs w:val="20"/>
              </w:rPr>
            </w:pPr>
            <w:r w:rsidRPr="00611CFA">
              <w:rPr>
                <w:rFonts w:asciiTheme="minorHAnsi" w:hAnsiTheme="minorHAnsi"/>
                <w:sz w:val="20"/>
                <w:szCs w:val="20"/>
              </w:rPr>
              <w:lastRenderedPageBreak/>
              <w:t>Hałas</w:t>
            </w:r>
          </w:p>
          <w:p w:rsidR="006C4027" w:rsidRPr="00611CFA" w:rsidRDefault="006C4027" w:rsidP="00F80CBD">
            <w:pPr>
              <w:rPr>
                <w:rFonts w:asciiTheme="minorHAnsi" w:hAnsiTheme="minorHAnsi"/>
                <w:sz w:val="20"/>
                <w:szCs w:val="20"/>
              </w:rPr>
            </w:pPr>
          </w:p>
        </w:tc>
        <w:tc>
          <w:tcPr>
            <w:tcW w:w="4144" w:type="dxa"/>
          </w:tcPr>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Cel strategiczny: Zmniejszenie uci</w:t>
            </w:r>
            <w:r w:rsidRPr="00611CFA">
              <w:rPr>
                <w:rFonts w:asciiTheme="minorHAnsi" w:eastAsia="TimesNewRoman,Bold" w:hAnsiTheme="minorHAnsi"/>
                <w:sz w:val="20"/>
                <w:szCs w:val="20"/>
              </w:rPr>
              <w:t>ą</w:t>
            </w:r>
            <w:r w:rsidRPr="00611CFA">
              <w:rPr>
                <w:rFonts w:asciiTheme="minorHAnsi" w:hAnsiTheme="minorHAnsi"/>
                <w:sz w:val="20"/>
                <w:szCs w:val="20"/>
              </w:rPr>
              <w:t>żliw</w:t>
            </w:r>
            <w:r w:rsidRPr="00611CFA">
              <w:rPr>
                <w:rFonts w:asciiTheme="minorHAnsi" w:eastAsia="TimesNewRoman,Bold" w:hAnsiTheme="minorHAnsi"/>
                <w:sz w:val="20"/>
                <w:szCs w:val="20"/>
              </w:rPr>
              <w:t>o</w:t>
            </w:r>
            <w:r w:rsidRPr="00611CFA">
              <w:rPr>
                <w:rFonts w:asciiTheme="minorHAnsi" w:hAnsiTheme="minorHAnsi"/>
                <w:sz w:val="20"/>
                <w:szCs w:val="20"/>
              </w:rPr>
              <w:t>ści hałasu dla mieszka</w:t>
            </w:r>
            <w:r w:rsidRPr="00611CFA">
              <w:rPr>
                <w:rFonts w:asciiTheme="minorHAnsi" w:eastAsia="TimesNewRoman,Bold" w:hAnsiTheme="minorHAnsi"/>
                <w:sz w:val="20"/>
                <w:szCs w:val="20"/>
              </w:rPr>
              <w:t>ń</w:t>
            </w:r>
            <w:r w:rsidRPr="00611CFA">
              <w:rPr>
                <w:rFonts w:asciiTheme="minorHAnsi" w:hAnsiTheme="minorHAnsi"/>
                <w:sz w:val="20"/>
                <w:szCs w:val="20"/>
              </w:rPr>
              <w:t>ców województwa</w:t>
            </w:r>
          </w:p>
          <w:p w:rsidR="006C4027" w:rsidRPr="00611CFA" w:rsidRDefault="006C4027" w:rsidP="00F80CBD">
            <w:pPr>
              <w:jc w:val="left"/>
              <w:rPr>
                <w:rFonts w:asciiTheme="minorHAnsi" w:hAnsiTheme="minorHAnsi"/>
                <w:sz w:val="20"/>
                <w:szCs w:val="20"/>
                <w:u w:val="single"/>
              </w:rPr>
            </w:pPr>
            <w:r w:rsidRPr="00611CFA">
              <w:rPr>
                <w:rFonts w:asciiTheme="minorHAnsi" w:hAnsiTheme="minorHAnsi"/>
                <w:sz w:val="20"/>
                <w:szCs w:val="20"/>
                <w:u w:val="single"/>
              </w:rPr>
              <w:t>Cel długoterminowy do roku 2015:</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1. Poprawa klimatu akustycznego na obszarach, gdzie zostały przekroczone warto</w:t>
            </w:r>
            <w:r w:rsidRPr="00611CFA">
              <w:rPr>
                <w:rFonts w:asciiTheme="minorHAnsi" w:eastAsia="TimesNewRoman" w:hAnsiTheme="minorHAnsi"/>
                <w:sz w:val="20"/>
                <w:szCs w:val="20"/>
              </w:rPr>
              <w:t>ś</w:t>
            </w:r>
            <w:r w:rsidRPr="00611CFA">
              <w:rPr>
                <w:rFonts w:asciiTheme="minorHAnsi" w:hAnsiTheme="minorHAnsi"/>
                <w:sz w:val="20"/>
                <w:szCs w:val="20"/>
              </w:rPr>
              <w:t>ci normatywne.</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u w:val="single"/>
              </w:rPr>
              <w:t>Cele krótkoterminowe do roku 2011</w:t>
            </w:r>
            <w:r w:rsidRPr="00611CFA">
              <w:rPr>
                <w:rFonts w:asciiTheme="minorHAnsi" w:hAnsiTheme="minorHAnsi"/>
                <w:sz w:val="20"/>
                <w:szCs w:val="20"/>
              </w:rPr>
              <w:t>:</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1. Ograniczenie wyst</w:t>
            </w:r>
            <w:r w:rsidRPr="00611CFA">
              <w:rPr>
                <w:rFonts w:asciiTheme="minorHAnsi" w:eastAsia="TimesNewRoman" w:hAnsiTheme="minorHAnsi"/>
                <w:sz w:val="20"/>
                <w:szCs w:val="20"/>
              </w:rPr>
              <w:t>ę</w:t>
            </w:r>
            <w:r w:rsidRPr="00611CFA">
              <w:rPr>
                <w:rFonts w:asciiTheme="minorHAnsi" w:hAnsiTheme="minorHAnsi"/>
                <w:sz w:val="20"/>
                <w:szCs w:val="20"/>
              </w:rPr>
              <w:t>powania przekrocze</w:t>
            </w:r>
            <w:r w:rsidRPr="00611CFA">
              <w:rPr>
                <w:rFonts w:asciiTheme="minorHAnsi" w:eastAsia="TimesNewRoman" w:hAnsiTheme="minorHAnsi"/>
                <w:sz w:val="20"/>
                <w:szCs w:val="20"/>
              </w:rPr>
              <w:t xml:space="preserve">ń </w:t>
            </w:r>
            <w:r w:rsidRPr="00611CFA">
              <w:rPr>
                <w:rFonts w:asciiTheme="minorHAnsi" w:hAnsiTheme="minorHAnsi"/>
                <w:sz w:val="20"/>
                <w:szCs w:val="20"/>
              </w:rPr>
              <w:t>normatywnych hałasu komunikacyjnego i przemysłowego.</w:t>
            </w:r>
          </w:p>
        </w:tc>
        <w:tc>
          <w:tcPr>
            <w:tcW w:w="3969" w:type="dxa"/>
          </w:tcPr>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Cele programu ochrony przed hałasem:</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Ograniczanie emisji hałasu przez zakłady przemysłowe</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Nasadzenia zieleni izolacyjnej w pobliżu ciągów komunikacyjnych</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Ograniczenie ruchu ciężkiego na drogach przechodzących przez tereny zwartej zabudowy mieszkaniowej</w:t>
            </w:r>
          </w:p>
          <w:p w:rsidR="006C4027" w:rsidRPr="00611CFA" w:rsidRDefault="006C4027" w:rsidP="00F80CBD">
            <w:pPr>
              <w:jc w:val="left"/>
              <w:rPr>
                <w:rFonts w:asciiTheme="minorHAnsi" w:hAnsiTheme="minorHAnsi"/>
                <w:i/>
                <w:iCs/>
                <w:sz w:val="20"/>
                <w:szCs w:val="20"/>
              </w:rPr>
            </w:pPr>
          </w:p>
        </w:tc>
        <w:tc>
          <w:tcPr>
            <w:tcW w:w="3969" w:type="dxa"/>
          </w:tcPr>
          <w:p w:rsidR="006C4027" w:rsidRPr="00611CFA" w:rsidRDefault="006C4027" w:rsidP="006C4027">
            <w:pPr>
              <w:jc w:val="left"/>
              <w:rPr>
                <w:rFonts w:asciiTheme="minorHAnsi" w:hAnsiTheme="minorHAnsi" w:cs="Arial"/>
                <w:bCs/>
                <w:sz w:val="20"/>
                <w:szCs w:val="20"/>
              </w:rPr>
            </w:pPr>
            <w:r w:rsidRPr="00611CFA">
              <w:rPr>
                <w:rFonts w:asciiTheme="minorHAnsi" w:hAnsiTheme="minorHAnsi" w:cs="Arial"/>
                <w:bCs/>
                <w:sz w:val="20"/>
                <w:szCs w:val="20"/>
              </w:rPr>
              <w:t>dopuszczalny poziom hałasu w środowisku nie może prz</w:t>
            </w:r>
            <w:r w:rsidR="00AF0CCB">
              <w:rPr>
                <w:rFonts w:asciiTheme="minorHAnsi" w:hAnsiTheme="minorHAnsi" w:cs="Arial"/>
                <w:bCs/>
                <w:sz w:val="20"/>
                <w:szCs w:val="20"/>
              </w:rPr>
              <w:t>ekraczać wartości określonych w </w:t>
            </w:r>
            <w:r w:rsidRPr="00611CFA">
              <w:rPr>
                <w:rFonts w:asciiTheme="minorHAnsi" w:hAnsiTheme="minorHAnsi" w:cs="Arial"/>
                <w:bCs/>
                <w:sz w:val="20"/>
                <w:szCs w:val="20"/>
              </w:rPr>
              <w:t>przepisach odrębnych:</w:t>
            </w:r>
          </w:p>
          <w:p w:rsidR="006C4027" w:rsidRPr="00611CFA" w:rsidRDefault="006C4027" w:rsidP="006C4027">
            <w:pPr>
              <w:jc w:val="left"/>
              <w:rPr>
                <w:rFonts w:asciiTheme="minorHAnsi" w:hAnsiTheme="minorHAnsi" w:cs="Arial"/>
                <w:bCs/>
                <w:sz w:val="20"/>
                <w:szCs w:val="20"/>
              </w:rPr>
            </w:pPr>
            <w:r w:rsidRPr="00611CFA">
              <w:rPr>
                <w:rFonts w:asciiTheme="minorHAnsi" w:hAnsiTheme="minorHAnsi" w:cs="Arial"/>
                <w:bCs/>
                <w:sz w:val="20"/>
                <w:szCs w:val="20"/>
              </w:rPr>
              <w:t>dla terenów oznaczonych symbolem MW jak dla terenów zabudowy mieszkaniowej wielorodzinnej i zamieszkania zbiorowego,</w:t>
            </w:r>
          </w:p>
          <w:p w:rsidR="006C4027" w:rsidRPr="00611CFA" w:rsidRDefault="006C4027" w:rsidP="006C4027">
            <w:pPr>
              <w:jc w:val="left"/>
              <w:rPr>
                <w:rFonts w:asciiTheme="minorHAnsi" w:hAnsiTheme="minorHAnsi" w:cs="Arial"/>
                <w:bCs/>
                <w:sz w:val="20"/>
                <w:szCs w:val="20"/>
              </w:rPr>
            </w:pPr>
            <w:r w:rsidRPr="00611CFA">
              <w:rPr>
                <w:rFonts w:asciiTheme="minorHAnsi" w:hAnsiTheme="minorHAnsi" w:cs="Arial"/>
                <w:bCs/>
                <w:sz w:val="20"/>
                <w:szCs w:val="20"/>
              </w:rPr>
              <w:t>dla terenów oznaczonych symbolem MN jak dla terenów zabudowy mieszkaniowej jednorodzinnej,</w:t>
            </w:r>
          </w:p>
          <w:p w:rsidR="006C4027" w:rsidRPr="00611CFA" w:rsidRDefault="006C4027" w:rsidP="006C4027">
            <w:pPr>
              <w:jc w:val="left"/>
              <w:rPr>
                <w:rFonts w:asciiTheme="minorHAnsi" w:hAnsiTheme="minorHAnsi" w:cs="Arial"/>
                <w:bCs/>
                <w:sz w:val="20"/>
                <w:szCs w:val="20"/>
              </w:rPr>
            </w:pPr>
            <w:r w:rsidRPr="00611CFA">
              <w:rPr>
                <w:rFonts w:asciiTheme="minorHAnsi" w:hAnsiTheme="minorHAnsi" w:cs="Arial"/>
                <w:bCs/>
                <w:sz w:val="20"/>
                <w:szCs w:val="20"/>
              </w:rPr>
              <w:t>dla terenów oznaczonych symbolami MN/U jak dla terenów mieszkaniowo-usługowych,</w:t>
            </w:r>
          </w:p>
          <w:p w:rsidR="006C4027" w:rsidRPr="00611CFA" w:rsidRDefault="006C4027" w:rsidP="006C4027">
            <w:pPr>
              <w:jc w:val="left"/>
              <w:rPr>
                <w:rFonts w:asciiTheme="minorHAnsi" w:hAnsiTheme="minorHAnsi" w:cs="Arial"/>
                <w:bCs/>
                <w:sz w:val="20"/>
                <w:szCs w:val="20"/>
              </w:rPr>
            </w:pPr>
            <w:r w:rsidRPr="00611CFA">
              <w:rPr>
                <w:rFonts w:asciiTheme="minorHAnsi" w:hAnsiTheme="minorHAnsi" w:cs="Arial"/>
                <w:bCs/>
                <w:sz w:val="20"/>
                <w:szCs w:val="20"/>
              </w:rPr>
              <w:t>dla terenów oznaczonych symbolami RM jak dla terenów zabudowy zagrodowej,</w:t>
            </w:r>
          </w:p>
          <w:p w:rsidR="006C4027" w:rsidRPr="00611CFA" w:rsidRDefault="006C4027" w:rsidP="006C4027">
            <w:pPr>
              <w:jc w:val="left"/>
              <w:rPr>
                <w:rFonts w:asciiTheme="minorHAnsi" w:hAnsiTheme="minorHAnsi" w:cs="Arial"/>
                <w:bCs/>
                <w:sz w:val="20"/>
                <w:szCs w:val="20"/>
              </w:rPr>
            </w:pPr>
            <w:r w:rsidRPr="00611CFA">
              <w:rPr>
                <w:rFonts w:asciiTheme="minorHAnsi" w:hAnsiTheme="minorHAnsi" w:cs="Arial"/>
                <w:bCs/>
                <w:sz w:val="20"/>
                <w:szCs w:val="20"/>
              </w:rPr>
              <w:t>dla terenów oznaczonych symbolami ZP i US jak dla terenów rekreacyjno-wypoczynkowych.</w:t>
            </w:r>
          </w:p>
          <w:p w:rsidR="006C4027" w:rsidRPr="00611CFA" w:rsidRDefault="006C4027" w:rsidP="00F80CBD">
            <w:pPr>
              <w:jc w:val="left"/>
              <w:rPr>
                <w:rFonts w:asciiTheme="minorHAnsi" w:hAnsiTheme="minorHAnsi"/>
                <w:sz w:val="20"/>
                <w:szCs w:val="20"/>
              </w:rPr>
            </w:pPr>
          </w:p>
        </w:tc>
      </w:tr>
      <w:tr w:rsidR="00B123FF" w:rsidRPr="00611CFA" w:rsidTr="00E27EA0">
        <w:tc>
          <w:tcPr>
            <w:tcW w:w="1243" w:type="dxa"/>
          </w:tcPr>
          <w:p w:rsidR="006C4027" w:rsidRPr="00611CFA" w:rsidRDefault="006C4027" w:rsidP="00F80CBD">
            <w:pPr>
              <w:rPr>
                <w:rFonts w:asciiTheme="minorHAnsi" w:hAnsiTheme="minorHAnsi"/>
                <w:sz w:val="20"/>
                <w:szCs w:val="20"/>
              </w:rPr>
            </w:pPr>
            <w:r w:rsidRPr="00611CFA">
              <w:rPr>
                <w:rFonts w:asciiTheme="minorHAnsi" w:hAnsiTheme="minorHAnsi"/>
                <w:sz w:val="20"/>
                <w:szCs w:val="20"/>
              </w:rPr>
              <w:t>Ochrona przyrody i krajobrazu</w:t>
            </w:r>
          </w:p>
          <w:p w:rsidR="006C4027" w:rsidRPr="00611CFA" w:rsidRDefault="006C4027" w:rsidP="00F80CBD">
            <w:pPr>
              <w:rPr>
                <w:rFonts w:asciiTheme="minorHAnsi" w:hAnsiTheme="minorHAnsi"/>
                <w:sz w:val="20"/>
                <w:szCs w:val="20"/>
              </w:rPr>
            </w:pPr>
          </w:p>
        </w:tc>
        <w:tc>
          <w:tcPr>
            <w:tcW w:w="4144" w:type="dxa"/>
          </w:tcPr>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Cel strategiczny: Zintegrowana, trwale zrównoważona ochrona zasobów przyrody prowadzona w ramach racjonalnej polityki przestrzennej</w:t>
            </w:r>
          </w:p>
          <w:p w:rsidR="006C4027" w:rsidRPr="00611CFA" w:rsidRDefault="006C4027" w:rsidP="00F80CBD">
            <w:pPr>
              <w:jc w:val="left"/>
              <w:rPr>
                <w:rFonts w:asciiTheme="minorHAnsi" w:hAnsiTheme="minorHAnsi"/>
                <w:sz w:val="20"/>
                <w:szCs w:val="20"/>
                <w:u w:val="single"/>
              </w:rPr>
            </w:pPr>
            <w:r w:rsidRPr="00611CFA">
              <w:rPr>
                <w:rFonts w:asciiTheme="minorHAnsi" w:hAnsiTheme="minorHAnsi"/>
                <w:sz w:val="20"/>
                <w:szCs w:val="20"/>
                <w:u w:val="single"/>
              </w:rPr>
              <w:t>Cel długoterminowy do 2015 roku:</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1. Ukształtowanie spójnego przestrzennie systemu obszarów podlegaj</w:t>
            </w:r>
            <w:r w:rsidRPr="00611CFA">
              <w:rPr>
                <w:rFonts w:asciiTheme="minorHAnsi" w:eastAsia="TimesNewRoman" w:hAnsiTheme="minorHAnsi"/>
                <w:sz w:val="20"/>
                <w:szCs w:val="20"/>
              </w:rPr>
              <w:t>ą</w:t>
            </w:r>
            <w:r w:rsidRPr="00611CFA">
              <w:rPr>
                <w:rFonts w:asciiTheme="minorHAnsi" w:hAnsiTheme="minorHAnsi"/>
                <w:sz w:val="20"/>
                <w:szCs w:val="20"/>
              </w:rPr>
              <w:t>cych ochronie prawnej oraz pozostałych terenów zieleni.</w:t>
            </w:r>
          </w:p>
          <w:p w:rsidR="006C4027" w:rsidRPr="00611CFA" w:rsidRDefault="006C4027" w:rsidP="00F80CBD">
            <w:pPr>
              <w:jc w:val="left"/>
              <w:rPr>
                <w:rFonts w:asciiTheme="minorHAnsi" w:hAnsiTheme="minorHAnsi"/>
                <w:sz w:val="20"/>
                <w:szCs w:val="20"/>
                <w:u w:val="single"/>
              </w:rPr>
            </w:pPr>
            <w:r w:rsidRPr="00611CFA">
              <w:rPr>
                <w:rFonts w:asciiTheme="minorHAnsi" w:hAnsiTheme="minorHAnsi"/>
                <w:sz w:val="20"/>
                <w:szCs w:val="20"/>
                <w:u w:val="single"/>
              </w:rPr>
              <w:t>Cele krótkoterminowe do 2011 roku:</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lastRenderedPageBreak/>
              <w:t>1. Ochrona, rozwój oraz uporz</w:t>
            </w:r>
            <w:r w:rsidRPr="00611CFA">
              <w:rPr>
                <w:rFonts w:asciiTheme="minorHAnsi" w:eastAsia="TimesNewRoman" w:hAnsiTheme="minorHAnsi"/>
                <w:sz w:val="20"/>
                <w:szCs w:val="20"/>
              </w:rPr>
              <w:t>ą</w:t>
            </w:r>
            <w:r w:rsidRPr="00611CFA">
              <w:rPr>
                <w:rFonts w:asciiTheme="minorHAnsi" w:hAnsiTheme="minorHAnsi"/>
                <w:sz w:val="20"/>
                <w:szCs w:val="20"/>
              </w:rPr>
              <w:t>dkowanie systemu obszarów zielonych, w tym systemu obszarów prawnie chronionych.</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2. Ochrona i zwi</w:t>
            </w:r>
            <w:r w:rsidRPr="00611CFA">
              <w:rPr>
                <w:rFonts w:asciiTheme="minorHAnsi" w:eastAsia="TimesNewRoman" w:hAnsiTheme="minorHAnsi"/>
                <w:sz w:val="20"/>
                <w:szCs w:val="20"/>
              </w:rPr>
              <w:t>ę</w:t>
            </w:r>
            <w:r w:rsidRPr="00611CFA">
              <w:rPr>
                <w:rFonts w:asciiTheme="minorHAnsi" w:hAnsiTheme="minorHAnsi"/>
                <w:sz w:val="20"/>
                <w:szCs w:val="20"/>
              </w:rPr>
              <w:t>kszanie powierzchni terenów zielonych, w tym obszarów le</w:t>
            </w:r>
            <w:r w:rsidRPr="00611CFA">
              <w:rPr>
                <w:rFonts w:asciiTheme="minorHAnsi" w:eastAsia="TimesNewRoman" w:hAnsiTheme="minorHAnsi"/>
                <w:sz w:val="20"/>
                <w:szCs w:val="20"/>
              </w:rPr>
              <w:t>ś</w:t>
            </w:r>
            <w:r w:rsidRPr="00611CFA">
              <w:rPr>
                <w:rFonts w:asciiTheme="minorHAnsi" w:hAnsiTheme="minorHAnsi"/>
                <w:sz w:val="20"/>
                <w:szCs w:val="20"/>
              </w:rPr>
              <w:t>nych przy zachowaniu dotychczas istniej</w:t>
            </w:r>
            <w:r w:rsidRPr="00611CFA">
              <w:rPr>
                <w:rFonts w:asciiTheme="minorHAnsi" w:eastAsia="TimesNewRoman" w:hAnsiTheme="minorHAnsi"/>
                <w:sz w:val="20"/>
                <w:szCs w:val="20"/>
              </w:rPr>
              <w:t>ą</w:t>
            </w:r>
            <w:r w:rsidRPr="00611CFA">
              <w:rPr>
                <w:rFonts w:asciiTheme="minorHAnsi" w:hAnsiTheme="minorHAnsi"/>
                <w:sz w:val="20"/>
                <w:szCs w:val="20"/>
              </w:rPr>
              <w:t>cych obszarów.</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3. Prowadzenie racjonalnej polityki przestrzennej uwzgl</w:t>
            </w:r>
            <w:r w:rsidRPr="00611CFA">
              <w:rPr>
                <w:rFonts w:asciiTheme="minorHAnsi" w:eastAsia="TimesNewRoman" w:hAnsiTheme="minorHAnsi"/>
                <w:sz w:val="20"/>
                <w:szCs w:val="20"/>
              </w:rPr>
              <w:t>ę</w:t>
            </w:r>
            <w:r w:rsidRPr="00611CFA">
              <w:rPr>
                <w:rFonts w:asciiTheme="minorHAnsi" w:hAnsiTheme="minorHAnsi"/>
                <w:sz w:val="20"/>
                <w:szCs w:val="20"/>
              </w:rPr>
              <w:t>dniaj</w:t>
            </w:r>
            <w:r w:rsidRPr="00611CFA">
              <w:rPr>
                <w:rFonts w:asciiTheme="minorHAnsi" w:eastAsia="TimesNewRoman" w:hAnsiTheme="minorHAnsi"/>
                <w:sz w:val="20"/>
                <w:szCs w:val="20"/>
              </w:rPr>
              <w:t>ą</w:t>
            </w:r>
            <w:r w:rsidRPr="00611CFA">
              <w:rPr>
                <w:rFonts w:asciiTheme="minorHAnsi" w:hAnsiTheme="minorHAnsi"/>
                <w:sz w:val="20"/>
                <w:szCs w:val="20"/>
              </w:rPr>
              <w:t>cej warto</w:t>
            </w:r>
            <w:r w:rsidRPr="00611CFA">
              <w:rPr>
                <w:rFonts w:asciiTheme="minorHAnsi" w:eastAsia="TimesNewRoman" w:hAnsiTheme="minorHAnsi"/>
                <w:sz w:val="20"/>
                <w:szCs w:val="20"/>
              </w:rPr>
              <w:t>ś</w:t>
            </w:r>
            <w:r w:rsidRPr="00611CFA">
              <w:rPr>
                <w:rFonts w:asciiTheme="minorHAnsi" w:hAnsiTheme="minorHAnsi"/>
                <w:sz w:val="20"/>
                <w:szCs w:val="20"/>
              </w:rPr>
              <w:t>ci przyrodnicze.</w:t>
            </w:r>
          </w:p>
        </w:tc>
        <w:tc>
          <w:tcPr>
            <w:tcW w:w="3969" w:type="dxa"/>
          </w:tcPr>
          <w:p w:rsidR="006C4027" w:rsidRPr="00611CFA" w:rsidRDefault="006C4027" w:rsidP="00F80CBD">
            <w:pPr>
              <w:jc w:val="left"/>
              <w:rPr>
                <w:rFonts w:asciiTheme="minorHAnsi" w:hAnsiTheme="minorHAnsi" w:cs="Arial"/>
                <w:bCs/>
                <w:sz w:val="20"/>
                <w:szCs w:val="20"/>
              </w:rPr>
            </w:pPr>
            <w:bookmarkStart w:id="45" w:name="_Toc307950242"/>
            <w:r w:rsidRPr="00611CFA">
              <w:rPr>
                <w:rFonts w:asciiTheme="minorHAnsi" w:hAnsiTheme="minorHAnsi" w:cs="Arial"/>
                <w:bCs/>
                <w:sz w:val="20"/>
                <w:szCs w:val="20"/>
              </w:rPr>
              <w:lastRenderedPageBreak/>
              <w:t>Cele związane z programem ochrony przyrody:</w:t>
            </w:r>
            <w:bookmarkEnd w:id="45"/>
          </w:p>
          <w:p w:rsidR="006C4027" w:rsidRPr="00611CFA" w:rsidRDefault="006C4027" w:rsidP="00F80CBD">
            <w:pPr>
              <w:jc w:val="left"/>
              <w:rPr>
                <w:rFonts w:asciiTheme="minorHAnsi" w:hAnsiTheme="minorHAnsi" w:cs="Arial"/>
                <w:bCs/>
                <w:sz w:val="20"/>
                <w:szCs w:val="20"/>
              </w:rPr>
            </w:pPr>
            <w:bookmarkStart w:id="46" w:name="_Toc307950243"/>
            <w:r w:rsidRPr="00611CFA">
              <w:rPr>
                <w:rFonts w:asciiTheme="minorHAnsi" w:hAnsiTheme="minorHAnsi" w:cs="Arial"/>
                <w:bCs/>
                <w:sz w:val="20"/>
                <w:szCs w:val="20"/>
              </w:rPr>
              <w:t>Ochrona i wzrost różnorodności biologicznej</w:t>
            </w:r>
            <w:bookmarkEnd w:id="46"/>
          </w:p>
          <w:p w:rsidR="006C4027" w:rsidRPr="00611CFA" w:rsidRDefault="006C4027" w:rsidP="00F80CBD">
            <w:pPr>
              <w:jc w:val="left"/>
              <w:rPr>
                <w:rFonts w:asciiTheme="minorHAnsi" w:hAnsiTheme="minorHAnsi" w:cs="Arial"/>
                <w:bCs/>
                <w:sz w:val="20"/>
                <w:szCs w:val="20"/>
              </w:rPr>
            </w:pPr>
            <w:bookmarkStart w:id="47" w:name="_Toc307950244"/>
            <w:r w:rsidRPr="00611CFA">
              <w:rPr>
                <w:rFonts w:asciiTheme="minorHAnsi" w:hAnsiTheme="minorHAnsi" w:cs="Arial"/>
                <w:bCs/>
                <w:sz w:val="20"/>
                <w:szCs w:val="20"/>
              </w:rPr>
              <w:t>Ograniczenie procesu fragmentacji środowiska, zachowanie i odnowa korytarzy ekologicznych</w:t>
            </w:r>
            <w:bookmarkEnd w:id="47"/>
          </w:p>
        </w:tc>
        <w:tc>
          <w:tcPr>
            <w:tcW w:w="3969" w:type="dxa"/>
          </w:tcPr>
          <w:p w:rsidR="00032490" w:rsidRPr="00611CFA" w:rsidRDefault="00032490" w:rsidP="00032490">
            <w:pPr>
              <w:jc w:val="left"/>
              <w:rPr>
                <w:rFonts w:asciiTheme="minorHAnsi" w:hAnsiTheme="minorHAnsi" w:cs="Arial"/>
                <w:bCs/>
                <w:sz w:val="20"/>
                <w:szCs w:val="20"/>
              </w:rPr>
            </w:pPr>
            <w:r w:rsidRPr="00611CFA">
              <w:rPr>
                <w:rFonts w:asciiTheme="minorHAnsi" w:hAnsiTheme="minorHAnsi" w:cs="Arial"/>
                <w:bCs/>
                <w:sz w:val="20"/>
                <w:szCs w:val="20"/>
              </w:rPr>
              <w:t>ochrony i rewaloryzacji wymagają:</w:t>
            </w:r>
          </w:p>
          <w:p w:rsidR="00032490" w:rsidRPr="00611CFA" w:rsidRDefault="00032490" w:rsidP="00032490">
            <w:pPr>
              <w:jc w:val="left"/>
              <w:rPr>
                <w:rFonts w:asciiTheme="minorHAnsi" w:hAnsiTheme="minorHAnsi" w:cs="Arial"/>
                <w:bCs/>
                <w:sz w:val="20"/>
                <w:szCs w:val="20"/>
              </w:rPr>
            </w:pPr>
            <w:r w:rsidRPr="00611CFA">
              <w:rPr>
                <w:rFonts w:asciiTheme="minorHAnsi" w:hAnsiTheme="minorHAnsi" w:cs="Arial"/>
                <w:bCs/>
                <w:sz w:val="20"/>
                <w:szCs w:val="20"/>
              </w:rPr>
              <w:t>historyc</w:t>
            </w:r>
            <w:r w:rsidR="00AF0CCB">
              <w:rPr>
                <w:rFonts w:asciiTheme="minorHAnsi" w:hAnsiTheme="minorHAnsi" w:cs="Arial"/>
                <w:bCs/>
                <w:sz w:val="20"/>
                <w:szCs w:val="20"/>
              </w:rPr>
              <w:t>zny układ urbanistyczny ujęty w </w:t>
            </w:r>
            <w:r w:rsidRPr="00611CFA">
              <w:rPr>
                <w:rFonts w:asciiTheme="minorHAnsi" w:hAnsiTheme="minorHAnsi" w:cs="Arial"/>
                <w:bCs/>
                <w:sz w:val="20"/>
                <w:szCs w:val="20"/>
              </w:rPr>
              <w:t>wykazie zabytków,</w:t>
            </w:r>
          </w:p>
          <w:p w:rsidR="00032490" w:rsidRPr="00611CFA" w:rsidRDefault="00032490" w:rsidP="00032490">
            <w:pPr>
              <w:jc w:val="left"/>
              <w:rPr>
                <w:rFonts w:asciiTheme="minorHAnsi" w:hAnsiTheme="minorHAnsi" w:cs="Arial"/>
                <w:bCs/>
                <w:sz w:val="20"/>
                <w:szCs w:val="20"/>
              </w:rPr>
            </w:pPr>
            <w:r w:rsidRPr="00611CFA">
              <w:rPr>
                <w:rFonts w:asciiTheme="minorHAnsi" w:hAnsiTheme="minorHAnsi" w:cs="Arial"/>
                <w:bCs/>
                <w:sz w:val="20"/>
                <w:szCs w:val="20"/>
              </w:rPr>
              <w:t>obiekty i zespoły ujęte w wykazie zabytków;</w:t>
            </w:r>
          </w:p>
          <w:p w:rsidR="00032490" w:rsidRPr="00611CFA" w:rsidRDefault="00032490" w:rsidP="00032490">
            <w:pPr>
              <w:jc w:val="left"/>
              <w:rPr>
                <w:rFonts w:asciiTheme="minorHAnsi" w:hAnsiTheme="minorHAnsi" w:cs="Arial"/>
                <w:bCs/>
                <w:sz w:val="20"/>
                <w:szCs w:val="20"/>
              </w:rPr>
            </w:pPr>
            <w:r w:rsidRPr="00611CFA">
              <w:rPr>
                <w:rFonts w:asciiTheme="minorHAnsi" w:hAnsiTheme="minorHAnsi" w:cs="Arial"/>
                <w:bCs/>
                <w:sz w:val="20"/>
                <w:szCs w:val="20"/>
              </w:rPr>
              <w:t>W zakresie ogólnych zasad ochrony środowiska i przyrody ustala się:</w:t>
            </w:r>
          </w:p>
          <w:p w:rsidR="00032490" w:rsidRPr="00611CFA" w:rsidRDefault="00032490" w:rsidP="008B31E2">
            <w:pPr>
              <w:jc w:val="left"/>
              <w:rPr>
                <w:rFonts w:asciiTheme="minorHAnsi" w:hAnsiTheme="minorHAnsi" w:cs="Arial"/>
                <w:bCs/>
                <w:sz w:val="20"/>
                <w:szCs w:val="20"/>
              </w:rPr>
            </w:pPr>
            <w:r w:rsidRPr="00611CFA">
              <w:rPr>
                <w:rFonts w:asciiTheme="minorHAnsi" w:hAnsiTheme="minorHAnsi" w:cs="Arial"/>
                <w:bCs/>
                <w:sz w:val="20"/>
                <w:szCs w:val="20"/>
              </w:rPr>
              <w:t xml:space="preserve">działalność przedsięwzięć lokalizowanych na terenie nie może powodować ponadnormatywnego obciążenia środowiska </w:t>
            </w:r>
          </w:p>
          <w:p w:rsidR="00032490" w:rsidRPr="00611CFA" w:rsidRDefault="00032490" w:rsidP="006329D2">
            <w:pPr>
              <w:suppressAutoHyphens/>
              <w:rPr>
                <w:rFonts w:asciiTheme="minorHAnsi" w:hAnsiTheme="minorHAnsi" w:cs="Arial"/>
                <w:bCs/>
                <w:sz w:val="20"/>
                <w:szCs w:val="20"/>
              </w:rPr>
            </w:pPr>
            <w:r w:rsidRPr="00611CFA">
              <w:rPr>
                <w:rFonts w:asciiTheme="minorHAnsi" w:hAnsiTheme="minorHAnsi" w:cs="Arial"/>
                <w:bCs/>
                <w:sz w:val="20"/>
                <w:szCs w:val="20"/>
              </w:rPr>
              <w:lastRenderedPageBreak/>
              <w:t>na terenach oznaczonych symbolem ZL zakaz lokalizacji zabudowy, w tym zabudowy związanej z produkcją leśną, z wyjątkiem uzbrojenia t</w:t>
            </w:r>
            <w:r w:rsidR="00AF0CCB">
              <w:rPr>
                <w:rFonts w:asciiTheme="minorHAnsi" w:hAnsiTheme="minorHAnsi" w:cs="Arial"/>
                <w:bCs/>
                <w:sz w:val="20"/>
                <w:szCs w:val="20"/>
              </w:rPr>
              <w:t>erenu pod warunkiem zgodności z </w:t>
            </w:r>
            <w:r w:rsidRPr="00611CFA">
              <w:rPr>
                <w:rFonts w:asciiTheme="minorHAnsi" w:hAnsiTheme="minorHAnsi" w:cs="Arial"/>
                <w:bCs/>
                <w:sz w:val="20"/>
                <w:szCs w:val="20"/>
              </w:rPr>
              <w:t>przepisami odrębnymi;</w:t>
            </w:r>
          </w:p>
          <w:p w:rsidR="006C4027" w:rsidRPr="00611CFA" w:rsidRDefault="006C4027" w:rsidP="00F80CBD">
            <w:pPr>
              <w:jc w:val="left"/>
              <w:rPr>
                <w:rFonts w:asciiTheme="minorHAnsi" w:hAnsiTheme="minorHAnsi" w:cs="Arial"/>
                <w:bCs/>
                <w:sz w:val="20"/>
                <w:szCs w:val="20"/>
              </w:rPr>
            </w:pPr>
          </w:p>
        </w:tc>
      </w:tr>
      <w:tr w:rsidR="00B123FF" w:rsidRPr="00611CFA" w:rsidTr="00E27EA0">
        <w:tc>
          <w:tcPr>
            <w:tcW w:w="1243" w:type="dxa"/>
          </w:tcPr>
          <w:p w:rsidR="006C4027" w:rsidRPr="00611CFA" w:rsidRDefault="006C4027" w:rsidP="00F80CBD">
            <w:pPr>
              <w:rPr>
                <w:rFonts w:asciiTheme="minorHAnsi" w:hAnsiTheme="minorHAnsi"/>
                <w:sz w:val="20"/>
                <w:szCs w:val="20"/>
              </w:rPr>
            </w:pPr>
            <w:r w:rsidRPr="00611CFA">
              <w:rPr>
                <w:rFonts w:asciiTheme="minorHAnsi" w:hAnsiTheme="minorHAnsi"/>
                <w:sz w:val="20"/>
                <w:szCs w:val="20"/>
              </w:rPr>
              <w:lastRenderedPageBreak/>
              <w:t>Ochrona gleb</w:t>
            </w:r>
          </w:p>
        </w:tc>
        <w:tc>
          <w:tcPr>
            <w:tcW w:w="4144" w:type="dxa"/>
          </w:tcPr>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Cel strategiczny: Racjonalne wykorzystanie zasobów glebowych zarówno pod wzgl</w:t>
            </w:r>
            <w:r w:rsidRPr="00611CFA">
              <w:rPr>
                <w:rFonts w:asciiTheme="minorHAnsi" w:eastAsia="TimesNewRoman,Bold" w:hAnsiTheme="minorHAnsi"/>
                <w:sz w:val="20"/>
                <w:szCs w:val="20"/>
              </w:rPr>
              <w:t>ę</w:t>
            </w:r>
            <w:r w:rsidRPr="00611CFA">
              <w:rPr>
                <w:rFonts w:asciiTheme="minorHAnsi" w:hAnsiTheme="minorHAnsi"/>
                <w:sz w:val="20"/>
                <w:szCs w:val="20"/>
              </w:rPr>
              <w:t>dem ekologicznym jak i ekonomicznym</w:t>
            </w:r>
          </w:p>
          <w:p w:rsidR="006C4027" w:rsidRPr="00611CFA" w:rsidRDefault="006C4027" w:rsidP="00F80CBD">
            <w:pPr>
              <w:jc w:val="left"/>
              <w:rPr>
                <w:rFonts w:asciiTheme="minorHAnsi" w:hAnsiTheme="minorHAnsi"/>
                <w:sz w:val="20"/>
                <w:szCs w:val="20"/>
                <w:u w:val="single"/>
              </w:rPr>
            </w:pPr>
            <w:r w:rsidRPr="00611CFA">
              <w:rPr>
                <w:rFonts w:asciiTheme="minorHAnsi" w:hAnsiTheme="minorHAnsi"/>
                <w:sz w:val="20"/>
                <w:szCs w:val="20"/>
                <w:u w:val="single"/>
              </w:rPr>
              <w:t>Cel długoterminowy do 2015 roku:</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1.Ochrona gleb przed degradacj</w:t>
            </w:r>
            <w:r w:rsidRPr="00611CFA">
              <w:rPr>
                <w:rFonts w:asciiTheme="minorHAnsi" w:eastAsia="TimesNewRoman" w:hAnsiTheme="minorHAnsi"/>
                <w:sz w:val="20"/>
                <w:szCs w:val="20"/>
              </w:rPr>
              <w:t xml:space="preserve">ą </w:t>
            </w:r>
            <w:r w:rsidRPr="00611CFA">
              <w:rPr>
                <w:rFonts w:asciiTheme="minorHAnsi" w:hAnsiTheme="minorHAnsi"/>
                <w:sz w:val="20"/>
                <w:szCs w:val="20"/>
              </w:rPr>
              <w:t>oraz rekultywacja terenów zdegradowanych i zdewastowanych.</w:t>
            </w:r>
          </w:p>
          <w:p w:rsidR="006C4027" w:rsidRPr="00611CFA" w:rsidRDefault="006C4027" w:rsidP="00F80CBD">
            <w:pPr>
              <w:jc w:val="left"/>
              <w:rPr>
                <w:rFonts w:asciiTheme="minorHAnsi" w:hAnsiTheme="minorHAnsi"/>
                <w:sz w:val="20"/>
                <w:szCs w:val="20"/>
                <w:u w:val="single"/>
              </w:rPr>
            </w:pPr>
            <w:r w:rsidRPr="00611CFA">
              <w:rPr>
                <w:rFonts w:asciiTheme="minorHAnsi" w:hAnsiTheme="minorHAnsi"/>
                <w:sz w:val="20"/>
                <w:szCs w:val="20"/>
                <w:u w:val="single"/>
              </w:rPr>
              <w:t>Cele krótkoterminowe do 2011 roku:</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1. Rekultywacja terenów zdegradowanych.</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2. Ochrona gleb użytkowanych rolniczo.</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 xml:space="preserve">3. Kontynuacja monitoringu </w:t>
            </w:r>
            <w:r w:rsidRPr="00611CFA">
              <w:rPr>
                <w:rFonts w:asciiTheme="minorHAnsi" w:eastAsia="TimesNewRoman" w:hAnsiTheme="minorHAnsi"/>
                <w:sz w:val="20"/>
                <w:szCs w:val="20"/>
              </w:rPr>
              <w:t>ś</w:t>
            </w:r>
            <w:r w:rsidRPr="00611CFA">
              <w:rPr>
                <w:rFonts w:asciiTheme="minorHAnsi" w:hAnsiTheme="minorHAnsi"/>
                <w:sz w:val="20"/>
                <w:szCs w:val="20"/>
              </w:rPr>
              <w:t>rodowiska glebowego w województwie.</w:t>
            </w:r>
          </w:p>
        </w:tc>
        <w:tc>
          <w:tcPr>
            <w:tcW w:w="3969" w:type="dxa"/>
          </w:tcPr>
          <w:p w:rsidR="006C4027" w:rsidRPr="00611CFA" w:rsidRDefault="006C4027" w:rsidP="00F80CBD">
            <w:pPr>
              <w:jc w:val="left"/>
              <w:rPr>
                <w:rFonts w:asciiTheme="minorHAnsi" w:hAnsiTheme="minorHAnsi" w:cs="Arial"/>
                <w:bCs/>
                <w:sz w:val="20"/>
                <w:szCs w:val="20"/>
              </w:rPr>
            </w:pPr>
            <w:bookmarkStart w:id="48" w:name="_Toc307950245"/>
            <w:r w:rsidRPr="00611CFA">
              <w:rPr>
                <w:rFonts w:asciiTheme="minorHAnsi" w:hAnsiTheme="minorHAnsi" w:cs="Arial"/>
                <w:bCs/>
                <w:sz w:val="20"/>
                <w:szCs w:val="20"/>
              </w:rPr>
              <w:t>Cele związane z programem ochrony gleb:</w:t>
            </w:r>
            <w:bookmarkEnd w:id="48"/>
          </w:p>
          <w:p w:rsidR="006C4027" w:rsidRPr="00611CFA" w:rsidRDefault="006C4027" w:rsidP="00F80CBD">
            <w:pPr>
              <w:jc w:val="left"/>
              <w:rPr>
                <w:rFonts w:asciiTheme="minorHAnsi" w:hAnsiTheme="minorHAnsi" w:cs="Arial"/>
                <w:bCs/>
                <w:sz w:val="20"/>
                <w:szCs w:val="20"/>
              </w:rPr>
            </w:pPr>
            <w:bookmarkStart w:id="49" w:name="_Toc307950246"/>
            <w:r w:rsidRPr="00611CFA">
              <w:rPr>
                <w:rFonts w:asciiTheme="minorHAnsi" w:hAnsiTheme="minorHAnsi" w:cs="Arial"/>
                <w:bCs/>
                <w:sz w:val="20"/>
                <w:szCs w:val="20"/>
              </w:rPr>
              <w:t>Ograniczenie procesu degradacji gleb</w:t>
            </w:r>
            <w:bookmarkEnd w:id="49"/>
          </w:p>
          <w:p w:rsidR="006C4027" w:rsidRPr="00611CFA" w:rsidRDefault="006C4027" w:rsidP="00F80CBD">
            <w:pPr>
              <w:jc w:val="left"/>
              <w:rPr>
                <w:rFonts w:asciiTheme="minorHAnsi" w:hAnsiTheme="minorHAnsi" w:cs="Arial"/>
                <w:bCs/>
                <w:sz w:val="20"/>
                <w:szCs w:val="20"/>
              </w:rPr>
            </w:pPr>
            <w:bookmarkStart w:id="50" w:name="_Toc307950247"/>
            <w:r w:rsidRPr="00611CFA">
              <w:rPr>
                <w:rFonts w:asciiTheme="minorHAnsi" w:hAnsiTheme="minorHAnsi" w:cs="Arial"/>
                <w:bCs/>
                <w:sz w:val="20"/>
                <w:szCs w:val="20"/>
              </w:rPr>
              <w:t>Promocja rolnictwa ekologicznego</w:t>
            </w:r>
            <w:bookmarkEnd w:id="50"/>
          </w:p>
          <w:p w:rsidR="006C4027" w:rsidRPr="00611CFA" w:rsidRDefault="006C4027" w:rsidP="00F80CBD">
            <w:pPr>
              <w:jc w:val="left"/>
              <w:rPr>
                <w:rFonts w:asciiTheme="minorHAnsi" w:hAnsiTheme="minorHAnsi" w:cs="Arial"/>
                <w:bCs/>
                <w:sz w:val="20"/>
                <w:szCs w:val="20"/>
              </w:rPr>
            </w:pPr>
            <w:bookmarkStart w:id="51" w:name="_Toc307950248"/>
            <w:r w:rsidRPr="00611CFA">
              <w:rPr>
                <w:rFonts w:asciiTheme="minorHAnsi" w:hAnsiTheme="minorHAnsi" w:cs="Arial"/>
                <w:bCs/>
                <w:sz w:val="20"/>
                <w:szCs w:val="20"/>
              </w:rPr>
              <w:t>Optymalizacja zużycia środków ochrony roślin.</w:t>
            </w:r>
            <w:bookmarkEnd w:id="51"/>
          </w:p>
        </w:tc>
        <w:tc>
          <w:tcPr>
            <w:tcW w:w="3969" w:type="dxa"/>
          </w:tcPr>
          <w:p w:rsidR="006C4027" w:rsidRPr="00611CFA" w:rsidRDefault="00032490" w:rsidP="00032490">
            <w:pPr>
              <w:jc w:val="left"/>
              <w:rPr>
                <w:rFonts w:asciiTheme="minorHAnsi" w:hAnsiTheme="minorHAnsi" w:cs="Arial"/>
                <w:bCs/>
                <w:sz w:val="20"/>
                <w:szCs w:val="20"/>
              </w:rPr>
            </w:pPr>
            <w:r w:rsidRPr="00611CFA">
              <w:rPr>
                <w:rFonts w:asciiTheme="minorHAnsi" w:hAnsiTheme="minorHAnsi" w:cs="Arial"/>
                <w:bCs/>
                <w:sz w:val="20"/>
                <w:szCs w:val="20"/>
              </w:rPr>
              <w:t>na terenach oznaczonych symbolem R zakaz lokalizacji zabudowy, w tym zabudowy związanej z produkcją rolniczą, z wyjątkiem uzbrojenia t</w:t>
            </w:r>
            <w:r w:rsidR="00AF0CCB">
              <w:rPr>
                <w:rFonts w:asciiTheme="minorHAnsi" w:hAnsiTheme="minorHAnsi" w:cs="Arial"/>
                <w:bCs/>
                <w:sz w:val="20"/>
                <w:szCs w:val="20"/>
              </w:rPr>
              <w:t>erenu pod warunkiem zgodności z </w:t>
            </w:r>
            <w:r w:rsidRPr="00611CFA">
              <w:rPr>
                <w:rFonts w:asciiTheme="minorHAnsi" w:hAnsiTheme="minorHAnsi" w:cs="Arial"/>
                <w:bCs/>
                <w:sz w:val="20"/>
                <w:szCs w:val="20"/>
              </w:rPr>
              <w:t>przepisami odrębnymi;</w:t>
            </w:r>
          </w:p>
        </w:tc>
      </w:tr>
      <w:tr w:rsidR="00B123FF" w:rsidRPr="00611CFA" w:rsidTr="00E27EA0">
        <w:tc>
          <w:tcPr>
            <w:tcW w:w="1243" w:type="dxa"/>
          </w:tcPr>
          <w:p w:rsidR="006C4027" w:rsidRPr="00611CFA" w:rsidRDefault="006C4027" w:rsidP="00F80CBD">
            <w:pPr>
              <w:rPr>
                <w:rFonts w:asciiTheme="minorHAnsi" w:hAnsiTheme="minorHAnsi"/>
                <w:sz w:val="20"/>
                <w:szCs w:val="20"/>
              </w:rPr>
            </w:pPr>
            <w:r w:rsidRPr="00611CFA">
              <w:rPr>
                <w:rFonts w:asciiTheme="minorHAnsi" w:hAnsiTheme="minorHAnsi"/>
                <w:sz w:val="20"/>
                <w:szCs w:val="20"/>
              </w:rPr>
              <w:t>Ochrona zasobów kopalin</w:t>
            </w:r>
          </w:p>
          <w:p w:rsidR="006C4027" w:rsidRPr="00611CFA" w:rsidRDefault="006C4027" w:rsidP="00F80CBD">
            <w:pPr>
              <w:rPr>
                <w:rFonts w:asciiTheme="minorHAnsi" w:hAnsiTheme="minorHAnsi"/>
                <w:sz w:val="20"/>
                <w:szCs w:val="20"/>
              </w:rPr>
            </w:pPr>
          </w:p>
        </w:tc>
        <w:tc>
          <w:tcPr>
            <w:tcW w:w="4144" w:type="dxa"/>
          </w:tcPr>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Cel strategiczny: Ochrona zasobów złóż</w:t>
            </w:r>
            <w:r w:rsidRPr="00611CFA">
              <w:rPr>
                <w:rFonts w:asciiTheme="minorHAnsi" w:eastAsia="TimesNewRoman,Bold" w:hAnsiTheme="minorHAnsi"/>
                <w:sz w:val="20"/>
                <w:szCs w:val="20"/>
              </w:rPr>
              <w:t xml:space="preserve"> </w:t>
            </w:r>
            <w:r w:rsidRPr="00611CFA">
              <w:rPr>
                <w:rFonts w:asciiTheme="minorHAnsi" w:hAnsiTheme="minorHAnsi"/>
                <w:sz w:val="20"/>
                <w:szCs w:val="20"/>
              </w:rPr>
              <w:t>poprzez ich racjonalne wykorzystanie, zahamowanie nielegalnego wydobycia kopalin oraz rekultywacja terenów poeksploatacyjnych</w:t>
            </w:r>
          </w:p>
          <w:p w:rsidR="006C4027" w:rsidRPr="00611CFA" w:rsidRDefault="006C4027" w:rsidP="00F80CBD">
            <w:pPr>
              <w:jc w:val="left"/>
              <w:rPr>
                <w:rFonts w:asciiTheme="minorHAnsi" w:hAnsiTheme="minorHAnsi"/>
                <w:sz w:val="20"/>
                <w:szCs w:val="20"/>
              </w:rPr>
            </w:pP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u w:val="single"/>
              </w:rPr>
              <w:t>Cel długoterminowy do 2015 roku</w:t>
            </w:r>
            <w:r w:rsidRPr="00611CFA">
              <w:rPr>
                <w:rFonts w:asciiTheme="minorHAnsi" w:hAnsiTheme="minorHAnsi"/>
                <w:sz w:val="20"/>
                <w:szCs w:val="20"/>
              </w:rPr>
              <w:t>:</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1. Racjonalne gospodarowanie zasobami kopalin w zakresie ich rozpoznania, wydobycia i rekultywacji terenów poeksploatacyjnych.</w:t>
            </w:r>
          </w:p>
          <w:p w:rsidR="006C4027" w:rsidRPr="00611CFA" w:rsidRDefault="006C4027" w:rsidP="00F80CBD">
            <w:pPr>
              <w:jc w:val="left"/>
              <w:rPr>
                <w:rFonts w:asciiTheme="minorHAnsi" w:hAnsiTheme="minorHAnsi"/>
                <w:sz w:val="20"/>
                <w:szCs w:val="20"/>
                <w:u w:val="single"/>
              </w:rPr>
            </w:pPr>
            <w:r w:rsidRPr="00611CFA">
              <w:rPr>
                <w:rFonts w:asciiTheme="minorHAnsi" w:hAnsiTheme="minorHAnsi"/>
                <w:sz w:val="20"/>
                <w:szCs w:val="20"/>
                <w:u w:val="single"/>
              </w:rPr>
              <w:lastRenderedPageBreak/>
              <w:t>Cele krótkoterminowe do 2011 roku:</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 xml:space="preserve">1. Minimalizacja presji wywieranej na </w:t>
            </w:r>
            <w:r w:rsidRPr="00611CFA">
              <w:rPr>
                <w:rFonts w:asciiTheme="minorHAnsi" w:eastAsia="TimesNewRoman" w:hAnsiTheme="minorHAnsi"/>
                <w:sz w:val="20"/>
                <w:szCs w:val="20"/>
              </w:rPr>
              <w:t>ś</w:t>
            </w:r>
            <w:r w:rsidRPr="00611CFA">
              <w:rPr>
                <w:rFonts w:asciiTheme="minorHAnsi" w:hAnsiTheme="minorHAnsi"/>
                <w:sz w:val="20"/>
                <w:szCs w:val="20"/>
              </w:rPr>
              <w:t>rodowisko w procesie wykorzystania kopalin.</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2. Maksymalne wykorzystanie zasobów kopalin w granicach udokumentowania.</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3. Ochrona złóż</w:t>
            </w:r>
            <w:r w:rsidRPr="00611CFA">
              <w:rPr>
                <w:rFonts w:asciiTheme="minorHAnsi" w:eastAsia="TimesNewRoman" w:hAnsiTheme="minorHAnsi"/>
                <w:sz w:val="20"/>
                <w:szCs w:val="20"/>
              </w:rPr>
              <w:t xml:space="preserve"> </w:t>
            </w:r>
            <w:r w:rsidRPr="00611CFA">
              <w:rPr>
                <w:rFonts w:asciiTheme="minorHAnsi" w:hAnsiTheme="minorHAnsi"/>
                <w:sz w:val="20"/>
                <w:szCs w:val="20"/>
              </w:rPr>
              <w:t>nieeksploatowanych poprzez uwzgl</w:t>
            </w:r>
            <w:r w:rsidRPr="00611CFA">
              <w:rPr>
                <w:rFonts w:asciiTheme="minorHAnsi" w:eastAsia="TimesNewRoman" w:hAnsiTheme="minorHAnsi"/>
                <w:sz w:val="20"/>
                <w:szCs w:val="20"/>
              </w:rPr>
              <w:t>ę</w:t>
            </w:r>
            <w:r w:rsidRPr="00611CFA">
              <w:rPr>
                <w:rFonts w:asciiTheme="minorHAnsi" w:hAnsiTheme="minorHAnsi"/>
                <w:sz w:val="20"/>
                <w:szCs w:val="20"/>
              </w:rPr>
              <w:t>dnienie ich w planach zagospodarowania przestrzennego.</w:t>
            </w:r>
          </w:p>
          <w:p w:rsidR="006C4027" w:rsidRPr="00611CFA" w:rsidRDefault="006C4027" w:rsidP="00F80CBD">
            <w:pPr>
              <w:jc w:val="left"/>
              <w:rPr>
                <w:rFonts w:asciiTheme="minorHAnsi" w:hAnsiTheme="minorHAnsi"/>
                <w:sz w:val="20"/>
                <w:szCs w:val="20"/>
              </w:rPr>
            </w:pPr>
            <w:r w:rsidRPr="00611CFA">
              <w:rPr>
                <w:rFonts w:asciiTheme="minorHAnsi" w:hAnsiTheme="minorHAnsi"/>
                <w:sz w:val="20"/>
                <w:szCs w:val="20"/>
              </w:rPr>
              <w:t>4. Rekultywacja terenów poeksploatacyjnych.</w:t>
            </w:r>
          </w:p>
        </w:tc>
        <w:tc>
          <w:tcPr>
            <w:tcW w:w="3969" w:type="dxa"/>
          </w:tcPr>
          <w:p w:rsidR="006C4027" w:rsidRPr="00611CFA" w:rsidRDefault="006C4027" w:rsidP="00F80CBD">
            <w:pPr>
              <w:jc w:val="left"/>
              <w:rPr>
                <w:rFonts w:asciiTheme="minorHAnsi" w:hAnsiTheme="minorHAnsi" w:cs="Arial"/>
                <w:bCs/>
                <w:sz w:val="20"/>
                <w:szCs w:val="20"/>
              </w:rPr>
            </w:pPr>
            <w:bookmarkStart w:id="52" w:name="_Toc307950249"/>
            <w:r w:rsidRPr="00611CFA">
              <w:rPr>
                <w:rFonts w:asciiTheme="minorHAnsi" w:hAnsiTheme="minorHAnsi" w:cs="Arial"/>
                <w:bCs/>
                <w:sz w:val="20"/>
                <w:szCs w:val="20"/>
              </w:rPr>
              <w:lastRenderedPageBreak/>
              <w:t>Cele związane z programem ochrony kopalin:</w:t>
            </w:r>
            <w:bookmarkEnd w:id="52"/>
          </w:p>
          <w:p w:rsidR="006C4027" w:rsidRPr="00611CFA" w:rsidRDefault="006C4027" w:rsidP="00F80CBD">
            <w:pPr>
              <w:jc w:val="left"/>
              <w:rPr>
                <w:rFonts w:asciiTheme="minorHAnsi" w:hAnsiTheme="minorHAnsi" w:cs="Arial"/>
                <w:bCs/>
                <w:sz w:val="20"/>
                <w:szCs w:val="20"/>
              </w:rPr>
            </w:pPr>
            <w:bookmarkStart w:id="53" w:name="_Toc307950250"/>
            <w:r w:rsidRPr="00611CFA">
              <w:rPr>
                <w:rFonts w:asciiTheme="minorHAnsi" w:hAnsiTheme="minorHAnsi" w:cs="Arial"/>
                <w:bCs/>
                <w:sz w:val="20"/>
                <w:szCs w:val="20"/>
              </w:rPr>
              <w:t>Ochrona zasobów złóż poprzez ich racjonalne wykorzystanie</w:t>
            </w:r>
            <w:bookmarkEnd w:id="53"/>
          </w:p>
          <w:p w:rsidR="006C4027" w:rsidRPr="00611CFA" w:rsidRDefault="006C4027" w:rsidP="00F80CBD">
            <w:pPr>
              <w:jc w:val="left"/>
              <w:rPr>
                <w:rFonts w:asciiTheme="minorHAnsi" w:hAnsiTheme="minorHAnsi" w:cs="Arial"/>
                <w:bCs/>
                <w:sz w:val="20"/>
                <w:szCs w:val="20"/>
              </w:rPr>
            </w:pPr>
            <w:bookmarkStart w:id="54" w:name="_Toc307950251"/>
            <w:r w:rsidRPr="00611CFA">
              <w:rPr>
                <w:rFonts w:asciiTheme="minorHAnsi" w:hAnsiTheme="minorHAnsi" w:cs="Arial"/>
                <w:bCs/>
                <w:sz w:val="20"/>
                <w:szCs w:val="20"/>
              </w:rPr>
              <w:t>Identyfikacja obszarów konfliktowych</w:t>
            </w:r>
            <w:bookmarkEnd w:id="54"/>
          </w:p>
          <w:p w:rsidR="006C4027" w:rsidRPr="00611CFA" w:rsidRDefault="006C4027" w:rsidP="00F80CBD">
            <w:pPr>
              <w:jc w:val="left"/>
              <w:rPr>
                <w:rFonts w:asciiTheme="minorHAnsi" w:hAnsiTheme="minorHAnsi" w:cs="Arial"/>
                <w:bCs/>
                <w:sz w:val="20"/>
                <w:szCs w:val="20"/>
              </w:rPr>
            </w:pPr>
            <w:bookmarkStart w:id="55" w:name="_Toc307950252"/>
            <w:r w:rsidRPr="00611CFA">
              <w:rPr>
                <w:rFonts w:asciiTheme="minorHAnsi" w:hAnsiTheme="minorHAnsi" w:cs="Arial"/>
                <w:bCs/>
                <w:sz w:val="20"/>
                <w:szCs w:val="20"/>
              </w:rPr>
              <w:t>Rekultywacja terenów górniczych</w:t>
            </w:r>
            <w:bookmarkEnd w:id="55"/>
          </w:p>
        </w:tc>
        <w:tc>
          <w:tcPr>
            <w:tcW w:w="3969" w:type="dxa"/>
          </w:tcPr>
          <w:p w:rsidR="006C4027" w:rsidRPr="00611CFA" w:rsidRDefault="00032490" w:rsidP="00F80CBD">
            <w:pPr>
              <w:jc w:val="left"/>
              <w:rPr>
                <w:rFonts w:asciiTheme="minorHAnsi" w:hAnsiTheme="minorHAnsi" w:cs="Arial"/>
                <w:bCs/>
                <w:sz w:val="20"/>
                <w:szCs w:val="20"/>
              </w:rPr>
            </w:pPr>
            <w:r w:rsidRPr="00611CFA">
              <w:rPr>
                <w:rFonts w:asciiTheme="minorHAnsi" w:hAnsiTheme="minorHAnsi" w:cs="Arial"/>
                <w:bCs/>
                <w:sz w:val="20"/>
                <w:szCs w:val="20"/>
              </w:rPr>
              <w:t xml:space="preserve">W granicach terenów objętych </w:t>
            </w:r>
            <w:proofErr w:type="spellStart"/>
            <w:r w:rsidRPr="00611CFA">
              <w:rPr>
                <w:rFonts w:asciiTheme="minorHAnsi" w:hAnsiTheme="minorHAnsi" w:cs="Arial"/>
                <w:bCs/>
                <w:sz w:val="20"/>
                <w:szCs w:val="20"/>
              </w:rPr>
              <w:t>mpzp</w:t>
            </w:r>
            <w:proofErr w:type="spellEnd"/>
            <w:r w:rsidRPr="00611CFA">
              <w:rPr>
                <w:rFonts w:asciiTheme="minorHAnsi" w:hAnsiTheme="minorHAnsi" w:cs="Arial"/>
                <w:bCs/>
                <w:sz w:val="20"/>
                <w:szCs w:val="20"/>
              </w:rPr>
              <w:t xml:space="preserve"> nie występują złoża kopalin. Brak ustaleń dot. ochrony złóż.</w:t>
            </w:r>
          </w:p>
        </w:tc>
      </w:tr>
    </w:tbl>
    <w:p w:rsidR="00F72AB0" w:rsidRPr="00611CFA" w:rsidRDefault="00F72AB0" w:rsidP="00B123FF">
      <w:pPr>
        <w:pStyle w:val="StylStylprgn01rozdzial12ptPogrubienieArialNarrow161"/>
        <w:ind w:left="0" w:firstLine="0"/>
        <w:rPr>
          <w:rFonts w:asciiTheme="minorHAnsi" w:hAnsiTheme="minorHAnsi"/>
        </w:rPr>
        <w:sectPr w:rsidR="00F72AB0" w:rsidRPr="00611CFA" w:rsidSect="00F80CBD">
          <w:endnotePr>
            <w:numFmt w:val="decimal"/>
          </w:endnotePr>
          <w:pgSz w:w="16838" w:h="11906" w:orient="landscape"/>
          <w:pgMar w:top="1417" w:right="1417" w:bottom="1417" w:left="1417" w:header="709" w:footer="709" w:gutter="0"/>
          <w:cols w:space="708"/>
          <w:titlePg/>
          <w:docGrid w:linePitch="326"/>
        </w:sectPr>
      </w:pPr>
      <w:bookmarkStart w:id="56" w:name="_Toc308206760"/>
      <w:bookmarkEnd w:id="56"/>
    </w:p>
    <w:p w:rsidR="00F72AB0" w:rsidRPr="00611CFA" w:rsidRDefault="00F72AB0" w:rsidP="00F72AB0">
      <w:pPr>
        <w:pStyle w:val="oppodstawowy"/>
        <w:rPr>
          <w:rFonts w:asciiTheme="minorHAnsi" w:hAnsiTheme="minorHAnsi"/>
          <w:sz w:val="20"/>
          <w:szCs w:val="20"/>
        </w:rPr>
      </w:pPr>
      <w:r w:rsidRPr="00611CFA">
        <w:rPr>
          <w:rFonts w:asciiTheme="minorHAnsi" w:hAnsiTheme="minorHAnsi"/>
          <w:sz w:val="20"/>
          <w:szCs w:val="20"/>
        </w:rPr>
        <w:lastRenderedPageBreak/>
        <w:t xml:space="preserve">W </w:t>
      </w:r>
      <w:r w:rsidR="0080745C" w:rsidRPr="00611CFA">
        <w:rPr>
          <w:rFonts w:asciiTheme="minorHAnsi" w:hAnsiTheme="minorHAnsi"/>
          <w:sz w:val="20"/>
          <w:szCs w:val="20"/>
        </w:rPr>
        <w:t xml:space="preserve">zapisach projektów </w:t>
      </w:r>
      <w:proofErr w:type="spellStart"/>
      <w:r w:rsidR="0080745C" w:rsidRPr="00611CFA">
        <w:rPr>
          <w:rFonts w:asciiTheme="minorHAnsi" w:hAnsiTheme="minorHAnsi"/>
          <w:sz w:val="20"/>
          <w:szCs w:val="20"/>
        </w:rPr>
        <w:t>mpzp</w:t>
      </w:r>
      <w:proofErr w:type="spellEnd"/>
      <w:r w:rsidRPr="00611CFA">
        <w:rPr>
          <w:rFonts w:asciiTheme="minorHAnsi" w:hAnsiTheme="minorHAnsi"/>
          <w:sz w:val="20"/>
          <w:szCs w:val="20"/>
        </w:rPr>
        <w:t xml:space="preserve"> wprowadzono ustalenia, odpowiadające na zalecenia dokumentów strategicznych w zakresie ochrony wód, powietrza, przyrody </w:t>
      </w:r>
      <w:r w:rsidR="0080745C" w:rsidRPr="00611CFA">
        <w:rPr>
          <w:rFonts w:asciiTheme="minorHAnsi" w:hAnsiTheme="minorHAnsi"/>
          <w:sz w:val="20"/>
          <w:szCs w:val="20"/>
        </w:rPr>
        <w:t xml:space="preserve">oraz </w:t>
      </w:r>
      <w:r w:rsidRPr="00611CFA">
        <w:rPr>
          <w:rFonts w:asciiTheme="minorHAnsi" w:hAnsiTheme="minorHAnsi"/>
          <w:sz w:val="20"/>
          <w:szCs w:val="20"/>
        </w:rPr>
        <w:t xml:space="preserve">ochrony przed hałasem. </w:t>
      </w:r>
      <w:r w:rsidR="0080745C" w:rsidRPr="00611CFA">
        <w:rPr>
          <w:rFonts w:asciiTheme="minorHAnsi" w:hAnsiTheme="minorHAnsi"/>
          <w:sz w:val="20"/>
          <w:szCs w:val="20"/>
        </w:rPr>
        <w:t xml:space="preserve">Kwestie ochrony krajobrazu oraz ochrony gleb zostały uwzględnione w niewielkim stopniu. Ustalenia dotyczące ochrony </w:t>
      </w:r>
      <w:r w:rsidR="00B123FF" w:rsidRPr="00611CFA">
        <w:rPr>
          <w:rFonts w:asciiTheme="minorHAnsi" w:hAnsiTheme="minorHAnsi"/>
          <w:sz w:val="20"/>
          <w:szCs w:val="20"/>
        </w:rPr>
        <w:t>złóż</w:t>
      </w:r>
      <w:r w:rsidR="0080745C" w:rsidRPr="00611CFA">
        <w:rPr>
          <w:rFonts w:asciiTheme="minorHAnsi" w:hAnsiTheme="minorHAnsi"/>
          <w:sz w:val="20"/>
          <w:szCs w:val="20"/>
        </w:rPr>
        <w:t xml:space="preserve"> kopalin nie występują, ponieważ na obszarach objętych </w:t>
      </w:r>
      <w:proofErr w:type="spellStart"/>
      <w:r w:rsidR="0080745C" w:rsidRPr="00611CFA">
        <w:rPr>
          <w:rFonts w:asciiTheme="minorHAnsi" w:hAnsiTheme="minorHAnsi"/>
          <w:sz w:val="20"/>
          <w:szCs w:val="20"/>
        </w:rPr>
        <w:t>mpzp</w:t>
      </w:r>
      <w:proofErr w:type="spellEnd"/>
      <w:r w:rsidR="0080745C" w:rsidRPr="00611CFA">
        <w:rPr>
          <w:rFonts w:asciiTheme="minorHAnsi" w:hAnsiTheme="minorHAnsi"/>
          <w:sz w:val="20"/>
          <w:szCs w:val="20"/>
        </w:rPr>
        <w:t xml:space="preserve"> nie występują złoża.</w:t>
      </w:r>
    </w:p>
    <w:p w:rsidR="00F72AB0" w:rsidRPr="00611CFA" w:rsidRDefault="00F72AB0" w:rsidP="003E75F8">
      <w:pPr>
        <w:pStyle w:val="Nagwek"/>
        <w:tabs>
          <w:tab w:val="clear" w:pos="681"/>
          <w:tab w:val="num" w:pos="284"/>
        </w:tabs>
        <w:spacing w:before="240" w:after="240"/>
        <w:ind w:left="284" w:hanging="284"/>
        <w:rPr>
          <w:rFonts w:asciiTheme="minorHAnsi" w:hAnsiTheme="minorHAnsi"/>
          <w:b/>
          <w:sz w:val="20"/>
          <w:szCs w:val="20"/>
        </w:rPr>
      </w:pPr>
      <w:bookmarkStart w:id="57" w:name="_Toc297468780"/>
      <w:bookmarkStart w:id="58" w:name="_Toc297738211"/>
      <w:r w:rsidRPr="00611CFA">
        <w:rPr>
          <w:rFonts w:asciiTheme="minorHAnsi" w:hAnsiTheme="minorHAnsi"/>
          <w:b/>
          <w:sz w:val="20"/>
          <w:szCs w:val="20"/>
        </w:rPr>
        <w:t xml:space="preserve">ODDZIAŁYWANIE NA ŚRODOWISKO </w:t>
      </w:r>
      <w:r w:rsidR="005B6F6F" w:rsidRPr="00611CFA">
        <w:rPr>
          <w:rFonts w:asciiTheme="minorHAnsi" w:hAnsiTheme="minorHAnsi"/>
          <w:b/>
          <w:sz w:val="20"/>
          <w:szCs w:val="20"/>
        </w:rPr>
        <w:t>USTALEŃ MPZP</w:t>
      </w:r>
      <w:r w:rsidRPr="00611CFA">
        <w:rPr>
          <w:rFonts w:asciiTheme="minorHAnsi" w:hAnsiTheme="minorHAnsi"/>
          <w:b/>
          <w:sz w:val="20"/>
          <w:szCs w:val="20"/>
        </w:rPr>
        <w:t xml:space="preserve"> </w:t>
      </w:r>
      <w:bookmarkEnd w:id="57"/>
      <w:bookmarkEnd w:id="58"/>
    </w:p>
    <w:p w:rsidR="00EE47E7" w:rsidRPr="00611CFA" w:rsidRDefault="00EE47E7" w:rsidP="00F72AB0">
      <w:pPr>
        <w:rPr>
          <w:rFonts w:asciiTheme="minorHAnsi" w:hAnsiTheme="minorHAnsi"/>
          <w:sz w:val="20"/>
          <w:szCs w:val="20"/>
        </w:rPr>
      </w:pPr>
      <w:r w:rsidRPr="00611CFA">
        <w:rPr>
          <w:rFonts w:asciiTheme="minorHAnsi" w:hAnsiTheme="minorHAnsi"/>
          <w:sz w:val="20"/>
          <w:szCs w:val="20"/>
        </w:rPr>
        <w:t>Celem p</w:t>
      </w:r>
      <w:r w:rsidR="00F72AB0" w:rsidRPr="00611CFA">
        <w:rPr>
          <w:rFonts w:asciiTheme="minorHAnsi" w:hAnsiTheme="minorHAnsi"/>
          <w:sz w:val="20"/>
          <w:szCs w:val="20"/>
        </w:rPr>
        <w:t>rognoz</w:t>
      </w:r>
      <w:r w:rsidRPr="00611CFA">
        <w:rPr>
          <w:rFonts w:asciiTheme="minorHAnsi" w:hAnsiTheme="minorHAnsi"/>
          <w:sz w:val="20"/>
          <w:szCs w:val="20"/>
        </w:rPr>
        <w:t>y</w:t>
      </w:r>
      <w:r w:rsidR="00F72AB0" w:rsidRPr="00611CFA">
        <w:rPr>
          <w:rFonts w:asciiTheme="minorHAnsi" w:hAnsiTheme="minorHAnsi"/>
          <w:sz w:val="20"/>
          <w:szCs w:val="20"/>
        </w:rPr>
        <w:t xml:space="preserve"> oddziaływania na środowisko </w:t>
      </w:r>
      <w:r w:rsidRPr="00611CFA">
        <w:rPr>
          <w:rFonts w:asciiTheme="minorHAnsi" w:hAnsiTheme="minorHAnsi"/>
          <w:sz w:val="20"/>
          <w:szCs w:val="20"/>
        </w:rPr>
        <w:t>jest identyfikacja</w:t>
      </w:r>
      <w:r w:rsidR="00F72AB0" w:rsidRPr="00611CFA">
        <w:rPr>
          <w:rFonts w:asciiTheme="minorHAnsi" w:hAnsiTheme="minorHAnsi"/>
          <w:sz w:val="20"/>
          <w:szCs w:val="20"/>
        </w:rPr>
        <w:t xml:space="preserve"> źród</w:t>
      </w:r>
      <w:r w:rsidRPr="00611CFA">
        <w:rPr>
          <w:rFonts w:asciiTheme="minorHAnsi" w:hAnsiTheme="minorHAnsi"/>
          <w:sz w:val="20"/>
          <w:szCs w:val="20"/>
        </w:rPr>
        <w:t>eł</w:t>
      </w:r>
      <w:r w:rsidR="00836893" w:rsidRPr="00611CFA">
        <w:rPr>
          <w:rFonts w:asciiTheme="minorHAnsi" w:hAnsiTheme="minorHAnsi"/>
          <w:sz w:val="20"/>
          <w:szCs w:val="20"/>
        </w:rPr>
        <w:t xml:space="preserve"> niekorzystnego oddziaływania </w:t>
      </w:r>
      <w:r w:rsidR="00F72AB0" w:rsidRPr="00611CFA">
        <w:rPr>
          <w:rFonts w:asciiTheme="minorHAnsi" w:hAnsiTheme="minorHAnsi"/>
          <w:sz w:val="20"/>
          <w:szCs w:val="20"/>
        </w:rPr>
        <w:t xml:space="preserve">oraz </w:t>
      </w:r>
      <w:r w:rsidRPr="00611CFA">
        <w:rPr>
          <w:rFonts w:asciiTheme="minorHAnsi" w:hAnsiTheme="minorHAnsi"/>
          <w:sz w:val="20"/>
          <w:szCs w:val="20"/>
        </w:rPr>
        <w:t>ocena</w:t>
      </w:r>
      <w:r w:rsidR="00F72AB0" w:rsidRPr="00611CFA">
        <w:rPr>
          <w:rFonts w:asciiTheme="minorHAnsi" w:hAnsiTheme="minorHAnsi"/>
          <w:sz w:val="20"/>
          <w:szCs w:val="20"/>
        </w:rPr>
        <w:t xml:space="preserve"> skutk</w:t>
      </w:r>
      <w:r w:rsidRPr="00611CFA">
        <w:rPr>
          <w:rFonts w:asciiTheme="minorHAnsi" w:hAnsiTheme="minorHAnsi"/>
          <w:sz w:val="20"/>
          <w:szCs w:val="20"/>
        </w:rPr>
        <w:t>ów</w:t>
      </w:r>
      <w:r w:rsidR="00F72AB0" w:rsidRPr="00611CFA">
        <w:rPr>
          <w:rFonts w:asciiTheme="minorHAnsi" w:hAnsiTheme="minorHAnsi"/>
          <w:sz w:val="20"/>
          <w:szCs w:val="20"/>
        </w:rPr>
        <w:t xml:space="preserve"> dla </w:t>
      </w:r>
      <w:r w:rsidRPr="00611CFA">
        <w:rPr>
          <w:rFonts w:asciiTheme="minorHAnsi" w:hAnsiTheme="minorHAnsi"/>
          <w:sz w:val="20"/>
          <w:szCs w:val="20"/>
        </w:rPr>
        <w:t xml:space="preserve">jakości </w:t>
      </w:r>
      <w:r w:rsidR="00F72AB0" w:rsidRPr="00611CFA">
        <w:rPr>
          <w:rFonts w:asciiTheme="minorHAnsi" w:hAnsiTheme="minorHAnsi"/>
          <w:sz w:val="20"/>
          <w:szCs w:val="20"/>
        </w:rPr>
        <w:t xml:space="preserve">środowiska </w:t>
      </w:r>
      <w:r w:rsidR="007A6E31" w:rsidRPr="00611CFA">
        <w:rPr>
          <w:rFonts w:asciiTheme="minorHAnsi" w:hAnsiTheme="minorHAnsi"/>
          <w:sz w:val="20"/>
          <w:szCs w:val="20"/>
        </w:rPr>
        <w:t>planowanych jednostek zagospodarowania przestrzennego.</w:t>
      </w:r>
    </w:p>
    <w:p w:rsidR="00F72AB0" w:rsidRPr="00611CFA" w:rsidRDefault="00EE47E7" w:rsidP="00F72AB0">
      <w:pPr>
        <w:rPr>
          <w:rFonts w:asciiTheme="minorHAnsi" w:hAnsiTheme="minorHAnsi"/>
          <w:sz w:val="20"/>
          <w:szCs w:val="20"/>
        </w:rPr>
      </w:pPr>
      <w:r w:rsidRPr="00611CFA">
        <w:rPr>
          <w:rFonts w:asciiTheme="minorHAnsi" w:hAnsiTheme="minorHAnsi"/>
          <w:sz w:val="20"/>
          <w:szCs w:val="20"/>
        </w:rPr>
        <w:t>Należy podkreślić, że z</w:t>
      </w:r>
      <w:r w:rsidR="00F72AB0" w:rsidRPr="00611CFA">
        <w:rPr>
          <w:rFonts w:asciiTheme="minorHAnsi" w:hAnsiTheme="minorHAnsi"/>
          <w:sz w:val="20"/>
          <w:szCs w:val="20"/>
        </w:rPr>
        <w:t xml:space="preserve">arówno zasięg </w:t>
      </w:r>
      <w:r w:rsidR="007A6E31" w:rsidRPr="00611CFA">
        <w:rPr>
          <w:rFonts w:asciiTheme="minorHAnsi" w:hAnsiTheme="minorHAnsi"/>
          <w:sz w:val="20"/>
          <w:szCs w:val="20"/>
        </w:rPr>
        <w:t xml:space="preserve">jak i rodzaj oraz intensywność </w:t>
      </w:r>
      <w:r w:rsidR="00F72AB0" w:rsidRPr="00611CFA">
        <w:rPr>
          <w:rFonts w:asciiTheme="minorHAnsi" w:hAnsiTheme="minorHAnsi"/>
          <w:sz w:val="20"/>
          <w:szCs w:val="20"/>
        </w:rPr>
        <w:t xml:space="preserve">negatywnego oddziaływania w znacznej mierze zależeć będą od miejsca lokalizacji danej funkcji oraz </w:t>
      </w:r>
      <w:r w:rsidR="007A6E31" w:rsidRPr="00611CFA">
        <w:rPr>
          <w:rFonts w:asciiTheme="minorHAnsi" w:hAnsiTheme="minorHAnsi"/>
          <w:sz w:val="20"/>
          <w:szCs w:val="20"/>
        </w:rPr>
        <w:t>zastosowanych</w:t>
      </w:r>
      <w:r w:rsidR="00F72AB0" w:rsidRPr="00611CFA">
        <w:rPr>
          <w:rFonts w:asciiTheme="minorHAnsi" w:hAnsiTheme="minorHAnsi"/>
          <w:sz w:val="20"/>
          <w:szCs w:val="20"/>
        </w:rPr>
        <w:t xml:space="preserve"> rozwiązań minimalizujących oddziaływanie. </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Sposób i intensywność negatywnego oddziaływania na środowisko będzie odmienne w czasie realizacji inwestycji oraz podczas jej funkcjonowania. </w:t>
      </w:r>
    </w:p>
    <w:p w:rsidR="00F72AB0" w:rsidRPr="00611CFA" w:rsidRDefault="00F72AB0" w:rsidP="007A026C">
      <w:pPr>
        <w:pStyle w:val="prgn02rozdzialZnakZnakZnakZnakZnakZnakZnakZnakZnakZnakZnakZnakZnakZnak"/>
        <w:numPr>
          <w:ilvl w:val="1"/>
          <w:numId w:val="5"/>
        </w:numPr>
        <w:spacing w:before="360"/>
        <w:rPr>
          <w:rFonts w:asciiTheme="minorHAnsi" w:eastAsia="MSTT31356b2ebctS00" w:hAnsiTheme="minorHAnsi"/>
          <w:b/>
          <w:sz w:val="20"/>
          <w:szCs w:val="20"/>
        </w:rPr>
      </w:pPr>
      <w:bookmarkStart w:id="59" w:name="_Toc297468781"/>
      <w:bookmarkStart w:id="60" w:name="_Toc297738212"/>
      <w:bookmarkStart w:id="61" w:name="_Toc421525669"/>
      <w:r w:rsidRPr="00611CFA">
        <w:rPr>
          <w:rFonts w:asciiTheme="minorHAnsi" w:eastAsia="MSTT31356b2ebctS00" w:hAnsiTheme="minorHAnsi"/>
          <w:b/>
          <w:sz w:val="20"/>
          <w:szCs w:val="20"/>
        </w:rPr>
        <w:t xml:space="preserve">Oddziaływanie na środowisko na etapie realizacji </w:t>
      </w:r>
      <w:bookmarkEnd w:id="59"/>
      <w:bookmarkEnd w:id="60"/>
      <w:proofErr w:type="spellStart"/>
      <w:r w:rsidR="007A6E31" w:rsidRPr="00611CFA">
        <w:rPr>
          <w:rFonts w:asciiTheme="minorHAnsi" w:eastAsia="MSTT31356b2ebctS00" w:hAnsiTheme="minorHAnsi"/>
          <w:b/>
          <w:sz w:val="20"/>
          <w:szCs w:val="20"/>
        </w:rPr>
        <w:t>mpzp</w:t>
      </w:r>
      <w:bookmarkEnd w:id="61"/>
      <w:proofErr w:type="spellEnd"/>
    </w:p>
    <w:p w:rsidR="007A6E31" w:rsidRPr="00611CFA" w:rsidRDefault="00F72AB0" w:rsidP="00F72AB0">
      <w:pPr>
        <w:rPr>
          <w:rFonts w:asciiTheme="minorHAnsi" w:hAnsiTheme="minorHAnsi"/>
          <w:sz w:val="20"/>
          <w:szCs w:val="20"/>
        </w:rPr>
      </w:pPr>
      <w:r w:rsidRPr="00611CFA">
        <w:rPr>
          <w:rFonts w:asciiTheme="minorHAnsi" w:hAnsiTheme="minorHAnsi"/>
          <w:sz w:val="20"/>
          <w:szCs w:val="20"/>
        </w:rPr>
        <w:t xml:space="preserve">Uciążliwości występować będą w miejscach, gdzie realizacja </w:t>
      </w:r>
      <w:r w:rsidR="007A6E31" w:rsidRPr="00611CFA">
        <w:rPr>
          <w:rFonts w:asciiTheme="minorHAnsi" w:hAnsiTheme="minorHAnsi"/>
          <w:sz w:val="20"/>
          <w:szCs w:val="20"/>
        </w:rPr>
        <w:t>miejscowych planów</w:t>
      </w:r>
      <w:r w:rsidRPr="00611CFA">
        <w:rPr>
          <w:rFonts w:asciiTheme="minorHAnsi" w:hAnsiTheme="minorHAnsi"/>
          <w:sz w:val="20"/>
          <w:szCs w:val="20"/>
        </w:rPr>
        <w:t xml:space="preserve"> wymaga</w:t>
      </w:r>
      <w:r w:rsidR="007A6E31" w:rsidRPr="00611CFA">
        <w:rPr>
          <w:rFonts w:asciiTheme="minorHAnsi" w:hAnsiTheme="minorHAnsi"/>
          <w:sz w:val="20"/>
          <w:szCs w:val="20"/>
        </w:rPr>
        <w:t>ć będzie</w:t>
      </w:r>
      <w:r w:rsidRPr="00611CFA">
        <w:rPr>
          <w:rFonts w:asciiTheme="minorHAnsi" w:hAnsiTheme="minorHAnsi"/>
          <w:sz w:val="20"/>
          <w:szCs w:val="20"/>
        </w:rPr>
        <w:t xml:space="preserve"> przeprowadzenia inwestycji budowlanych. W trakcie trwania budowy nastąpi w</w:t>
      </w:r>
      <w:r w:rsidR="00EE36B8" w:rsidRPr="00611CFA">
        <w:rPr>
          <w:rFonts w:asciiTheme="minorHAnsi" w:hAnsiTheme="minorHAnsi"/>
          <w:sz w:val="20"/>
          <w:szCs w:val="20"/>
        </w:rPr>
        <w:t>zrost stężenia zanieczyszczeń w </w:t>
      </w:r>
      <w:r w:rsidRPr="00611CFA">
        <w:rPr>
          <w:rFonts w:asciiTheme="minorHAnsi" w:hAnsiTheme="minorHAnsi"/>
          <w:sz w:val="20"/>
          <w:szCs w:val="20"/>
        </w:rPr>
        <w:t>powietrzu, szczególnie pyłów (podczas przemieszczania mas ziemi) oraz gazów emitowanych przez pojazdy obsługujące plac budowy. Zwiększy się hałas w związku z pracą maszyn i urządzeń. Jest to oddziaływanie krótkotrw</w:t>
      </w:r>
      <w:r w:rsidR="007A6E31" w:rsidRPr="00611CFA">
        <w:rPr>
          <w:rFonts w:asciiTheme="minorHAnsi" w:hAnsiTheme="minorHAnsi"/>
          <w:sz w:val="20"/>
          <w:szCs w:val="20"/>
        </w:rPr>
        <w:t>ałe, które zakończy się wraz z zakończeniem</w:t>
      </w:r>
      <w:r w:rsidRPr="00611CFA">
        <w:rPr>
          <w:rFonts w:asciiTheme="minorHAnsi" w:hAnsiTheme="minorHAnsi"/>
          <w:sz w:val="20"/>
          <w:szCs w:val="20"/>
        </w:rPr>
        <w:t xml:space="preserve"> prac budowlanych. Zasięg takiego oddziaływania ma wymiar lokalny i słabą siłą oddziaływania, wynikającą głównie z faktu, że realizacja planowanych inwestycji będzie przebiegać stopniowo. </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Negatywne oddziaływanie nie wystąpi na obszarach, na których nie jest planowana zmiana zagospodarowania. Uciążliwości ustąpią wraz z zakończeniem prac budowlanych. Nie ocenia się oddziaływania na tym etapie jako znacząco negatywnego.</w:t>
      </w:r>
    </w:p>
    <w:p w:rsidR="00F72AB0" w:rsidRPr="00611CFA" w:rsidRDefault="00F72AB0" w:rsidP="007A026C">
      <w:pPr>
        <w:pStyle w:val="prgn02rozdzialZnakZnakZnakZnakZnakZnakZnakZnakZnakZnakZnakZnakZnakZnak"/>
        <w:numPr>
          <w:ilvl w:val="1"/>
          <w:numId w:val="5"/>
        </w:numPr>
        <w:spacing w:before="360"/>
        <w:rPr>
          <w:rFonts w:asciiTheme="minorHAnsi" w:eastAsia="MSTT31356b2ebctS00" w:hAnsiTheme="minorHAnsi"/>
          <w:b/>
          <w:sz w:val="20"/>
          <w:szCs w:val="20"/>
        </w:rPr>
      </w:pPr>
      <w:bookmarkStart w:id="62" w:name="_Toc297468782"/>
      <w:bookmarkStart w:id="63" w:name="_Toc297738213"/>
      <w:bookmarkStart w:id="64" w:name="_Toc421525670"/>
      <w:r w:rsidRPr="00611CFA">
        <w:rPr>
          <w:rFonts w:asciiTheme="minorHAnsi" w:eastAsia="MSTT31356b2ebctS00" w:hAnsiTheme="minorHAnsi"/>
          <w:b/>
          <w:sz w:val="20"/>
          <w:szCs w:val="20"/>
        </w:rPr>
        <w:t xml:space="preserve">Oddziaływanie na środowisko po zrealizowaniu </w:t>
      </w:r>
      <w:bookmarkEnd w:id="62"/>
      <w:bookmarkEnd w:id="63"/>
      <w:proofErr w:type="spellStart"/>
      <w:r w:rsidR="007A6E31" w:rsidRPr="00611CFA">
        <w:rPr>
          <w:rFonts w:asciiTheme="minorHAnsi" w:eastAsia="MSTT31356b2ebctS00" w:hAnsiTheme="minorHAnsi"/>
          <w:b/>
          <w:sz w:val="20"/>
          <w:szCs w:val="20"/>
        </w:rPr>
        <w:t>mpzp</w:t>
      </w:r>
      <w:bookmarkEnd w:id="64"/>
      <w:proofErr w:type="spellEnd"/>
    </w:p>
    <w:p w:rsidR="00F72AB0" w:rsidRPr="00FB5CCD" w:rsidRDefault="00CE3597" w:rsidP="00F72AB0">
      <w:pPr>
        <w:spacing w:before="240"/>
        <w:rPr>
          <w:rFonts w:asciiTheme="minorHAnsi" w:hAnsiTheme="minorHAnsi"/>
          <w:b/>
          <w:sz w:val="20"/>
          <w:szCs w:val="20"/>
          <w:u w:val="single"/>
        </w:rPr>
      </w:pPr>
      <w:r w:rsidRPr="00FB5CCD">
        <w:rPr>
          <w:rFonts w:asciiTheme="minorHAnsi" w:hAnsiTheme="minorHAnsi"/>
          <w:b/>
          <w:sz w:val="20"/>
          <w:szCs w:val="20"/>
          <w:u w:val="single"/>
        </w:rPr>
        <w:t xml:space="preserve">Tereny zabudowy </w:t>
      </w:r>
      <w:r w:rsidR="00F72AB0" w:rsidRPr="00FB5CCD">
        <w:rPr>
          <w:rFonts w:asciiTheme="minorHAnsi" w:hAnsiTheme="minorHAnsi"/>
          <w:b/>
          <w:sz w:val="20"/>
          <w:szCs w:val="20"/>
          <w:u w:val="single"/>
        </w:rPr>
        <w:t>mieszkaniowe</w:t>
      </w:r>
      <w:r w:rsidRPr="00FB5CCD">
        <w:rPr>
          <w:rFonts w:asciiTheme="minorHAnsi" w:hAnsiTheme="minorHAnsi"/>
          <w:b/>
          <w:sz w:val="20"/>
          <w:szCs w:val="20"/>
          <w:u w:val="single"/>
        </w:rPr>
        <w:t>j</w:t>
      </w:r>
      <w:r w:rsidR="00F72AB0" w:rsidRPr="00FB5CCD">
        <w:rPr>
          <w:rFonts w:asciiTheme="minorHAnsi" w:hAnsiTheme="minorHAnsi"/>
          <w:b/>
          <w:sz w:val="20"/>
          <w:szCs w:val="20"/>
          <w:u w:val="single"/>
        </w:rPr>
        <w:t xml:space="preserve"> – </w:t>
      </w:r>
      <w:r w:rsidRPr="00FB5CCD">
        <w:rPr>
          <w:rFonts w:asciiTheme="minorHAnsi" w:hAnsiTheme="minorHAnsi"/>
          <w:b/>
          <w:sz w:val="20"/>
          <w:szCs w:val="20"/>
          <w:u w:val="single"/>
        </w:rPr>
        <w:t xml:space="preserve">MW, </w:t>
      </w:r>
      <w:r w:rsidR="00F72AB0" w:rsidRPr="00FB5CCD">
        <w:rPr>
          <w:rFonts w:asciiTheme="minorHAnsi" w:hAnsiTheme="minorHAnsi"/>
          <w:b/>
          <w:sz w:val="20"/>
          <w:szCs w:val="20"/>
          <w:u w:val="single"/>
        </w:rPr>
        <w:t>MN, MN/U</w:t>
      </w:r>
      <w:r w:rsidRPr="00FB5CCD">
        <w:rPr>
          <w:rFonts w:asciiTheme="minorHAnsi" w:hAnsiTheme="minorHAnsi"/>
          <w:b/>
          <w:sz w:val="20"/>
          <w:szCs w:val="20"/>
          <w:u w:val="single"/>
        </w:rPr>
        <w:t>, RM</w:t>
      </w:r>
    </w:p>
    <w:p w:rsidR="00F72AB0" w:rsidRPr="00FB5CCD" w:rsidRDefault="00CE3597" w:rsidP="00F72AB0">
      <w:pPr>
        <w:rPr>
          <w:rFonts w:asciiTheme="minorHAnsi" w:hAnsiTheme="minorHAnsi"/>
          <w:sz w:val="20"/>
          <w:szCs w:val="20"/>
        </w:rPr>
      </w:pPr>
      <w:r w:rsidRPr="00FB5CCD">
        <w:rPr>
          <w:rFonts w:asciiTheme="minorHAnsi" w:hAnsiTheme="minorHAnsi"/>
          <w:sz w:val="20"/>
          <w:szCs w:val="20"/>
        </w:rPr>
        <w:t xml:space="preserve">Wraz z zabudową terenów użytkowanych dotychczas rolniczo pojawią się nowe </w:t>
      </w:r>
      <w:r w:rsidR="00F72AB0" w:rsidRPr="00FB5CCD">
        <w:rPr>
          <w:rFonts w:asciiTheme="minorHAnsi" w:hAnsiTheme="minorHAnsi"/>
          <w:sz w:val="20"/>
          <w:szCs w:val="20"/>
        </w:rPr>
        <w:t>źródł</w:t>
      </w:r>
      <w:r w:rsidRPr="00FB5CCD">
        <w:rPr>
          <w:rFonts w:asciiTheme="minorHAnsi" w:hAnsiTheme="minorHAnsi"/>
          <w:sz w:val="20"/>
          <w:szCs w:val="20"/>
        </w:rPr>
        <w:t>a negatywnego oddziaływania na środowisko</w:t>
      </w:r>
      <w:r w:rsidR="00964890" w:rsidRPr="00FB5CCD">
        <w:rPr>
          <w:rFonts w:asciiTheme="minorHAnsi" w:hAnsiTheme="minorHAnsi"/>
          <w:sz w:val="20"/>
          <w:szCs w:val="20"/>
        </w:rPr>
        <w:t xml:space="preserve">. </w:t>
      </w:r>
      <w:r w:rsidR="00F72AB0" w:rsidRPr="00FB5CCD">
        <w:rPr>
          <w:rFonts w:asciiTheme="minorHAnsi" w:hAnsiTheme="minorHAnsi"/>
          <w:sz w:val="20"/>
          <w:szCs w:val="20"/>
        </w:rPr>
        <w:t xml:space="preserve">W zależności od typu przyjętej gospodarki cieplnej może występować </w:t>
      </w:r>
      <w:r w:rsidR="00F72AB0" w:rsidRPr="00FB5CCD">
        <w:rPr>
          <w:rFonts w:asciiTheme="minorHAnsi" w:hAnsiTheme="minorHAnsi"/>
          <w:i/>
          <w:sz w:val="20"/>
          <w:szCs w:val="20"/>
        </w:rPr>
        <w:t>emisja zanieczyszczeń pyłowych i gazowych do atmosfery</w:t>
      </w:r>
      <w:r w:rsidR="00F72AB0" w:rsidRPr="00FB5CCD">
        <w:rPr>
          <w:rFonts w:asciiTheme="minorHAnsi" w:hAnsiTheme="minorHAnsi"/>
          <w:sz w:val="20"/>
          <w:szCs w:val="20"/>
        </w:rPr>
        <w:t>. W przypadku stosowania do ogrzewania lekkich nośników energii, jak gaz czy prąd, zjawisko emisji nie ma znaczenia. Natomiast w przypadku ogrzewania budynków węglem, emisja zanieczyszczeń do powietrza wzrasta znacząco. Zjawisko to szczególnie odczuwalne j</w:t>
      </w:r>
      <w:r w:rsidR="00964890" w:rsidRPr="00FB5CCD">
        <w:rPr>
          <w:rFonts w:asciiTheme="minorHAnsi" w:hAnsiTheme="minorHAnsi"/>
          <w:sz w:val="20"/>
          <w:szCs w:val="20"/>
        </w:rPr>
        <w:t>est w sezonie grzewczym i przyczynia się do powstawania niekorzystnego lokalnie zjawiska niskiej emisji</w:t>
      </w:r>
      <w:r w:rsidR="00F72AB0" w:rsidRPr="00FB5CCD">
        <w:rPr>
          <w:rFonts w:asciiTheme="minorHAnsi" w:hAnsiTheme="minorHAnsi"/>
          <w:sz w:val="20"/>
          <w:szCs w:val="20"/>
        </w:rPr>
        <w:t>.</w:t>
      </w:r>
    </w:p>
    <w:p w:rsidR="00F72AB0" w:rsidRPr="00FB5CCD" w:rsidRDefault="00F72AB0" w:rsidP="00F72AB0">
      <w:pPr>
        <w:rPr>
          <w:rFonts w:asciiTheme="minorHAnsi" w:hAnsiTheme="minorHAnsi"/>
          <w:sz w:val="20"/>
          <w:szCs w:val="20"/>
        </w:rPr>
      </w:pPr>
      <w:r w:rsidRPr="00FB5CCD">
        <w:rPr>
          <w:rFonts w:asciiTheme="minorHAnsi" w:hAnsiTheme="minorHAnsi"/>
          <w:i/>
          <w:sz w:val="20"/>
          <w:szCs w:val="20"/>
        </w:rPr>
        <w:t>Hałas</w:t>
      </w:r>
      <w:r w:rsidRPr="00FB5CCD">
        <w:rPr>
          <w:rFonts w:asciiTheme="minorHAnsi" w:hAnsiTheme="minorHAnsi"/>
          <w:sz w:val="20"/>
          <w:szCs w:val="20"/>
        </w:rPr>
        <w:t xml:space="preserve"> jaki towarzyszy terenom zabudowy mieszkaniowej związany jest z jego emisją przez pojazdy dojeżdżające do osiedli mieszkaniowych, i nie ma istotnego znaczenia dla środowiska i warunków życia mieszk</w:t>
      </w:r>
      <w:r w:rsidR="00964890" w:rsidRPr="00FB5CCD">
        <w:rPr>
          <w:rFonts w:asciiTheme="minorHAnsi" w:hAnsiTheme="minorHAnsi"/>
          <w:sz w:val="20"/>
          <w:szCs w:val="20"/>
        </w:rPr>
        <w:t>ańców.</w:t>
      </w:r>
    </w:p>
    <w:p w:rsidR="00964890" w:rsidRPr="00FB5CCD" w:rsidRDefault="00964890" w:rsidP="00F72AB0">
      <w:pPr>
        <w:rPr>
          <w:rFonts w:asciiTheme="minorHAnsi" w:hAnsiTheme="minorHAnsi"/>
          <w:sz w:val="20"/>
          <w:szCs w:val="20"/>
        </w:rPr>
      </w:pPr>
      <w:r w:rsidRPr="00FB5CCD">
        <w:rPr>
          <w:rFonts w:asciiTheme="minorHAnsi" w:hAnsiTheme="minorHAnsi"/>
          <w:sz w:val="20"/>
          <w:szCs w:val="20"/>
        </w:rPr>
        <w:t>Innym zagrożeniem dla środowiska, w przypadku niewłaściwego zagospodarowania, są ścieki i wody roztopowe i opadowe.</w:t>
      </w:r>
    </w:p>
    <w:p w:rsidR="00F72AB0" w:rsidRPr="00611CFA" w:rsidRDefault="00F72AB0" w:rsidP="00F72AB0">
      <w:pPr>
        <w:rPr>
          <w:rFonts w:asciiTheme="minorHAnsi" w:hAnsiTheme="minorHAnsi"/>
          <w:sz w:val="20"/>
          <w:szCs w:val="20"/>
        </w:rPr>
      </w:pPr>
      <w:r w:rsidRPr="00FB5CCD">
        <w:rPr>
          <w:rFonts w:asciiTheme="minorHAnsi" w:hAnsiTheme="minorHAnsi"/>
          <w:sz w:val="20"/>
          <w:szCs w:val="20"/>
        </w:rPr>
        <w:t>Lokalizacja nowych budynków powoduje uszczuplenie powierzchni biologicznie czynnej i zasobów glebowych oraz przekształcenie i zniszczenie roślinności. W przypadku planowania terenów pod nowe obszary zabudowy mieszkaniowej w sąsiedztwie układów osadniczych już istniejących, zmniejszanie powierzchni biologicznie czynnej, czy uszczuplanie zasobów glebowych nie ma tak negatywnego znaczenia jak w przypadku planowania terenów mieszkaniowych poza jednostkami osadniczymi, na obszarach o wykształconych ekosystemach, na glebach wysokiej jakości</w:t>
      </w:r>
      <w:r w:rsidR="00964890" w:rsidRPr="00FB5CCD">
        <w:rPr>
          <w:rFonts w:asciiTheme="minorHAnsi" w:hAnsiTheme="minorHAnsi"/>
          <w:sz w:val="20"/>
          <w:szCs w:val="20"/>
        </w:rPr>
        <w:t xml:space="preserve">, terenach </w:t>
      </w:r>
      <w:r w:rsidR="00021DC0" w:rsidRPr="00FB5CCD">
        <w:rPr>
          <w:rFonts w:asciiTheme="minorHAnsi" w:hAnsiTheme="minorHAnsi"/>
          <w:sz w:val="20"/>
          <w:szCs w:val="20"/>
        </w:rPr>
        <w:t>użytkowanych</w:t>
      </w:r>
      <w:r w:rsidR="00964890" w:rsidRPr="00FB5CCD">
        <w:rPr>
          <w:rFonts w:asciiTheme="minorHAnsi" w:hAnsiTheme="minorHAnsi"/>
          <w:sz w:val="20"/>
          <w:szCs w:val="20"/>
        </w:rPr>
        <w:t xml:space="preserve"> rolniczo</w:t>
      </w:r>
      <w:r w:rsidRPr="00FB5CCD">
        <w:rPr>
          <w:rFonts w:asciiTheme="minorHAnsi" w:hAnsiTheme="minorHAnsi"/>
          <w:sz w:val="20"/>
          <w:szCs w:val="20"/>
        </w:rPr>
        <w:t>.</w:t>
      </w:r>
    </w:p>
    <w:p w:rsidR="00964890" w:rsidRPr="00611CFA" w:rsidRDefault="00964890" w:rsidP="00F72AB0">
      <w:pPr>
        <w:rPr>
          <w:rFonts w:asciiTheme="minorHAnsi" w:hAnsiTheme="minorHAnsi"/>
          <w:sz w:val="20"/>
          <w:szCs w:val="20"/>
        </w:rPr>
      </w:pPr>
    </w:p>
    <w:p w:rsidR="00F72AB0" w:rsidRPr="00611CFA" w:rsidRDefault="00F72AB0" w:rsidP="00FB5CCD">
      <w:pPr>
        <w:rPr>
          <w:rFonts w:asciiTheme="minorHAnsi" w:hAnsiTheme="minorHAnsi"/>
          <w:sz w:val="20"/>
          <w:szCs w:val="20"/>
        </w:rPr>
      </w:pPr>
      <w:r w:rsidRPr="00611CFA">
        <w:rPr>
          <w:rFonts w:asciiTheme="minorHAnsi" w:hAnsiTheme="minorHAnsi"/>
          <w:sz w:val="20"/>
          <w:szCs w:val="20"/>
        </w:rPr>
        <w:t xml:space="preserve">Oddziaływanie zabudowy mieszkaniowej na środowisko ocenia się jako bezpośrednie, o długoterminowym czasie trwania – negatywne przeciętne </w:t>
      </w:r>
      <w:r w:rsidR="00814369" w:rsidRPr="00611CFA">
        <w:rPr>
          <w:rFonts w:asciiTheme="minorHAnsi" w:hAnsiTheme="minorHAnsi"/>
          <w:sz w:val="20"/>
          <w:szCs w:val="20"/>
        </w:rPr>
        <w:t xml:space="preserve">lub słabe </w:t>
      </w:r>
      <w:r w:rsidRPr="00611CFA">
        <w:rPr>
          <w:rFonts w:asciiTheme="minorHAnsi" w:hAnsiTheme="minorHAnsi"/>
          <w:sz w:val="20"/>
          <w:szCs w:val="20"/>
        </w:rPr>
        <w:t xml:space="preserve">(w obrębie terenów zabudowanych, przekształconych). Na terenach planowanych pod funkcje mieszkaniowe poza </w:t>
      </w:r>
      <w:r w:rsidR="00814369" w:rsidRPr="00611CFA">
        <w:rPr>
          <w:rFonts w:asciiTheme="minorHAnsi" w:hAnsiTheme="minorHAnsi"/>
          <w:sz w:val="20"/>
          <w:szCs w:val="20"/>
        </w:rPr>
        <w:t>istniejącym układem osadniczym,</w:t>
      </w:r>
      <w:r w:rsidRPr="00611CFA">
        <w:rPr>
          <w:rFonts w:asciiTheme="minorHAnsi" w:hAnsiTheme="minorHAnsi"/>
          <w:sz w:val="20"/>
          <w:szCs w:val="20"/>
        </w:rPr>
        <w:t xml:space="preserve"> oddziaływanie ocenia się jako negatywne </w:t>
      </w:r>
      <w:r w:rsidR="00814369" w:rsidRPr="00611CFA">
        <w:rPr>
          <w:rFonts w:asciiTheme="minorHAnsi" w:hAnsiTheme="minorHAnsi"/>
          <w:sz w:val="20"/>
          <w:szCs w:val="20"/>
        </w:rPr>
        <w:t>przeciętne. Na obszarach przyrodniczo i krajobrazowo cennych</w:t>
      </w:r>
      <w:r w:rsidRPr="00611CFA">
        <w:rPr>
          <w:rFonts w:asciiTheme="minorHAnsi" w:hAnsiTheme="minorHAnsi"/>
          <w:sz w:val="20"/>
          <w:szCs w:val="20"/>
        </w:rPr>
        <w:t>, ze względu na fragmentację krajobrazu i siedlisk, rozproszenie płatów roślinności, zmiany w stosunkach wodnych na skutek skanalizowania i uszczelnienia podłoża</w:t>
      </w:r>
      <w:r w:rsidR="00814369" w:rsidRPr="00611CFA">
        <w:rPr>
          <w:rFonts w:asciiTheme="minorHAnsi" w:hAnsiTheme="minorHAnsi"/>
          <w:sz w:val="20"/>
          <w:szCs w:val="20"/>
        </w:rPr>
        <w:t>, oddziaływanie może być istotnie negatywne</w:t>
      </w:r>
      <w:r w:rsidRPr="00611CFA">
        <w:rPr>
          <w:rFonts w:asciiTheme="minorHAnsi" w:hAnsiTheme="minorHAnsi"/>
          <w:sz w:val="20"/>
          <w:szCs w:val="20"/>
        </w:rPr>
        <w:t xml:space="preserve">. Sposób, siła i skutki oddziaływania planowanych kierunków zagospodarowania przestrzennego na elementy środowiska przyrodniczego i krajobraz </w:t>
      </w:r>
      <w:r w:rsidR="00814369" w:rsidRPr="00611CFA">
        <w:rPr>
          <w:rFonts w:asciiTheme="minorHAnsi" w:hAnsiTheme="minorHAnsi"/>
          <w:sz w:val="20"/>
          <w:szCs w:val="20"/>
        </w:rPr>
        <w:lastRenderedPageBreak/>
        <w:t xml:space="preserve">zależą od powierzchni objętej zmianą, intensywności zabudowy i jej funkcji. Ocena poszczególnych ustaleń na środowisko </w:t>
      </w:r>
      <w:r w:rsidRPr="00611CFA">
        <w:rPr>
          <w:rFonts w:asciiTheme="minorHAnsi" w:hAnsiTheme="minorHAnsi"/>
          <w:sz w:val="20"/>
          <w:szCs w:val="20"/>
        </w:rPr>
        <w:t>został</w:t>
      </w:r>
      <w:r w:rsidR="00814369" w:rsidRPr="00611CFA">
        <w:rPr>
          <w:rFonts w:asciiTheme="minorHAnsi" w:hAnsiTheme="minorHAnsi"/>
          <w:sz w:val="20"/>
          <w:szCs w:val="20"/>
        </w:rPr>
        <w:t>a opisana</w:t>
      </w:r>
      <w:r w:rsidR="00AF0CCB">
        <w:rPr>
          <w:rFonts w:asciiTheme="minorHAnsi" w:hAnsiTheme="minorHAnsi"/>
          <w:sz w:val="20"/>
          <w:szCs w:val="20"/>
        </w:rPr>
        <w:t xml:space="preserve"> w </w:t>
      </w:r>
      <w:r w:rsidRPr="00611CFA">
        <w:rPr>
          <w:rFonts w:asciiTheme="minorHAnsi" w:hAnsiTheme="minorHAnsi"/>
          <w:sz w:val="20"/>
          <w:szCs w:val="20"/>
        </w:rPr>
        <w:t>dalszej części Prognozy.</w:t>
      </w:r>
    </w:p>
    <w:p w:rsidR="00F72AB0" w:rsidRPr="00611CFA" w:rsidRDefault="00497B18" w:rsidP="00F72AB0">
      <w:pPr>
        <w:spacing w:before="240"/>
        <w:rPr>
          <w:rFonts w:asciiTheme="minorHAnsi" w:hAnsiTheme="minorHAnsi"/>
          <w:b/>
          <w:sz w:val="20"/>
          <w:szCs w:val="20"/>
          <w:u w:val="single"/>
        </w:rPr>
      </w:pPr>
      <w:r w:rsidRPr="00611CFA">
        <w:rPr>
          <w:rFonts w:asciiTheme="minorHAnsi" w:hAnsiTheme="minorHAnsi"/>
          <w:b/>
          <w:sz w:val="20"/>
          <w:szCs w:val="20"/>
          <w:u w:val="single"/>
        </w:rPr>
        <w:t xml:space="preserve">Tereny zabudowy usługowej </w:t>
      </w:r>
      <w:r w:rsidR="00FB5CCD">
        <w:rPr>
          <w:rFonts w:asciiTheme="minorHAnsi" w:hAnsiTheme="minorHAnsi"/>
          <w:b/>
          <w:sz w:val="20"/>
          <w:szCs w:val="20"/>
          <w:u w:val="single"/>
        </w:rPr>
        <w:t>–</w:t>
      </w:r>
      <w:r w:rsidRPr="00611CFA">
        <w:rPr>
          <w:rFonts w:asciiTheme="minorHAnsi" w:hAnsiTheme="minorHAnsi"/>
          <w:b/>
          <w:sz w:val="20"/>
          <w:szCs w:val="20"/>
          <w:u w:val="single"/>
        </w:rPr>
        <w:t xml:space="preserve"> </w:t>
      </w:r>
      <w:r w:rsidR="00F72AB0" w:rsidRPr="00611CFA">
        <w:rPr>
          <w:rFonts w:asciiTheme="minorHAnsi" w:hAnsiTheme="minorHAnsi"/>
          <w:b/>
          <w:sz w:val="20"/>
          <w:szCs w:val="20"/>
          <w:u w:val="single"/>
        </w:rPr>
        <w:t>U</w:t>
      </w:r>
      <w:r w:rsidR="00FB5CCD">
        <w:rPr>
          <w:rFonts w:asciiTheme="minorHAnsi" w:hAnsiTheme="minorHAnsi"/>
          <w:b/>
          <w:sz w:val="20"/>
          <w:szCs w:val="20"/>
          <w:u w:val="single"/>
        </w:rPr>
        <w:t xml:space="preserve">, </w:t>
      </w:r>
      <w:proofErr w:type="spellStart"/>
      <w:r w:rsidR="00FB5CCD">
        <w:rPr>
          <w:rFonts w:asciiTheme="minorHAnsi" w:hAnsiTheme="minorHAnsi"/>
          <w:b/>
          <w:sz w:val="20"/>
          <w:szCs w:val="20"/>
          <w:u w:val="single"/>
        </w:rPr>
        <w:t>Up</w:t>
      </w:r>
      <w:proofErr w:type="spellEnd"/>
      <w:r w:rsidR="00FB5CCD">
        <w:rPr>
          <w:rFonts w:asciiTheme="minorHAnsi" w:hAnsiTheme="minorHAnsi"/>
          <w:b/>
          <w:sz w:val="20"/>
          <w:szCs w:val="20"/>
          <w:u w:val="single"/>
        </w:rPr>
        <w:t xml:space="preserve"> </w:t>
      </w:r>
    </w:p>
    <w:p w:rsidR="00F72AB0" w:rsidRPr="00611CFA" w:rsidRDefault="005B3B8D" w:rsidP="00F72AB0">
      <w:pPr>
        <w:pStyle w:val="Standardowy1"/>
        <w:ind w:firstLine="1"/>
        <w:jc w:val="both"/>
        <w:rPr>
          <w:rFonts w:asciiTheme="minorHAnsi" w:hAnsiTheme="minorHAnsi"/>
          <w:sz w:val="20"/>
        </w:rPr>
      </w:pPr>
      <w:r w:rsidRPr="00611CFA">
        <w:rPr>
          <w:rFonts w:asciiTheme="minorHAnsi" w:hAnsiTheme="minorHAnsi"/>
          <w:sz w:val="20"/>
        </w:rPr>
        <w:t xml:space="preserve">W zapisach projektu </w:t>
      </w:r>
      <w:proofErr w:type="spellStart"/>
      <w:r w:rsidRPr="00611CFA">
        <w:rPr>
          <w:rFonts w:asciiTheme="minorHAnsi" w:hAnsiTheme="minorHAnsi"/>
          <w:sz w:val="20"/>
        </w:rPr>
        <w:t>mpzp</w:t>
      </w:r>
      <w:proofErr w:type="spellEnd"/>
      <w:r w:rsidRPr="00611CFA">
        <w:rPr>
          <w:rFonts w:asciiTheme="minorHAnsi" w:hAnsiTheme="minorHAnsi"/>
          <w:sz w:val="20"/>
        </w:rPr>
        <w:t xml:space="preserve"> brak jest definicji określającej szczegółowo rodzaj dopuszczonych usług. Korzystając jednak z zapisów uchwalonego Studium uwarunkowań i kierunków zagospodarowania przestrzennego gminy  można przypuszczać, że na terenach U dopuszczalne jest dość szerokie spectrum aktywności: usługi komercyjne i publiczne, w tym działalność</w:t>
      </w:r>
      <w:r w:rsidR="00F72AB0" w:rsidRPr="00611CFA">
        <w:rPr>
          <w:rFonts w:asciiTheme="minorHAnsi" w:hAnsiTheme="minorHAnsi"/>
          <w:sz w:val="20"/>
        </w:rPr>
        <w:t xml:space="preserve"> gospodarcz</w:t>
      </w:r>
      <w:r w:rsidRPr="00611CFA">
        <w:rPr>
          <w:rFonts w:asciiTheme="minorHAnsi" w:hAnsiTheme="minorHAnsi"/>
          <w:sz w:val="20"/>
        </w:rPr>
        <w:t xml:space="preserve">a (produkcja, budownictwo, </w:t>
      </w:r>
      <w:r w:rsidR="00F72AB0" w:rsidRPr="00611CFA">
        <w:rPr>
          <w:rFonts w:asciiTheme="minorHAnsi" w:hAnsiTheme="minorHAnsi"/>
          <w:sz w:val="20"/>
        </w:rPr>
        <w:t>magazynowanie, logistyka, obsługa transportu, obsługa rolnictwa).</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Działalność na terenach usług wymagać będzie zagospodarowania </w:t>
      </w:r>
      <w:r w:rsidRPr="00611CFA">
        <w:rPr>
          <w:rFonts w:asciiTheme="minorHAnsi" w:hAnsiTheme="minorHAnsi"/>
          <w:i/>
          <w:sz w:val="20"/>
          <w:szCs w:val="20"/>
        </w:rPr>
        <w:t>odpadów i ścieków</w:t>
      </w:r>
      <w:r w:rsidRPr="00611CFA">
        <w:rPr>
          <w:rFonts w:asciiTheme="minorHAnsi" w:hAnsiTheme="minorHAnsi"/>
          <w:sz w:val="20"/>
          <w:szCs w:val="20"/>
        </w:rPr>
        <w:t>. Ścieki komunalne (ścieki bytowe łącznie ze ściekami prz</w:t>
      </w:r>
      <w:r w:rsidR="005B3B8D" w:rsidRPr="00611CFA">
        <w:rPr>
          <w:rFonts w:asciiTheme="minorHAnsi" w:hAnsiTheme="minorHAnsi"/>
          <w:sz w:val="20"/>
          <w:szCs w:val="20"/>
        </w:rPr>
        <w:t xml:space="preserve">emysłowymi i wodami opadowymi) </w:t>
      </w:r>
      <w:r w:rsidRPr="00611CFA">
        <w:rPr>
          <w:rFonts w:asciiTheme="minorHAnsi" w:hAnsiTheme="minorHAnsi"/>
          <w:sz w:val="20"/>
          <w:szCs w:val="20"/>
        </w:rPr>
        <w:t xml:space="preserve">będą musiały podlegać oczyszczeniu. To podstawa ochrony wód i </w:t>
      </w:r>
      <w:r w:rsidR="005B3B8D" w:rsidRPr="00611CFA">
        <w:rPr>
          <w:rFonts w:asciiTheme="minorHAnsi" w:hAnsiTheme="minorHAnsi"/>
          <w:sz w:val="20"/>
          <w:szCs w:val="20"/>
        </w:rPr>
        <w:t>ziemi przed zanieczyszczeniem.</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Odpady – przeważać będą odpady komunalne. Inne rodzaje odpadów również będą powstawać, jednak będzie to uzależnione od formy działalności usługowej, i w tej chwili nie jest możliwe określenie ich rodzaju. Wszystkie odpady, w tym niebezpieczne muszą być zagospodarowane zgodnie z </w:t>
      </w:r>
      <w:r w:rsidR="005B3B8D" w:rsidRPr="00611CFA">
        <w:rPr>
          <w:rFonts w:asciiTheme="minorHAnsi" w:hAnsiTheme="minorHAnsi"/>
          <w:sz w:val="20"/>
          <w:szCs w:val="20"/>
        </w:rPr>
        <w:t xml:space="preserve">przepisami odrębnymi oraz </w:t>
      </w:r>
      <w:r w:rsidR="00AF0CCB">
        <w:rPr>
          <w:rFonts w:asciiTheme="minorHAnsi" w:hAnsiTheme="minorHAnsi"/>
          <w:sz w:val="20"/>
          <w:szCs w:val="20"/>
        </w:rPr>
        <w:t>przyjętym w </w:t>
      </w:r>
      <w:r w:rsidRPr="00611CFA">
        <w:rPr>
          <w:rFonts w:asciiTheme="minorHAnsi" w:hAnsiTheme="minorHAnsi"/>
          <w:sz w:val="20"/>
          <w:szCs w:val="20"/>
        </w:rPr>
        <w:t>gminie Programem gospodarowania odpadami.</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W zależności od rodzaju usług, wzmacniać się może również </w:t>
      </w:r>
      <w:r w:rsidRPr="00611CFA">
        <w:rPr>
          <w:rFonts w:asciiTheme="minorHAnsi" w:hAnsiTheme="minorHAnsi"/>
          <w:i/>
          <w:sz w:val="20"/>
          <w:szCs w:val="20"/>
        </w:rPr>
        <w:t>hałas</w:t>
      </w:r>
      <w:r w:rsidRPr="00611CFA">
        <w:rPr>
          <w:rFonts w:asciiTheme="minorHAnsi" w:hAnsiTheme="minorHAnsi"/>
          <w:sz w:val="20"/>
          <w:szCs w:val="20"/>
        </w:rPr>
        <w:t>. Działalność gospodarcza (usługi rzemieślnicze, warsztaty) usytuowane w sąsiedztwie zabudowy mieszkaniowej stwarzają często większą uciążliwość hałasem dla mieszkańców niż większe zakłady przemysłowe położone na skraju miejscowości.</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Oddziaływanie zabudowy usługowej na środowisko ocenia się jako negatywne przeciętne lub słabe (uzależnione od rodzaju usług) bezpośrednie, raczej o krótkim</w:t>
      </w:r>
      <w:r w:rsidR="00587F03" w:rsidRPr="00611CFA">
        <w:rPr>
          <w:rFonts w:asciiTheme="minorHAnsi" w:hAnsiTheme="minorHAnsi"/>
          <w:sz w:val="20"/>
          <w:szCs w:val="20"/>
        </w:rPr>
        <w:t xml:space="preserve"> bądź przeciętnym </w:t>
      </w:r>
      <w:r w:rsidRPr="00611CFA">
        <w:rPr>
          <w:rFonts w:asciiTheme="minorHAnsi" w:hAnsiTheme="minorHAnsi"/>
          <w:sz w:val="20"/>
          <w:szCs w:val="20"/>
        </w:rPr>
        <w:t>czasie trwania.</w:t>
      </w:r>
    </w:p>
    <w:p w:rsidR="00F72AB0" w:rsidRPr="00611CFA" w:rsidRDefault="00587F03" w:rsidP="00F72AB0">
      <w:pPr>
        <w:spacing w:before="240"/>
        <w:rPr>
          <w:rFonts w:asciiTheme="minorHAnsi" w:hAnsiTheme="minorHAnsi"/>
          <w:b/>
          <w:sz w:val="20"/>
          <w:szCs w:val="20"/>
          <w:u w:val="single"/>
        </w:rPr>
      </w:pPr>
      <w:r w:rsidRPr="00611CFA">
        <w:rPr>
          <w:rFonts w:asciiTheme="minorHAnsi" w:hAnsiTheme="minorHAnsi"/>
          <w:b/>
          <w:sz w:val="20"/>
          <w:szCs w:val="20"/>
          <w:u w:val="single"/>
        </w:rPr>
        <w:t>Tereny obiektów produkcyjnych, składów i magazynów i zabudowy usługowej</w:t>
      </w:r>
      <w:r w:rsidR="008376F3" w:rsidRPr="00611CFA">
        <w:rPr>
          <w:rFonts w:asciiTheme="minorHAnsi" w:hAnsiTheme="minorHAnsi"/>
          <w:b/>
          <w:sz w:val="20"/>
          <w:szCs w:val="20"/>
          <w:u w:val="single"/>
        </w:rPr>
        <w:t xml:space="preserve"> – P/U</w:t>
      </w:r>
    </w:p>
    <w:p w:rsidR="00F72AB0" w:rsidRPr="00611CFA" w:rsidRDefault="00F72AB0" w:rsidP="00F72AB0">
      <w:pPr>
        <w:pStyle w:val="Standardowy1"/>
        <w:jc w:val="both"/>
        <w:rPr>
          <w:rFonts w:asciiTheme="minorHAnsi" w:hAnsiTheme="minorHAnsi"/>
          <w:sz w:val="20"/>
        </w:rPr>
      </w:pPr>
      <w:r w:rsidRPr="00611CFA">
        <w:rPr>
          <w:rFonts w:asciiTheme="minorHAnsi" w:hAnsiTheme="minorHAnsi"/>
          <w:sz w:val="20"/>
        </w:rPr>
        <w:t xml:space="preserve">W zależności od rodzaju </w:t>
      </w:r>
      <w:r w:rsidR="008376F3" w:rsidRPr="00611CFA">
        <w:rPr>
          <w:rFonts w:asciiTheme="minorHAnsi" w:hAnsiTheme="minorHAnsi"/>
          <w:sz w:val="20"/>
        </w:rPr>
        <w:t xml:space="preserve">działalności </w:t>
      </w:r>
      <w:r w:rsidR="004037FE" w:rsidRPr="00611CFA">
        <w:rPr>
          <w:rFonts w:asciiTheme="minorHAnsi" w:hAnsiTheme="minorHAnsi"/>
          <w:sz w:val="20"/>
        </w:rPr>
        <w:t>produkcyjnej</w:t>
      </w:r>
      <w:r w:rsidRPr="00611CFA">
        <w:rPr>
          <w:rFonts w:asciiTheme="minorHAnsi" w:hAnsiTheme="minorHAnsi"/>
          <w:sz w:val="20"/>
        </w:rPr>
        <w:t xml:space="preserve">, zróżnicowana będzie siła, zasięg i czas trwania ujemnego oddziaływania. </w:t>
      </w:r>
    </w:p>
    <w:p w:rsidR="00F72AB0" w:rsidRPr="00611CFA" w:rsidRDefault="004037FE" w:rsidP="00F72AB0">
      <w:pPr>
        <w:rPr>
          <w:rFonts w:asciiTheme="minorHAnsi" w:hAnsiTheme="minorHAnsi"/>
          <w:sz w:val="20"/>
          <w:szCs w:val="20"/>
        </w:rPr>
      </w:pPr>
      <w:r w:rsidRPr="00611CFA">
        <w:rPr>
          <w:rFonts w:asciiTheme="minorHAnsi" w:hAnsiTheme="minorHAnsi"/>
          <w:sz w:val="20"/>
          <w:szCs w:val="20"/>
        </w:rPr>
        <w:t>Wśród u</w:t>
      </w:r>
      <w:r w:rsidR="00F72AB0" w:rsidRPr="00611CFA">
        <w:rPr>
          <w:rFonts w:asciiTheme="minorHAnsi" w:hAnsiTheme="minorHAnsi"/>
          <w:sz w:val="20"/>
          <w:szCs w:val="20"/>
        </w:rPr>
        <w:t xml:space="preserve">ciążliwości, </w:t>
      </w:r>
      <w:r w:rsidRPr="00611CFA">
        <w:rPr>
          <w:rFonts w:asciiTheme="minorHAnsi" w:hAnsiTheme="minorHAnsi"/>
          <w:sz w:val="20"/>
          <w:szCs w:val="20"/>
        </w:rPr>
        <w:t>które mogą się pojawić, w związku</w:t>
      </w:r>
      <w:r w:rsidR="00F72AB0" w:rsidRPr="00611CFA">
        <w:rPr>
          <w:rFonts w:asciiTheme="minorHAnsi" w:hAnsiTheme="minorHAnsi"/>
          <w:sz w:val="20"/>
          <w:szCs w:val="20"/>
        </w:rPr>
        <w:t xml:space="preserve"> z zagospodarowania przemysłow</w:t>
      </w:r>
      <w:r w:rsidRPr="00611CFA">
        <w:rPr>
          <w:rFonts w:asciiTheme="minorHAnsi" w:hAnsiTheme="minorHAnsi"/>
          <w:sz w:val="20"/>
          <w:szCs w:val="20"/>
        </w:rPr>
        <w:t>ym</w:t>
      </w:r>
      <w:r w:rsidR="00F72AB0" w:rsidRPr="00611CFA">
        <w:rPr>
          <w:rFonts w:asciiTheme="minorHAnsi" w:hAnsiTheme="minorHAnsi"/>
          <w:sz w:val="20"/>
          <w:szCs w:val="20"/>
        </w:rPr>
        <w:t xml:space="preserve"> </w:t>
      </w:r>
      <w:r w:rsidRPr="00611CFA">
        <w:rPr>
          <w:rFonts w:asciiTheme="minorHAnsi" w:hAnsiTheme="minorHAnsi"/>
          <w:sz w:val="20"/>
          <w:szCs w:val="20"/>
        </w:rPr>
        <w:t>należy wymienić:</w:t>
      </w:r>
      <w:r w:rsidR="00F72AB0" w:rsidRPr="00611CFA">
        <w:rPr>
          <w:rFonts w:asciiTheme="minorHAnsi" w:hAnsiTheme="minorHAnsi"/>
          <w:sz w:val="20"/>
          <w:szCs w:val="20"/>
        </w:rPr>
        <w:t xml:space="preserve"> </w:t>
      </w:r>
      <w:r w:rsidR="00F72AB0" w:rsidRPr="00611CFA">
        <w:rPr>
          <w:rFonts w:asciiTheme="minorHAnsi" w:hAnsiTheme="minorHAnsi"/>
          <w:i/>
          <w:sz w:val="20"/>
          <w:szCs w:val="20"/>
        </w:rPr>
        <w:t>emisj</w:t>
      </w:r>
      <w:r w:rsidRPr="00611CFA">
        <w:rPr>
          <w:rFonts w:asciiTheme="minorHAnsi" w:hAnsiTheme="minorHAnsi"/>
          <w:i/>
          <w:sz w:val="20"/>
          <w:szCs w:val="20"/>
        </w:rPr>
        <w:t>ę</w:t>
      </w:r>
      <w:r w:rsidR="00F72AB0" w:rsidRPr="00611CFA">
        <w:rPr>
          <w:rFonts w:asciiTheme="minorHAnsi" w:hAnsiTheme="minorHAnsi"/>
          <w:i/>
          <w:sz w:val="20"/>
          <w:szCs w:val="20"/>
        </w:rPr>
        <w:t xml:space="preserve"> zanieczyszczeń do powietrza, </w:t>
      </w:r>
      <w:r w:rsidRPr="00611CFA">
        <w:rPr>
          <w:rFonts w:asciiTheme="minorHAnsi" w:hAnsiTheme="minorHAnsi"/>
          <w:i/>
          <w:sz w:val="20"/>
          <w:szCs w:val="20"/>
        </w:rPr>
        <w:t>w tym odorów</w:t>
      </w:r>
      <w:r w:rsidR="004A7C1E" w:rsidRPr="00611CFA">
        <w:rPr>
          <w:rFonts w:asciiTheme="minorHAnsi" w:hAnsiTheme="minorHAnsi"/>
          <w:i/>
          <w:sz w:val="20"/>
          <w:szCs w:val="20"/>
        </w:rPr>
        <w:t>,</w:t>
      </w:r>
      <w:r w:rsidRPr="00611CFA">
        <w:rPr>
          <w:rFonts w:asciiTheme="minorHAnsi" w:hAnsiTheme="minorHAnsi"/>
          <w:i/>
          <w:sz w:val="20"/>
          <w:szCs w:val="20"/>
        </w:rPr>
        <w:t xml:space="preserve"> </w:t>
      </w:r>
      <w:r w:rsidR="00F72AB0" w:rsidRPr="00611CFA">
        <w:rPr>
          <w:rFonts w:asciiTheme="minorHAnsi" w:hAnsiTheme="minorHAnsi"/>
          <w:i/>
          <w:sz w:val="20"/>
          <w:szCs w:val="20"/>
        </w:rPr>
        <w:t>emisj</w:t>
      </w:r>
      <w:r w:rsidR="004A7C1E" w:rsidRPr="00611CFA">
        <w:rPr>
          <w:rFonts w:asciiTheme="minorHAnsi" w:hAnsiTheme="minorHAnsi"/>
          <w:i/>
          <w:sz w:val="20"/>
          <w:szCs w:val="20"/>
        </w:rPr>
        <w:t>ę</w:t>
      </w:r>
      <w:r w:rsidR="00F72AB0" w:rsidRPr="00611CFA">
        <w:rPr>
          <w:rFonts w:asciiTheme="minorHAnsi" w:hAnsiTheme="minorHAnsi"/>
          <w:i/>
          <w:sz w:val="20"/>
          <w:szCs w:val="20"/>
        </w:rPr>
        <w:t xml:space="preserve"> hałasu, wytwarzanie ścieków i odpadów oraz zmniejszenie powierzchni biologicznie czynnej i zasobów glebowych </w:t>
      </w:r>
      <w:r w:rsidR="00F72AB0" w:rsidRPr="00611CFA">
        <w:rPr>
          <w:rFonts w:asciiTheme="minorHAnsi" w:hAnsiTheme="minorHAnsi"/>
          <w:sz w:val="20"/>
          <w:szCs w:val="20"/>
        </w:rPr>
        <w:t xml:space="preserve">(szczególnie istotne, jeśli teren </w:t>
      </w:r>
      <w:r w:rsidR="004A7C1E" w:rsidRPr="00611CFA">
        <w:rPr>
          <w:rFonts w:asciiTheme="minorHAnsi" w:hAnsiTheme="minorHAnsi"/>
          <w:sz w:val="20"/>
          <w:szCs w:val="20"/>
        </w:rPr>
        <w:t>P/U</w:t>
      </w:r>
      <w:r w:rsidR="00F72AB0" w:rsidRPr="00611CFA">
        <w:rPr>
          <w:rFonts w:asciiTheme="minorHAnsi" w:hAnsiTheme="minorHAnsi"/>
          <w:sz w:val="20"/>
          <w:szCs w:val="20"/>
        </w:rPr>
        <w:t xml:space="preserve"> ma być usytuowany na obszarze</w:t>
      </w:r>
      <w:r w:rsidR="004A7C1E" w:rsidRPr="00611CFA">
        <w:rPr>
          <w:rFonts w:asciiTheme="minorHAnsi" w:hAnsiTheme="minorHAnsi"/>
          <w:sz w:val="20"/>
          <w:szCs w:val="20"/>
        </w:rPr>
        <w:t xml:space="preserve"> dotychczas niezabudowanym, na terenach</w:t>
      </w:r>
      <w:r w:rsidR="00F72AB0" w:rsidRPr="00611CFA">
        <w:rPr>
          <w:rFonts w:asciiTheme="minorHAnsi" w:hAnsiTheme="minorHAnsi"/>
          <w:sz w:val="20"/>
          <w:szCs w:val="20"/>
        </w:rPr>
        <w:t xml:space="preserve"> występ</w:t>
      </w:r>
      <w:r w:rsidR="004A7C1E" w:rsidRPr="00611CFA">
        <w:rPr>
          <w:rFonts w:asciiTheme="minorHAnsi" w:hAnsiTheme="minorHAnsi"/>
          <w:sz w:val="20"/>
          <w:szCs w:val="20"/>
        </w:rPr>
        <w:t>owania</w:t>
      </w:r>
      <w:r w:rsidR="00F72AB0" w:rsidRPr="00611CFA">
        <w:rPr>
          <w:rFonts w:asciiTheme="minorHAnsi" w:hAnsiTheme="minorHAnsi"/>
          <w:sz w:val="20"/>
          <w:szCs w:val="20"/>
        </w:rPr>
        <w:t xml:space="preserve"> </w:t>
      </w:r>
      <w:r w:rsidR="004A7C1E" w:rsidRPr="00611CFA">
        <w:rPr>
          <w:rFonts w:asciiTheme="minorHAnsi" w:hAnsiTheme="minorHAnsi"/>
          <w:sz w:val="20"/>
          <w:szCs w:val="20"/>
        </w:rPr>
        <w:t xml:space="preserve">gleby o </w:t>
      </w:r>
      <w:r w:rsidR="00F72AB0" w:rsidRPr="00611CFA">
        <w:rPr>
          <w:rFonts w:asciiTheme="minorHAnsi" w:hAnsiTheme="minorHAnsi"/>
          <w:sz w:val="20"/>
          <w:szCs w:val="20"/>
        </w:rPr>
        <w:t xml:space="preserve">wysokiej </w:t>
      </w:r>
      <w:r w:rsidR="004A7C1E" w:rsidRPr="00611CFA">
        <w:rPr>
          <w:rFonts w:asciiTheme="minorHAnsi" w:hAnsiTheme="minorHAnsi"/>
          <w:sz w:val="20"/>
          <w:szCs w:val="20"/>
        </w:rPr>
        <w:t>klasie bonitacyjnej, na terenach przyrodniczo cennych, nawet w przypadku gdy nie są to tereny prawnie chronione</w:t>
      </w:r>
      <w:r w:rsidR="00F72AB0" w:rsidRPr="00611CFA">
        <w:rPr>
          <w:rFonts w:asciiTheme="minorHAnsi" w:hAnsiTheme="minorHAnsi"/>
          <w:sz w:val="20"/>
          <w:szCs w:val="20"/>
        </w:rPr>
        <w:t>).</w:t>
      </w:r>
      <w:r w:rsidR="00F72AB0" w:rsidRPr="00611CFA">
        <w:rPr>
          <w:rFonts w:asciiTheme="minorHAnsi" w:hAnsiTheme="minorHAnsi"/>
          <w:b/>
          <w:sz w:val="20"/>
          <w:szCs w:val="20"/>
        </w:rPr>
        <w:t xml:space="preserve"> </w:t>
      </w:r>
      <w:r w:rsidR="00F72AB0" w:rsidRPr="00611CFA">
        <w:rPr>
          <w:rFonts w:asciiTheme="minorHAnsi" w:hAnsiTheme="minorHAnsi"/>
          <w:sz w:val="20"/>
          <w:szCs w:val="20"/>
        </w:rPr>
        <w:t xml:space="preserve">Nie bez znaczenia jest hałas pochodzenia pośredniego, generowany przez pojazdy </w:t>
      </w:r>
      <w:r w:rsidR="004A7C1E" w:rsidRPr="00611CFA">
        <w:rPr>
          <w:rFonts w:asciiTheme="minorHAnsi" w:hAnsiTheme="minorHAnsi"/>
          <w:sz w:val="20"/>
          <w:szCs w:val="20"/>
        </w:rPr>
        <w:t>dojeżdżające i obsługujące</w:t>
      </w:r>
      <w:r w:rsidR="00F72AB0" w:rsidRPr="00611CFA">
        <w:rPr>
          <w:rFonts w:asciiTheme="minorHAnsi" w:hAnsiTheme="minorHAnsi"/>
          <w:sz w:val="20"/>
          <w:szCs w:val="20"/>
        </w:rPr>
        <w:t xml:space="preserve"> teren zabudowy przemysłowej.</w:t>
      </w:r>
    </w:p>
    <w:p w:rsidR="00F72AB0" w:rsidRPr="00611CFA" w:rsidRDefault="00F72AB0" w:rsidP="00F72AB0">
      <w:pPr>
        <w:autoSpaceDE w:val="0"/>
        <w:autoSpaceDN w:val="0"/>
        <w:adjustRightInd w:val="0"/>
        <w:rPr>
          <w:rFonts w:asciiTheme="minorHAnsi" w:hAnsiTheme="minorHAnsi"/>
          <w:sz w:val="20"/>
          <w:szCs w:val="20"/>
        </w:rPr>
      </w:pPr>
      <w:r w:rsidRPr="00611CFA">
        <w:rPr>
          <w:rFonts w:asciiTheme="minorHAnsi" w:hAnsiTheme="minorHAnsi"/>
          <w:sz w:val="20"/>
          <w:szCs w:val="20"/>
        </w:rPr>
        <w:t>Zanieczyszczenia powietrza to gazy oraz aerozole, które zmieniają jego naturalny skład. Mogą one być szkodliwe dla zdrowia ludzi, zwierząt i roślin, a także niekorzystnie wpływać na glebę, wody i inne elementy środowiska przyrodniczego.</w:t>
      </w:r>
      <w:r w:rsidRPr="00611CFA">
        <w:rPr>
          <w:rFonts w:asciiTheme="minorHAnsi" w:eastAsia="Calibri" w:hAnsiTheme="minorHAnsi" w:cs="TT125O00"/>
          <w:sz w:val="20"/>
          <w:szCs w:val="20"/>
        </w:rPr>
        <w:t xml:space="preserve"> </w:t>
      </w:r>
      <w:r w:rsidRPr="00611CFA">
        <w:rPr>
          <w:rFonts w:asciiTheme="minorHAnsi" w:hAnsiTheme="minorHAnsi"/>
          <w:sz w:val="20"/>
          <w:szCs w:val="20"/>
        </w:rPr>
        <w:t xml:space="preserve">Rodzaj zanieczyszczeń emitowanych do powietrza z terenów </w:t>
      </w:r>
      <w:r w:rsidR="004A7C1E" w:rsidRPr="00611CFA">
        <w:rPr>
          <w:rFonts w:asciiTheme="minorHAnsi" w:hAnsiTheme="minorHAnsi"/>
          <w:sz w:val="20"/>
          <w:szCs w:val="20"/>
        </w:rPr>
        <w:t>P/U</w:t>
      </w:r>
      <w:r w:rsidRPr="00611CFA">
        <w:rPr>
          <w:rFonts w:asciiTheme="minorHAnsi" w:hAnsiTheme="minorHAnsi"/>
          <w:sz w:val="20"/>
          <w:szCs w:val="20"/>
        </w:rPr>
        <w:t xml:space="preserve"> w dużej mierze zależeć będ</w:t>
      </w:r>
      <w:r w:rsidR="004A7C1E" w:rsidRPr="00611CFA">
        <w:rPr>
          <w:rFonts w:asciiTheme="minorHAnsi" w:hAnsiTheme="minorHAnsi"/>
          <w:sz w:val="20"/>
          <w:szCs w:val="20"/>
        </w:rPr>
        <w:t>zie</w:t>
      </w:r>
      <w:r w:rsidRPr="00611CFA">
        <w:rPr>
          <w:rFonts w:asciiTheme="minorHAnsi" w:hAnsiTheme="minorHAnsi"/>
          <w:sz w:val="20"/>
          <w:szCs w:val="20"/>
        </w:rPr>
        <w:t xml:space="preserve"> od produkcji oraz zastosowanych </w:t>
      </w:r>
      <w:r w:rsidR="004A7C1E" w:rsidRPr="00611CFA">
        <w:rPr>
          <w:rFonts w:asciiTheme="minorHAnsi" w:hAnsiTheme="minorHAnsi"/>
          <w:sz w:val="20"/>
          <w:szCs w:val="20"/>
        </w:rPr>
        <w:t>technologii i rozwiązań minimalizujących stężenie</w:t>
      </w:r>
      <w:r w:rsidRPr="00611CFA">
        <w:rPr>
          <w:rFonts w:asciiTheme="minorHAnsi" w:hAnsiTheme="minorHAnsi"/>
          <w:sz w:val="20"/>
          <w:szCs w:val="20"/>
        </w:rPr>
        <w:t xml:space="preserve"> zanieczyszczeń. Bez względu jednak na rodzaj przemysłu czy produkcji, zanieczyszczenia emitowane do powietrza nie mogą przekraczać dopuszczalnych poziomów stężeń zanieczyszczeń, określonych w przepisach </w:t>
      </w:r>
      <w:r w:rsidR="004A7C1E" w:rsidRPr="00611CFA">
        <w:rPr>
          <w:rFonts w:asciiTheme="minorHAnsi" w:hAnsiTheme="minorHAnsi"/>
          <w:sz w:val="20"/>
          <w:szCs w:val="20"/>
        </w:rPr>
        <w:t>odrębnych</w:t>
      </w:r>
      <w:r w:rsidRPr="00611CFA">
        <w:rPr>
          <w:rFonts w:asciiTheme="minorHAnsi" w:hAnsiTheme="minorHAnsi"/>
          <w:sz w:val="20"/>
          <w:szCs w:val="20"/>
        </w:rPr>
        <w:t>.</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Powstawać będą ścieki przemysłowe i komunalne, które wymagają oczyszczenia przed wprowadzeniem do odbiornika. Znaczny ładunek zanieczyszczeń zawierać będą również wody opadowe i roztopowe z terenów przemysłowych. Podobnie jak w przypadku ścieków, właściwego zagospodarowania wymagać będą odpady komunalne i przemysłowe. Rodzaj powstających odpadów nie jest możliwy na tym etapie do określenia. Konieczne jest ich jednak właściwe  zagospodarowanie i unieszkodliwienie. Przewiduje się, że wśród powstających odpadów będą również odpady zaliczane do odpadów niebezpiecznych.</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Istotny jest aspekt lokalizacji terenów przemysłowych względem otoczenia. Usytuowanie terenów </w:t>
      </w:r>
      <w:r w:rsidR="004A7C1E" w:rsidRPr="00611CFA">
        <w:rPr>
          <w:rFonts w:asciiTheme="minorHAnsi" w:hAnsiTheme="minorHAnsi"/>
          <w:sz w:val="20"/>
          <w:szCs w:val="20"/>
        </w:rPr>
        <w:t>P/U</w:t>
      </w:r>
      <w:r w:rsidRPr="00611CFA">
        <w:rPr>
          <w:rFonts w:asciiTheme="minorHAnsi" w:hAnsiTheme="minorHAnsi"/>
          <w:sz w:val="20"/>
          <w:szCs w:val="20"/>
        </w:rPr>
        <w:t xml:space="preserve"> zbyt blisko terenów wrażliwych na emitowane uciążliwości spotęguje niekorzystne oddziaływanie inwestycji. </w:t>
      </w:r>
    </w:p>
    <w:p w:rsidR="004C715E" w:rsidRPr="0090303C" w:rsidRDefault="004C715E" w:rsidP="00FB5CCD">
      <w:pPr>
        <w:pStyle w:val="a0"/>
        <w:numPr>
          <w:ilvl w:val="0"/>
          <w:numId w:val="0"/>
        </w:numPr>
        <w:suppressAutoHyphens/>
        <w:rPr>
          <w:rFonts w:asciiTheme="minorHAnsi" w:hAnsiTheme="minorHAnsi"/>
          <w:sz w:val="20"/>
        </w:rPr>
      </w:pPr>
      <w:r w:rsidRPr="00611CFA">
        <w:rPr>
          <w:rFonts w:asciiTheme="minorHAnsi" w:hAnsiTheme="minorHAnsi"/>
          <w:sz w:val="20"/>
        </w:rPr>
        <w:t xml:space="preserve">Dla terenów P/U ustalono przyjęto wskaźniki intensywności zabudowy, powierzchni zabudowy oraz </w:t>
      </w:r>
      <w:r w:rsidRPr="0090303C">
        <w:rPr>
          <w:rFonts w:asciiTheme="minorHAnsi" w:hAnsiTheme="minorHAnsi"/>
          <w:sz w:val="20"/>
        </w:rPr>
        <w:t xml:space="preserve">powierzchni biologicznie czynnej. Dla poszczególnych </w:t>
      </w:r>
      <w:r w:rsidR="00021DC0" w:rsidRPr="0090303C">
        <w:rPr>
          <w:rFonts w:asciiTheme="minorHAnsi" w:hAnsiTheme="minorHAnsi"/>
          <w:sz w:val="20"/>
        </w:rPr>
        <w:t>terenów</w:t>
      </w:r>
      <w:r w:rsidRPr="0090303C">
        <w:rPr>
          <w:rFonts w:asciiTheme="minorHAnsi" w:hAnsiTheme="minorHAnsi"/>
          <w:sz w:val="20"/>
        </w:rPr>
        <w:t xml:space="preserve"> P/U przyjęto nieco zmodyfikowane wartości wymienionych wskaźników:</w:t>
      </w:r>
    </w:p>
    <w:p w:rsidR="004C715E" w:rsidRPr="0090303C" w:rsidRDefault="004C715E" w:rsidP="004C715E">
      <w:pPr>
        <w:pStyle w:val="a0"/>
        <w:numPr>
          <w:ilvl w:val="0"/>
          <w:numId w:val="0"/>
        </w:numPr>
        <w:suppressAutoHyphens/>
        <w:rPr>
          <w:rFonts w:asciiTheme="minorHAnsi" w:hAnsiTheme="minorHAnsi"/>
          <w:sz w:val="20"/>
        </w:rPr>
      </w:pPr>
      <w:r w:rsidRPr="0090303C">
        <w:rPr>
          <w:rFonts w:asciiTheme="minorHAnsi" w:hAnsiTheme="minorHAnsi"/>
          <w:sz w:val="20"/>
        </w:rPr>
        <w:t xml:space="preserve">Dla </w:t>
      </w:r>
      <w:r w:rsidR="00FB5CCD" w:rsidRPr="0090303C">
        <w:rPr>
          <w:rFonts w:asciiTheme="minorHAnsi" w:hAnsiTheme="minorHAnsi"/>
          <w:sz w:val="20"/>
        </w:rPr>
        <w:t>obrębu Działosza</w:t>
      </w:r>
      <w:r w:rsidRPr="0090303C">
        <w:rPr>
          <w:rFonts w:asciiTheme="minorHAnsi" w:hAnsiTheme="minorHAnsi"/>
          <w:sz w:val="20"/>
        </w:rPr>
        <w:t>:</w:t>
      </w:r>
    </w:p>
    <w:p w:rsidR="00FB5CCD" w:rsidRPr="0090303C" w:rsidRDefault="00FB5CCD" w:rsidP="00FB5CCD">
      <w:pPr>
        <w:pStyle w:val="a0"/>
        <w:numPr>
          <w:ilvl w:val="0"/>
          <w:numId w:val="46"/>
        </w:numPr>
        <w:rPr>
          <w:rFonts w:asciiTheme="minorHAnsi" w:hAnsiTheme="minorHAnsi"/>
          <w:sz w:val="20"/>
        </w:rPr>
      </w:pPr>
      <w:r w:rsidRPr="0090303C">
        <w:rPr>
          <w:rFonts w:asciiTheme="minorHAnsi" w:hAnsiTheme="minorHAnsi"/>
          <w:sz w:val="20"/>
        </w:rPr>
        <w:t>wskaźnik intensywności zabudowy w przedziale od 0,1 do 1,4,</w:t>
      </w:r>
    </w:p>
    <w:p w:rsidR="00FB5CCD" w:rsidRPr="0090303C" w:rsidRDefault="00FB5CCD" w:rsidP="00FB5CCD">
      <w:pPr>
        <w:pStyle w:val="a0"/>
        <w:numPr>
          <w:ilvl w:val="0"/>
          <w:numId w:val="46"/>
        </w:numPr>
        <w:rPr>
          <w:rFonts w:asciiTheme="minorHAnsi" w:hAnsiTheme="minorHAnsi"/>
          <w:sz w:val="20"/>
        </w:rPr>
      </w:pPr>
      <w:r w:rsidRPr="0090303C">
        <w:rPr>
          <w:rFonts w:asciiTheme="minorHAnsi" w:hAnsiTheme="minorHAnsi"/>
          <w:sz w:val="20"/>
        </w:rPr>
        <w:t>powierzchnia zabudowy nie może przekroczyć 70% powierzchni działki budowlanej,</w:t>
      </w:r>
    </w:p>
    <w:p w:rsidR="00FB5CCD" w:rsidRPr="0090303C" w:rsidRDefault="00FB5CCD" w:rsidP="00FB5CCD">
      <w:pPr>
        <w:pStyle w:val="a0"/>
        <w:numPr>
          <w:ilvl w:val="0"/>
          <w:numId w:val="46"/>
        </w:numPr>
        <w:rPr>
          <w:rFonts w:asciiTheme="minorHAnsi" w:hAnsiTheme="minorHAnsi"/>
          <w:sz w:val="20"/>
        </w:rPr>
      </w:pPr>
      <w:r w:rsidRPr="0090303C">
        <w:rPr>
          <w:rFonts w:asciiTheme="minorHAnsi" w:hAnsiTheme="minorHAnsi"/>
          <w:sz w:val="20"/>
        </w:rPr>
        <w:lastRenderedPageBreak/>
        <w:t>co najmniej</w:t>
      </w:r>
      <w:r w:rsidRPr="0090303C">
        <w:rPr>
          <w:rFonts w:asciiTheme="minorHAnsi" w:hAnsiTheme="minorHAnsi"/>
          <w:color w:val="FF6600"/>
          <w:sz w:val="20"/>
        </w:rPr>
        <w:t xml:space="preserve"> </w:t>
      </w:r>
      <w:r w:rsidRPr="0090303C">
        <w:rPr>
          <w:rFonts w:asciiTheme="minorHAnsi" w:hAnsiTheme="minorHAnsi"/>
          <w:sz w:val="20"/>
        </w:rPr>
        <w:t>10% powierzchni działki budowlanej należy urządzić jako powierzchnię terenu biologicznie czynnego,</w:t>
      </w:r>
    </w:p>
    <w:p w:rsidR="00FB5CCD" w:rsidRPr="0090303C" w:rsidRDefault="00FB5CCD" w:rsidP="00FB5CCD">
      <w:pPr>
        <w:pStyle w:val="a0"/>
        <w:numPr>
          <w:ilvl w:val="0"/>
          <w:numId w:val="46"/>
        </w:numPr>
        <w:rPr>
          <w:rFonts w:asciiTheme="minorHAnsi" w:hAnsiTheme="minorHAnsi"/>
          <w:sz w:val="20"/>
        </w:rPr>
      </w:pPr>
      <w:r w:rsidRPr="0090303C">
        <w:rPr>
          <w:rFonts w:asciiTheme="minorHAnsi" w:hAnsiTheme="minorHAnsi"/>
          <w:sz w:val="20"/>
        </w:rPr>
        <w:t>wysokość zabudowy nie może przekraczać 20m, z wyłączeniem budowli dla których wysokość nie może przekroczyć 50 m,</w:t>
      </w:r>
    </w:p>
    <w:p w:rsidR="00FB5CCD" w:rsidRPr="0090303C" w:rsidRDefault="00FB5CCD" w:rsidP="00FB5CCD">
      <w:pPr>
        <w:pStyle w:val="a0"/>
        <w:numPr>
          <w:ilvl w:val="0"/>
          <w:numId w:val="46"/>
        </w:numPr>
        <w:rPr>
          <w:rFonts w:asciiTheme="minorHAnsi" w:hAnsiTheme="minorHAnsi"/>
          <w:sz w:val="20"/>
        </w:rPr>
      </w:pPr>
      <w:r w:rsidRPr="0090303C">
        <w:rPr>
          <w:rFonts w:asciiTheme="minorHAnsi" w:hAnsiTheme="minorHAnsi"/>
          <w:sz w:val="20"/>
        </w:rPr>
        <w:t xml:space="preserve">w strefie ‘B’ ochrony konserwatorskiej wsi dachy płaskie lub strome dwuspadowe o symetrycznym nachyleniu głównych połaci dachowych pod kątem 30°- 45°, kryte dachówką ceramiczną matową w kolorze ceglastym, </w:t>
      </w:r>
    </w:p>
    <w:p w:rsidR="00FB5CCD" w:rsidRPr="0090303C" w:rsidRDefault="00FB5CCD" w:rsidP="00FB5CCD">
      <w:pPr>
        <w:pStyle w:val="a0"/>
        <w:numPr>
          <w:ilvl w:val="0"/>
          <w:numId w:val="46"/>
        </w:numPr>
        <w:rPr>
          <w:rFonts w:asciiTheme="minorHAnsi" w:hAnsiTheme="minorHAnsi"/>
          <w:sz w:val="20"/>
        </w:rPr>
      </w:pPr>
      <w:r w:rsidRPr="0090303C">
        <w:rPr>
          <w:rFonts w:asciiTheme="minorHAnsi" w:hAnsiTheme="minorHAnsi"/>
          <w:sz w:val="20"/>
        </w:rPr>
        <w:t>poza strefą, o której mowa w lit. e, dopuszcza się dowolne formy dachu i rodzaje pokrycia,</w:t>
      </w:r>
    </w:p>
    <w:p w:rsidR="00FB5CCD" w:rsidRPr="0090303C" w:rsidRDefault="00FB5CCD" w:rsidP="00FB5CCD">
      <w:pPr>
        <w:pStyle w:val="a0"/>
        <w:numPr>
          <w:ilvl w:val="0"/>
          <w:numId w:val="46"/>
        </w:numPr>
        <w:rPr>
          <w:rFonts w:asciiTheme="minorHAnsi" w:hAnsiTheme="minorHAnsi"/>
          <w:sz w:val="20"/>
        </w:rPr>
      </w:pPr>
      <w:r w:rsidRPr="0090303C">
        <w:rPr>
          <w:rFonts w:asciiTheme="minorHAnsi" w:hAnsiTheme="minorHAnsi"/>
          <w:sz w:val="20"/>
        </w:rPr>
        <w:t>dopuszcza się: świetliki, okna połaciowe i lukarny</w:t>
      </w:r>
    </w:p>
    <w:p w:rsidR="004C715E" w:rsidRPr="0090303C" w:rsidRDefault="00FB5CCD" w:rsidP="00FB5CCD">
      <w:pPr>
        <w:pStyle w:val="a0"/>
        <w:numPr>
          <w:ilvl w:val="0"/>
          <w:numId w:val="24"/>
        </w:numPr>
        <w:rPr>
          <w:rFonts w:asciiTheme="minorHAnsi" w:hAnsiTheme="minorHAnsi"/>
          <w:sz w:val="20"/>
        </w:rPr>
      </w:pPr>
      <w:r w:rsidRPr="0090303C">
        <w:rPr>
          <w:rFonts w:asciiTheme="minorHAnsi" w:hAnsiTheme="minorHAnsi"/>
          <w:sz w:val="20"/>
        </w:rPr>
        <w:t>liczba miejsc do parkowania na parkingach terenowych i wbudowanych nie może być mniejsza niż: 0,5 stanowiska na 1 miejsce pracy, 1 stanowisko na 50m</w:t>
      </w:r>
      <w:r w:rsidRPr="0090303C">
        <w:rPr>
          <w:rFonts w:asciiTheme="minorHAnsi" w:hAnsiTheme="minorHAnsi"/>
          <w:sz w:val="20"/>
          <w:vertAlign w:val="superscript"/>
        </w:rPr>
        <w:t>2</w:t>
      </w:r>
      <w:r w:rsidRPr="0090303C">
        <w:rPr>
          <w:rFonts w:asciiTheme="minorHAnsi" w:hAnsiTheme="minorHAnsi"/>
          <w:sz w:val="20"/>
        </w:rPr>
        <w:t xml:space="preserve"> p. u. usług, w tym miejsca przeznaczone na parkowanie pojazdów zaopatrzonych w kartę parkingową w ilości wynikającej z przepisów odrębnych</w:t>
      </w:r>
      <w:r w:rsidR="004C715E" w:rsidRPr="0090303C">
        <w:rPr>
          <w:rFonts w:asciiTheme="minorHAnsi" w:hAnsiTheme="minorHAnsi"/>
          <w:sz w:val="20"/>
        </w:rPr>
        <w:t>,</w:t>
      </w:r>
    </w:p>
    <w:p w:rsidR="00283325" w:rsidRPr="00611CFA" w:rsidRDefault="00283325" w:rsidP="00283325">
      <w:pPr>
        <w:pStyle w:val="a0"/>
        <w:numPr>
          <w:ilvl w:val="0"/>
          <w:numId w:val="0"/>
        </w:numPr>
        <w:ind w:left="714"/>
        <w:rPr>
          <w:rFonts w:asciiTheme="minorHAnsi" w:hAnsiTheme="minorHAnsi"/>
          <w:sz w:val="20"/>
        </w:rPr>
      </w:pPr>
    </w:p>
    <w:p w:rsidR="00283325" w:rsidRPr="0090303C" w:rsidRDefault="00283325" w:rsidP="00283325">
      <w:pPr>
        <w:pStyle w:val="a0"/>
        <w:numPr>
          <w:ilvl w:val="0"/>
          <w:numId w:val="0"/>
        </w:numPr>
        <w:rPr>
          <w:rFonts w:asciiTheme="minorHAnsi" w:hAnsiTheme="minorHAnsi"/>
          <w:sz w:val="20"/>
        </w:rPr>
      </w:pPr>
      <w:r w:rsidRPr="0090303C">
        <w:rPr>
          <w:rFonts w:asciiTheme="minorHAnsi" w:hAnsiTheme="minorHAnsi"/>
          <w:sz w:val="20"/>
        </w:rPr>
        <w:t xml:space="preserve">Dla </w:t>
      </w:r>
      <w:r w:rsidR="0090303C" w:rsidRPr="0090303C">
        <w:rPr>
          <w:rFonts w:asciiTheme="minorHAnsi" w:hAnsiTheme="minorHAnsi"/>
          <w:sz w:val="20"/>
        </w:rPr>
        <w:t>obrębu Wielowieś</w:t>
      </w:r>
      <w:r w:rsidRPr="0090303C">
        <w:rPr>
          <w:rFonts w:asciiTheme="minorHAnsi" w:hAnsiTheme="minorHAnsi"/>
          <w:sz w:val="20"/>
        </w:rPr>
        <w:t>:</w:t>
      </w:r>
    </w:p>
    <w:p w:rsidR="0090303C" w:rsidRPr="0090303C" w:rsidRDefault="0090303C" w:rsidP="0090303C">
      <w:pPr>
        <w:pStyle w:val="a0"/>
        <w:numPr>
          <w:ilvl w:val="1"/>
          <w:numId w:val="48"/>
        </w:numPr>
        <w:tabs>
          <w:tab w:val="clear" w:pos="1440"/>
        </w:tabs>
        <w:ind w:left="709" w:hanging="283"/>
        <w:rPr>
          <w:rFonts w:asciiTheme="minorHAnsi" w:hAnsiTheme="minorHAnsi"/>
          <w:sz w:val="20"/>
        </w:rPr>
      </w:pPr>
      <w:r w:rsidRPr="0090303C">
        <w:rPr>
          <w:rFonts w:asciiTheme="minorHAnsi" w:hAnsiTheme="minorHAnsi"/>
          <w:sz w:val="20"/>
        </w:rPr>
        <w:t>wskaźnik intensywności zabudowy w przedziale od 0,1 do 1,4,</w:t>
      </w:r>
    </w:p>
    <w:p w:rsidR="0090303C" w:rsidRPr="0090303C" w:rsidRDefault="0090303C" w:rsidP="0090303C">
      <w:pPr>
        <w:pStyle w:val="a0"/>
        <w:numPr>
          <w:ilvl w:val="1"/>
          <w:numId w:val="48"/>
        </w:numPr>
        <w:tabs>
          <w:tab w:val="clear" w:pos="1440"/>
        </w:tabs>
        <w:ind w:left="709" w:hanging="283"/>
        <w:rPr>
          <w:rFonts w:asciiTheme="minorHAnsi" w:hAnsiTheme="minorHAnsi"/>
          <w:sz w:val="20"/>
        </w:rPr>
      </w:pPr>
      <w:r w:rsidRPr="0090303C">
        <w:rPr>
          <w:rFonts w:asciiTheme="minorHAnsi" w:hAnsiTheme="minorHAnsi"/>
          <w:sz w:val="20"/>
        </w:rPr>
        <w:t>powierzchnia zabudowy nie może przekroczyć 70% powierzchni działki budowlanej,</w:t>
      </w:r>
    </w:p>
    <w:p w:rsidR="0090303C" w:rsidRPr="0090303C" w:rsidRDefault="0090303C" w:rsidP="0090303C">
      <w:pPr>
        <w:pStyle w:val="a0"/>
        <w:numPr>
          <w:ilvl w:val="1"/>
          <w:numId w:val="48"/>
        </w:numPr>
        <w:tabs>
          <w:tab w:val="clear" w:pos="1440"/>
        </w:tabs>
        <w:ind w:left="709" w:hanging="283"/>
        <w:rPr>
          <w:rFonts w:asciiTheme="minorHAnsi" w:hAnsiTheme="minorHAnsi"/>
          <w:sz w:val="20"/>
        </w:rPr>
      </w:pPr>
      <w:r w:rsidRPr="0090303C">
        <w:rPr>
          <w:rFonts w:asciiTheme="minorHAnsi" w:hAnsiTheme="minorHAnsi"/>
          <w:sz w:val="20"/>
        </w:rPr>
        <w:t>co najmniej</w:t>
      </w:r>
      <w:r w:rsidRPr="0090303C">
        <w:rPr>
          <w:rFonts w:asciiTheme="minorHAnsi" w:hAnsiTheme="minorHAnsi"/>
          <w:color w:val="FF6600"/>
          <w:sz w:val="20"/>
        </w:rPr>
        <w:t xml:space="preserve"> </w:t>
      </w:r>
      <w:r w:rsidRPr="0090303C">
        <w:rPr>
          <w:rFonts w:asciiTheme="minorHAnsi" w:hAnsiTheme="minorHAnsi"/>
          <w:sz w:val="20"/>
        </w:rPr>
        <w:t>10% powierzchni działki budowlanej należy urządzić jako powierzchnię terenu biologicznie czynnego,</w:t>
      </w:r>
    </w:p>
    <w:p w:rsidR="0090303C" w:rsidRPr="0090303C" w:rsidRDefault="0090303C" w:rsidP="0090303C">
      <w:pPr>
        <w:pStyle w:val="a0"/>
        <w:numPr>
          <w:ilvl w:val="1"/>
          <w:numId w:val="48"/>
        </w:numPr>
        <w:tabs>
          <w:tab w:val="clear" w:pos="1440"/>
        </w:tabs>
        <w:ind w:left="709" w:hanging="283"/>
        <w:rPr>
          <w:rFonts w:asciiTheme="minorHAnsi" w:hAnsiTheme="minorHAnsi"/>
          <w:sz w:val="20"/>
        </w:rPr>
      </w:pPr>
      <w:r w:rsidRPr="0090303C">
        <w:rPr>
          <w:rFonts w:asciiTheme="minorHAnsi" w:hAnsiTheme="minorHAnsi"/>
          <w:sz w:val="20"/>
        </w:rPr>
        <w:t>wysokość zabudowy nie może przekraczać 20m, z wyłączeniem budowli dla których wysokość nie może przekroczyć 50 m,</w:t>
      </w:r>
    </w:p>
    <w:p w:rsidR="0090303C" w:rsidRPr="0090303C" w:rsidRDefault="0090303C" w:rsidP="0090303C">
      <w:pPr>
        <w:pStyle w:val="a0"/>
        <w:numPr>
          <w:ilvl w:val="1"/>
          <w:numId w:val="48"/>
        </w:numPr>
        <w:tabs>
          <w:tab w:val="clear" w:pos="1440"/>
        </w:tabs>
        <w:ind w:left="709" w:hanging="283"/>
        <w:rPr>
          <w:rFonts w:asciiTheme="minorHAnsi" w:hAnsiTheme="minorHAnsi"/>
          <w:sz w:val="20"/>
        </w:rPr>
      </w:pPr>
      <w:r w:rsidRPr="0090303C">
        <w:rPr>
          <w:rFonts w:asciiTheme="minorHAnsi" w:hAnsiTheme="minorHAnsi"/>
          <w:sz w:val="20"/>
        </w:rPr>
        <w:t>dopuszcza się dowolne formy dachu i rodzaje pokrycia,</w:t>
      </w:r>
    </w:p>
    <w:p w:rsidR="0090303C" w:rsidRPr="0090303C" w:rsidRDefault="0090303C" w:rsidP="0090303C">
      <w:pPr>
        <w:pStyle w:val="a0"/>
        <w:numPr>
          <w:ilvl w:val="1"/>
          <w:numId w:val="48"/>
        </w:numPr>
        <w:tabs>
          <w:tab w:val="clear" w:pos="1440"/>
        </w:tabs>
        <w:ind w:left="709" w:hanging="283"/>
        <w:rPr>
          <w:rFonts w:asciiTheme="minorHAnsi" w:hAnsiTheme="minorHAnsi"/>
          <w:sz w:val="20"/>
        </w:rPr>
      </w:pPr>
      <w:r w:rsidRPr="0090303C">
        <w:rPr>
          <w:rFonts w:asciiTheme="minorHAnsi" w:hAnsiTheme="minorHAnsi"/>
          <w:sz w:val="20"/>
        </w:rPr>
        <w:t>dopuszcza się: świetliki, okna połaciowe i lukarny,</w:t>
      </w:r>
    </w:p>
    <w:p w:rsidR="0090303C" w:rsidRPr="0090303C" w:rsidRDefault="0090303C" w:rsidP="0090303C">
      <w:pPr>
        <w:pStyle w:val="a0"/>
        <w:numPr>
          <w:ilvl w:val="1"/>
          <w:numId w:val="48"/>
        </w:numPr>
        <w:tabs>
          <w:tab w:val="clear" w:pos="1440"/>
        </w:tabs>
        <w:ind w:left="709" w:hanging="283"/>
        <w:rPr>
          <w:rFonts w:asciiTheme="minorHAnsi" w:hAnsiTheme="minorHAnsi"/>
          <w:sz w:val="20"/>
        </w:rPr>
      </w:pPr>
      <w:r w:rsidRPr="0090303C">
        <w:rPr>
          <w:rFonts w:asciiTheme="minorHAnsi" w:hAnsiTheme="minorHAnsi"/>
          <w:sz w:val="20"/>
        </w:rPr>
        <w:t>liczba miejsc do parkowania na parkingach terenowych i wbudowanych nie może być mniejsza niż: 0,5 stanowiska na 1 miejsce pracy, 1 stanowisko na 50m</w:t>
      </w:r>
      <w:r w:rsidRPr="0090303C">
        <w:rPr>
          <w:rFonts w:asciiTheme="minorHAnsi" w:hAnsiTheme="minorHAnsi"/>
          <w:sz w:val="20"/>
          <w:vertAlign w:val="superscript"/>
        </w:rPr>
        <w:t>2</w:t>
      </w:r>
      <w:r w:rsidRPr="0090303C">
        <w:rPr>
          <w:rFonts w:asciiTheme="minorHAnsi" w:hAnsiTheme="minorHAnsi"/>
          <w:sz w:val="20"/>
        </w:rPr>
        <w:t xml:space="preserve"> p. u. usług, w tym miejsca przeznaczone na parkowanie pojazdów zaopatrzonych w kartę parkingową w ilości wynikającej z przepisów odrębnych;</w:t>
      </w:r>
    </w:p>
    <w:p w:rsidR="00283325" w:rsidRPr="00611CFA" w:rsidRDefault="00283325"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W zależności od rodzaju produkcji uciążliwości mogą mieć różny charakter. Nie znając zatem rodzaju przemysłu czy produkcji, nie jest możliwe dokładne określenie sposobu i siły niekorzystnego oddziaływania planowanej inwestycji na środowisko. Można natomiast określić szeroki i ogólny rodzaj zabezpieczeń, które powinny być zastosowane w celu ochrony przed pogorszeniem jakości środowiska. Zakłady produkcyjne mają obowiązek zastosować najlepsze d</w:t>
      </w:r>
      <w:r w:rsidR="00283325" w:rsidRPr="00611CFA">
        <w:rPr>
          <w:rFonts w:asciiTheme="minorHAnsi" w:hAnsiTheme="minorHAnsi"/>
          <w:sz w:val="20"/>
          <w:szCs w:val="20"/>
        </w:rPr>
        <w:t>ostępne rozwiązania i techniki</w:t>
      </w:r>
      <w:r w:rsidRPr="00611CFA">
        <w:rPr>
          <w:rFonts w:asciiTheme="minorHAnsi" w:hAnsiTheme="minorHAnsi"/>
          <w:sz w:val="20"/>
          <w:szCs w:val="20"/>
        </w:rPr>
        <w:t xml:space="preserve">, które spowodują, że ewentualne uciążliwości nie będą odczuwalne poza granicami działki. Zastrzeżenia budzi lokalizacja terenów przemysłowych tuż przy terenach osiedli mieszkaniowych, z uwagi na prawdopodobieństwo wystąpienia uciążliwości, pogarszających warunki zamieszkania. Najtrudniejszy do zminimalizowania jest hałas pośredni, jeśli taki będzie faktycznie generowany. </w:t>
      </w:r>
    </w:p>
    <w:p w:rsidR="00F72AB0" w:rsidRPr="00611CFA" w:rsidRDefault="00F72AB0" w:rsidP="0090303C">
      <w:pPr>
        <w:rPr>
          <w:rFonts w:asciiTheme="minorHAnsi" w:hAnsiTheme="minorHAnsi"/>
          <w:sz w:val="20"/>
          <w:szCs w:val="20"/>
        </w:rPr>
      </w:pPr>
      <w:r w:rsidRPr="00611CFA">
        <w:rPr>
          <w:rFonts w:asciiTheme="minorHAnsi" w:hAnsiTheme="minorHAnsi"/>
          <w:sz w:val="20"/>
          <w:szCs w:val="20"/>
        </w:rPr>
        <w:t xml:space="preserve">Oddziaływanie ocenia się jako negatywne istotne lub przeciętne (w zależności od rodzaju </w:t>
      </w:r>
      <w:r w:rsidR="00283325" w:rsidRPr="00611CFA">
        <w:rPr>
          <w:rFonts w:asciiTheme="minorHAnsi" w:hAnsiTheme="minorHAnsi"/>
          <w:sz w:val="20"/>
          <w:szCs w:val="20"/>
        </w:rPr>
        <w:t>działalności produkcyjnej</w:t>
      </w:r>
      <w:r w:rsidRPr="00611CFA">
        <w:rPr>
          <w:rFonts w:asciiTheme="minorHAnsi" w:hAnsiTheme="minorHAnsi"/>
          <w:sz w:val="20"/>
          <w:szCs w:val="20"/>
        </w:rPr>
        <w:t>), bezpośrednie i pośrednie. Oddziaływanie negatywne najsilniej będzie odczuwalne w</w:t>
      </w:r>
      <w:r w:rsidR="00EE36B8" w:rsidRPr="00611CFA">
        <w:rPr>
          <w:rFonts w:asciiTheme="minorHAnsi" w:hAnsiTheme="minorHAnsi"/>
          <w:sz w:val="20"/>
          <w:szCs w:val="20"/>
        </w:rPr>
        <w:t> </w:t>
      </w:r>
      <w:r w:rsidRPr="00611CFA">
        <w:rPr>
          <w:rFonts w:asciiTheme="minorHAnsi" w:hAnsiTheme="minorHAnsi"/>
          <w:sz w:val="20"/>
          <w:szCs w:val="20"/>
        </w:rPr>
        <w:t xml:space="preserve">bezpośrednim sąsiedztwie terenów </w:t>
      </w:r>
      <w:r w:rsidR="00283325" w:rsidRPr="00611CFA">
        <w:rPr>
          <w:rFonts w:asciiTheme="minorHAnsi" w:hAnsiTheme="minorHAnsi"/>
          <w:sz w:val="20"/>
          <w:szCs w:val="20"/>
        </w:rPr>
        <w:t>P/U</w:t>
      </w:r>
      <w:r w:rsidRPr="00611CFA">
        <w:rPr>
          <w:rFonts w:asciiTheme="minorHAnsi" w:hAnsiTheme="minorHAnsi"/>
          <w:sz w:val="20"/>
          <w:szCs w:val="20"/>
        </w:rPr>
        <w:t>. Czas trwania oddziaływania, w zależności od jego rodzaju, ocenia się jako stały lub chwilowy, długoterminowy.</w:t>
      </w:r>
    </w:p>
    <w:p w:rsidR="00F72AB0" w:rsidRPr="00611CFA" w:rsidRDefault="00881F6B" w:rsidP="00F72AB0">
      <w:pPr>
        <w:spacing w:before="240"/>
        <w:rPr>
          <w:rFonts w:asciiTheme="minorHAnsi" w:hAnsiTheme="minorHAnsi"/>
          <w:sz w:val="20"/>
          <w:szCs w:val="20"/>
        </w:rPr>
      </w:pPr>
      <w:r w:rsidRPr="0090303C">
        <w:rPr>
          <w:rFonts w:asciiTheme="minorHAnsi" w:hAnsiTheme="minorHAnsi"/>
          <w:sz w:val="20"/>
          <w:szCs w:val="20"/>
        </w:rPr>
        <w:t>Na t</w:t>
      </w:r>
      <w:r w:rsidR="005F3D26" w:rsidRPr="0090303C">
        <w:rPr>
          <w:rFonts w:asciiTheme="minorHAnsi" w:hAnsiTheme="minorHAnsi"/>
          <w:sz w:val="20"/>
          <w:szCs w:val="20"/>
        </w:rPr>
        <w:t>eren</w:t>
      </w:r>
      <w:r w:rsidRPr="0090303C">
        <w:rPr>
          <w:rFonts w:asciiTheme="minorHAnsi" w:hAnsiTheme="minorHAnsi"/>
          <w:sz w:val="20"/>
          <w:szCs w:val="20"/>
        </w:rPr>
        <w:t>ach</w:t>
      </w:r>
      <w:r w:rsidR="005F3D26" w:rsidRPr="0090303C">
        <w:rPr>
          <w:rFonts w:asciiTheme="minorHAnsi" w:hAnsiTheme="minorHAnsi"/>
          <w:sz w:val="20"/>
          <w:szCs w:val="20"/>
        </w:rPr>
        <w:t xml:space="preserve"> </w:t>
      </w:r>
      <w:r w:rsidR="0090303C">
        <w:rPr>
          <w:rFonts w:asciiTheme="minorHAnsi" w:hAnsiTheme="minorHAnsi"/>
          <w:sz w:val="20"/>
          <w:szCs w:val="20"/>
        </w:rPr>
        <w:t>wodociągów</w:t>
      </w:r>
      <w:r w:rsidR="00F72AB0" w:rsidRPr="0090303C">
        <w:rPr>
          <w:rFonts w:asciiTheme="minorHAnsi" w:hAnsiTheme="minorHAnsi"/>
          <w:sz w:val="20"/>
          <w:szCs w:val="20"/>
        </w:rPr>
        <w:t xml:space="preserve"> – </w:t>
      </w:r>
      <w:r w:rsidR="0090303C">
        <w:rPr>
          <w:rFonts w:asciiTheme="minorHAnsi" w:hAnsiTheme="minorHAnsi"/>
          <w:sz w:val="20"/>
          <w:szCs w:val="20"/>
        </w:rPr>
        <w:t>W</w:t>
      </w:r>
      <w:r w:rsidR="00FA4D7D" w:rsidRPr="0090303C">
        <w:rPr>
          <w:rFonts w:asciiTheme="minorHAnsi" w:hAnsiTheme="minorHAnsi"/>
          <w:sz w:val="20"/>
          <w:szCs w:val="20"/>
        </w:rPr>
        <w:t>, teren</w:t>
      </w:r>
      <w:r w:rsidRPr="0090303C">
        <w:rPr>
          <w:rFonts w:asciiTheme="minorHAnsi" w:hAnsiTheme="minorHAnsi"/>
          <w:sz w:val="20"/>
          <w:szCs w:val="20"/>
        </w:rPr>
        <w:t>ach</w:t>
      </w:r>
      <w:r w:rsidR="00FA4D7D" w:rsidRPr="0090303C">
        <w:rPr>
          <w:rFonts w:asciiTheme="minorHAnsi" w:hAnsiTheme="minorHAnsi"/>
          <w:sz w:val="20"/>
          <w:szCs w:val="20"/>
        </w:rPr>
        <w:t xml:space="preserve"> obiektów i urządzeń komunikacji (stacja paliw) KS</w:t>
      </w:r>
      <w:r w:rsidR="00BB38AE" w:rsidRPr="0090303C">
        <w:rPr>
          <w:rFonts w:asciiTheme="minorHAnsi" w:hAnsiTheme="minorHAnsi"/>
          <w:sz w:val="20"/>
          <w:szCs w:val="20"/>
        </w:rPr>
        <w:t>, teren</w:t>
      </w:r>
      <w:r w:rsidRPr="0090303C">
        <w:rPr>
          <w:rFonts w:asciiTheme="minorHAnsi" w:hAnsiTheme="minorHAnsi"/>
          <w:sz w:val="20"/>
          <w:szCs w:val="20"/>
        </w:rPr>
        <w:t>ach</w:t>
      </w:r>
      <w:r w:rsidR="00BB38AE" w:rsidRPr="0090303C">
        <w:rPr>
          <w:rFonts w:asciiTheme="minorHAnsi" w:hAnsiTheme="minorHAnsi"/>
          <w:sz w:val="20"/>
          <w:szCs w:val="20"/>
        </w:rPr>
        <w:t xml:space="preserve"> obsługi produkcji w gospodarstwach rolnych, hodowlanych i ogrodniczych RU</w:t>
      </w:r>
      <w:r w:rsidR="0090303C">
        <w:rPr>
          <w:rFonts w:asciiTheme="minorHAnsi" w:hAnsiTheme="minorHAnsi"/>
          <w:sz w:val="20"/>
          <w:szCs w:val="20"/>
        </w:rPr>
        <w:t xml:space="preserve"> i RLU</w:t>
      </w:r>
      <w:r w:rsidR="00555F27" w:rsidRPr="0090303C">
        <w:rPr>
          <w:rFonts w:asciiTheme="minorHAnsi" w:hAnsiTheme="minorHAnsi"/>
          <w:sz w:val="20"/>
          <w:szCs w:val="20"/>
        </w:rPr>
        <w:t xml:space="preserve"> oraz </w:t>
      </w:r>
      <w:r w:rsidRPr="0090303C">
        <w:rPr>
          <w:rFonts w:asciiTheme="minorHAnsi" w:hAnsiTheme="minorHAnsi"/>
          <w:sz w:val="20"/>
          <w:szCs w:val="20"/>
        </w:rPr>
        <w:t>terenach dróg</w:t>
      </w:r>
      <w:r w:rsidR="00555F27" w:rsidRPr="0090303C">
        <w:rPr>
          <w:rFonts w:asciiTheme="minorHAnsi" w:hAnsiTheme="minorHAnsi"/>
          <w:sz w:val="20"/>
          <w:szCs w:val="20"/>
        </w:rPr>
        <w:t xml:space="preserve"> klasy </w:t>
      </w:r>
      <w:r w:rsidR="0090303C">
        <w:rPr>
          <w:rFonts w:asciiTheme="minorHAnsi" w:hAnsiTheme="minorHAnsi"/>
          <w:sz w:val="20"/>
          <w:szCs w:val="20"/>
        </w:rPr>
        <w:t xml:space="preserve">S, </w:t>
      </w:r>
      <w:r w:rsidR="00555F27" w:rsidRPr="0090303C">
        <w:rPr>
          <w:rFonts w:asciiTheme="minorHAnsi" w:hAnsiTheme="minorHAnsi"/>
          <w:sz w:val="20"/>
          <w:szCs w:val="20"/>
        </w:rPr>
        <w:t>GP</w:t>
      </w:r>
      <w:r w:rsidR="0090303C">
        <w:rPr>
          <w:rFonts w:asciiTheme="minorHAnsi" w:hAnsiTheme="minorHAnsi"/>
          <w:sz w:val="20"/>
          <w:szCs w:val="20"/>
        </w:rPr>
        <w:t xml:space="preserve">, DZ, DL, DD, DW, </w:t>
      </w:r>
      <w:proofErr w:type="spellStart"/>
      <w:r w:rsidR="0090303C">
        <w:rPr>
          <w:rFonts w:asciiTheme="minorHAnsi" w:hAnsiTheme="minorHAnsi"/>
          <w:sz w:val="20"/>
          <w:szCs w:val="20"/>
        </w:rPr>
        <w:t>DWp</w:t>
      </w:r>
      <w:proofErr w:type="spellEnd"/>
      <w:r w:rsidR="00BB38AE" w:rsidRPr="0090303C">
        <w:rPr>
          <w:rFonts w:asciiTheme="minorHAnsi" w:hAnsiTheme="minorHAnsi"/>
          <w:sz w:val="20"/>
          <w:szCs w:val="20"/>
        </w:rPr>
        <w:t xml:space="preserve"> zagospodarowanie </w:t>
      </w:r>
      <w:r w:rsidRPr="0090303C">
        <w:rPr>
          <w:rFonts w:asciiTheme="minorHAnsi" w:hAnsiTheme="minorHAnsi"/>
          <w:sz w:val="20"/>
          <w:szCs w:val="20"/>
        </w:rPr>
        <w:t xml:space="preserve">i sposób użytkowania </w:t>
      </w:r>
      <w:r w:rsidR="004757E4" w:rsidRPr="0090303C">
        <w:rPr>
          <w:rFonts w:asciiTheme="minorHAnsi" w:hAnsiTheme="minorHAnsi"/>
          <w:sz w:val="20"/>
          <w:szCs w:val="20"/>
        </w:rPr>
        <w:t xml:space="preserve">określony w projekcie </w:t>
      </w:r>
      <w:proofErr w:type="spellStart"/>
      <w:r w:rsidR="004757E4" w:rsidRPr="0090303C">
        <w:rPr>
          <w:rFonts w:asciiTheme="minorHAnsi" w:hAnsiTheme="minorHAnsi"/>
          <w:sz w:val="20"/>
          <w:szCs w:val="20"/>
        </w:rPr>
        <w:t>mpzp</w:t>
      </w:r>
      <w:proofErr w:type="spellEnd"/>
      <w:r w:rsidR="004757E4" w:rsidRPr="0090303C">
        <w:rPr>
          <w:rFonts w:asciiTheme="minorHAnsi" w:hAnsiTheme="minorHAnsi"/>
          <w:sz w:val="20"/>
          <w:szCs w:val="20"/>
        </w:rPr>
        <w:t xml:space="preserve"> </w:t>
      </w:r>
      <w:r w:rsidRPr="0090303C">
        <w:rPr>
          <w:rFonts w:asciiTheme="minorHAnsi" w:hAnsiTheme="minorHAnsi"/>
          <w:sz w:val="20"/>
          <w:szCs w:val="20"/>
        </w:rPr>
        <w:t>nie ulega zmianie</w:t>
      </w:r>
      <w:r w:rsidR="00E137DC" w:rsidRPr="0090303C">
        <w:rPr>
          <w:rFonts w:asciiTheme="minorHAnsi" w:hAnsiTheme="minorHAnsi"/>
          <w:sz w:val="20"/>
          <w:szCs w:val="20"/>
        </w:rPr>
        <w:t xml:space="preserve"> w stosunku do stanu istniejącego</w:t>
      </w:r>
      <w:r w:rsidRPr="0090303C">
        <w:rPr>
          <w:rFonts w:asciiTheme="minorHAnsi" w:hAnsiTheme="minorHAnsi"/>
          <w:sz w:val="20"/>
          <w:szCs w:val="20"/>
        </w:rPr>
        <w:t xml:space="preserve">. </w:t>
      </w:r>
      <w:r w:rsidR="00E137DC" w:rsidRPr="0090303C">
        <w:rPr>
          <w:rFonts w:asciiTheme="minorHAnsi" w:hAnsiTheme="minorHAnsi"/>
          <w:sz w:val="20"/>
          <w:szCs w:val="20"/>
        </w:rPr>
        <w:t>Można przewidzieć, że n</w:t>
      </w:r>
      <w:r w:rsidRPr="0090303C">
        <w:rPr>
          <w:rFonts w:asciiTheme="minorHAnsi" w:hAnsiTheme="minorHAnsi"/>
          <w:sz w:val="20"/>
          <w:szCs w:val="20"/>
        </w:rPr>
        <w:t xml:space="preserve">iekorzystne oddziaływanie </w:t>
      </w:r>
      <w:r w:rsidR="00E137DC" w:rsidRPr="0090303C">
        <w:rPr>
          <w:rFonts w:asciiTheme="minorHAnsi" w:hAnsiTheme="minorHAnsi"/>
          <w:sz w:val="20"/>
          <w:szCs w:val="20"/>
        </w:rPr>
        <w:t xml:space="preserve">na środowisko wynikające z określonego zagospodarowania </w:t>
      </w:r>
      <w:r w:rsidR="004757E4" w:rsidRPr="0090303C">
        <w:rPr>
          <w:rFonts w:asciiTheme="minorHAnsi" w:hAnsiTheme="minorHAnsi"/>
          <w:sz w:val="20"/>
          <w:szCs w:val="20"/>
        </w:rPr>
        <w:t>nie zmieni się</w:t>
      </w:r>
      <w:r w:rsidR="00E137DC" w:rsidRPr="0090303C">
        <w:rPr>
          <w:rFonts w:asciiTheme="minorHAnsi" w:hAnsiTheme="minorHAnsi"/>
          <w:sz w:val="20"/>
          <w:szCs w:val="20"/>
        </w:rPr>
        <w:t xml:space="preserve"> po zrealizowaniu </w:t>
      </w:r>
      <w:proofErr w:type="spellStart"/>
      <w:r w:rsidR="00E137DC" w:rsidRPr="0090303C">
        <w:rPr>
          <w:rFonts w:asciiTheme="minorHAnsi" w:hAnsiTheme="minorHAnsi"/>
          <w:sz w:val="20"/>
          <w:szCs w:val="20"/>
        </w:rPr>
        <w:t>mpzp</w:t>
      </w:r>
      <w:proofErr w:type="spellEnd"/>
      <w:r w:rsidR="00E137DC" w:rsidRPr="0090303C">
        <w:rPr>
          <w:rFonts w:asciiTheme="minorHAnsi" w:hAnsiTheme="minorHAnsi"/>
          <w:sz w:val="20"/>
          <w:szCs w:val="20"/>
        </w:rPr>
        <w:t>.</w:t>
      </w:r>
    </w:p>
    <w:p w:rsidR="00F72AB0" w:rsidRPr="00611CFA" w:rsidRDefault="00F72AB0" w:rsidP="00F72AB0">
      <w:pPr>
        <w:rPr>
          <w:rFonts w:asciiTheme="minorHAnsi" w:hAnsiTheme="minorHAnsi"/>
          <w:b/>
          <w:sz w:val="20"/>
          <w:szCs w:val="20"/>
          <w:u w:val="single"/>
        </w:rPr>
      </w:pPr>
    </w:p>
    <w:p w:rsidR="00F72AB0" w:rsidRPr="00611CFA" w:rsidRDefault="00F72AB0" w:rsidP="00F72AB0">
      <w:pPr>
        <w:rPr>
          <w:rFonts w:asciiTheme="minorHAnsi" w:hAnsiTheme="minorHAnsi"/>
          <w:b/>
          <w:sz w:val="20"/>
          <w:szCs w:val="20"/>
          <w:u w:val="single"/>
        </w:rPr>
      </w:pPr>
      <w:r w:rsidRPr="00611CFA">
        <w:rPr>
          <w:rFonts w:asciiTheme="minorHAnsi" w:hAnsiTheme="minorHAnsi"/>
          <w:b/>
          <w:sz w:val="20"/>
          <w:szCs w:val="20"/>
          <w:u w:val="single"/>
        </w:rPr>
        <w:t>Obszary funkcjonalne usług sportu  i rekreacji – US</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W przypadku przeznaczenia terenu pod usługi sportu i rekreacji rozumieć należy wyposażenie terenu w urządzenia sportowo-rekreacyjne: boiska lub inne niekubaturowe urządzenia służące rekreacji. Negatywne oddziaływanie na środowisko nie występuje, pod warunkiem, że teren US nie jest objęty ochroną bądź nie występują tam cenne siedliska przyrodnicze czy gatunki roślin lub zwierząt chronionych. W takim przypadku istnieje zagrożenie negatywnego oddziaływania. Na terenach przeznaczonych pod usługi z zakresu sportu i rekreacji nie stwierdzono występowania siedlisk przyrodniczych oraz gatunków roślin i zwierząt chronionych.</w:t>
      </w:r>
    </w:p>
    <w:p w:rsidR="00F72AB0" w:rsidRPr="00611CFA" w:rsidRDefault="00E137DC" w:rsidP="00F72AB0">
      <w:pPr>
        <w:spacing w:before="240"/>
        <w:rPr>
          <w:rFonts w:asciiTheme="minorHAnsi" w:hAnsiTheme="minorHAnsi"/>
          <w:b/>
          <w:sz w:val="20"/>
          <w:szCs w:val="20"/>
          <w:u w:val="single"/>
        </w:rPr>
      </w:pPr>
      <w:r w:rsidRPr="00611CFA">
        <w:rPr>
          <w:rFonts w:asciiTheme="minorHAnsi" w:hAnsiTheme="minorHAnsi"/>
          <w:b/>
          <w:sz w:val="20"/>
          <w:szCs w:val="20"/>
          <w:u w:val="single"/>
        </w:rPr>
        <w:lastRenderedPageBreak/>
        <w:t>Tereny rolne</w:t>
      </w:r>
      <w:r w:rsidR="00F72AB0" w:rsidRPr="00611CFA">
        <w:rPr>
          <w:rFonts w:asciiTheme="minorHAnsi" w:hAnsiTheme="minorHAnsi"/>
          <w:b/>
          <w:sz w:val="20"/>
          <w:szCs w:val="20"/>
          <w:u w:val="single"/>
        </w:rPr>
        <w:t xml:space="preserve"> – R</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Użytki rolne </w:t>
      </w:r>
      <w:r w:rsidR="002911C2" w:rsidRPr="00611CFA">
        <w:rPr>
          <w:rFonts w:asciiTheme="minorHAnsi" w:hAnsiTheme="minorHAnsi"/>
          <w:sz w:val="20"/>
          <w:szCs w:val="20"/>
        </w:rPr>
        <w:t>tworzą</w:t>
      </w:r>
      <w:r w:rsidRPr="00611CFA">
        <w:rPr>
          <w:rFonts w:asciiTheme="minorHAnsi" w:hAnsiTheme="minorHAnsi"/>
          <w:sz w:val="20"/>
          <w:szCs w:val="20"/>
        </w:rPr>
        <w:t xml:space="preserve"> powierzchnię biologicznie czynną, o ograniczonym zró</w:t>
      </w:r>
      <w:r w:rsidR="00EE36B8" w:rsidRPr="00611CFA">
        <w:rPr>
          <w:rFonts w:asciiTheme="minorHAnsi" w:hAnsiTheme="minorHAnsi"/>
          <w:sz w:val="20"/>
          <w:szCs w:val="20"/>
        </w:rPr>
        <w:t>żnicowaniu gatunkowym, jednak o </w:t>
      </w:r>
      <w:r w:rsidRPr="00611CFA">
        <w:rPr>
          <w:rFonts w:asciiTheme="minorHAnsi" w:hAnsiTheme="minorHAnsi"/>
          <w:sz w:val="20"/>
          <w:szCs w:val="20"/>
        </w:rPr>
        <w:t>istotnym znaczeniu dla ptaków, ze względu na miejsce żerowania. Z tego punktu widzenia użytki rolne pełnią ważną rolę w funkcjonowaniu ekosystemów przyrodniczych.</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Rolnicze użytkowanie gruntów ornych stwarza zagrożenie zanieczyszczenia wód związkami biogennymi i chemicznymi, których źródłem są nawozy oraz środki ochrony roślin (pestycydy). Z uwagi na rozległą skalę, oddziaływanie to ocenia się jako negatywne przeciętne, okresowe, długoterminowe, pośrednie. </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Na granicy terenu rolnego i cieków </w:t>
      </w:r>
      <w:r w:rsidR="002911C2" w:rsidRPr="00611CFA">
        <w:rPr>
          <w:rFonts w:asciiTheme="minorHAnsi" w:hAnsiTheme="minorHAnsi"/>
          <w:sz w:val="20"/>
          <w:szCs w:val="20"/>
        </w:rPr>
        <w:t>rekomenduje</w:t>
      </w:r>
      <w:r w:rsidRPr="00611CFA">
        <w:rPr>
          <w:rFonts w:asciiTheme="minorHAnsi" w:hAnsiTheme="minorHAnsi"/>
          <w:sz w:val="20"/>
          <w:szCs w:val="20"/>
        </w:rPr>
        <w:t xml:space="preserve"> się pozostawić strefę buforową, która będzie chronić przed odpływem miogenów i korzystnie wpływać na różnorodność biologiczną. </w:t>
      </w:r>
    </w:p>
    <w:p w:rsidR="002B6B34" w:rsidRPr="00611CFA" w:rsidRDefault="002B6B34" w:rsidP="00892924">
      <w:pPr>
        <w:spacing w:before="240"/>
        <w:rPr>
          <w:rFonts w:asciiTheme="minorHAnsi" w:hAnsiTheme="minorHAnsi"/>
          <w:b/>
          <w:sz w:val="20"/>
          <w:szCs w:val="20"/>
          <w:u w:val="single"/>
        </w:rPr>
      </w:pPr>
      <w:r w:rsidRPr="00611CFA">
        <w:rPr>
          <w:rFonts w:asciiTheme="minorHAnsi" w:hAnsiTheme="minorHAnsi"/>
          <w:b/>
          <w:sz w:val="20"/>
          <w:szCs w:val="20"/>
          <w:u w:val="single"/>
        </w:rPr>
        <w:t xml:space="preserve">Tereny </w:t>
      </w:r>
      <w:r>
        <w:rPr>
          <w:rFonts w:asciiTheme="minorHAnsi" w:hAnsiTheme="minorHAnsi"/>
          <w:b/>
          <w:sz w:val="20"/>
          <w:szCs w:val="20"/>
          <w:u w:val="single"/>
        </w:rPr>
        <w:t>lokalizacji urządzeń fotowoltaicznych</w:t>
      </w:r>
      <w:r w:rsidRPr="00611CFA">
        <w:rPr>
          <w:rFonts w:asciiTheme="minorHAnsi" w:hAnsiTheme="minorHAnsi"/>
          <w:b/>
          <w:sz w:val="20"/>
          <w:szCs w:val="20"/>
          <w:u w:val="single"/>
        </w:rPr>
        <w:t xml:space="preserve"> – </w:t>
      </w:r>
      <w:r>
        <w:rPr>
          <w:rFonts w:asciiTheme="minorHAnsi" w:hAnsiTheme="minorHAnsi"/>
          <w:b/>
          <w:sz w:val="20"/>
          <w:szCs w:val="20"/>
          <w:u w:val="single"/>
        </w:rPr>
        <w:t>EF</w:t>
      </w:r>
    </w:p>
    <w:p w:rsidR="002B6B34" w:rsidRPr="00892924" w:rsidRDefault="00892924" w:rsidP="002B6B34">
      <w:pPr>
        <w:spacing w:before="240"/>
        <w:rPr>
          <w:rFonts w:asciiTheme="minorHAnsi" w:hAnsiTheme="minorHAnsi"/>
          <w:sz w:val="20"/>
          <w:szCs w:val="20"/>
        </w:rPr>
      </w:pPr>
      <w:r w:rsidRPr="00892924">
        <w:rPr>
          <w:rFonts w:asciiTheme="minorHAnsi" w:hAnsiTheme="minorHAnsi"/>
          <w:sz w:val="20"/>
          <w:szCs w:val="20"/>
        </w:rPr>
        <w:t>Tereny przeznaczone do lokalizacji urządz</w:t>
      </w:r>
      <w:r>
        <w:rPr>
          <w:rFonts w:asciiTheme="minorHAnsi" w:hAnsiTheme="minorHAnsi"/>
          <w:sz w:val="20"/>
          <w:szCs w:val="20"/>
        </w:rPr>
        <w:t>e</w:t>
      </w:r>
      <w:r w:rsidRPr="00892924">
        <w:rPr>
          <w:rFonts w:asciiTheme="minorHAnsi" w:hAnsiTheme="minorHAnsi"/>
          <w:sz w:val="20"/>
          <w:szCs w:val="20"/>
        </w:rPr>
        <w:t>ń wytwarzaj</w:t>
      </w:r>
      <w:r>
        <w:rPr>
          <w:rFonts w:asciiTheme="minorHAnsi" w:hAnsiTheme="minorHAnsi"/>
          <w:sz w:val="20"/>
          <w:szCs w:val="20"/>
        </w:rPr>
        <w:t>ą</w:t>
      </w:r>
      <w:r w:rsidRPr="00892924">
        <w:rPr>
          <w:rFonts w:asciiTheme="minorHAnsi" w:hAnsiTheme="minorHAnsi"/>
          <w:sz w:val="20"/>
          <w:szCs w:val="20"/>
        </w:rPr>
        <w:t>cyc</w:t>
      </w:r>
      <w:r>
        <w:rPr>
          <w:rFonts w:asciiTheme="minorHAnsi" w:hAnsiTheme="minorHAnsi"/>
          <w:sz w:val="20"/>
          <w:szCs w:val="20"/>
        </w:rPr>
        <w:t>h</w:t>
      </w:r>
      <w:r w:rsidRPr="00892924">
        <w:rPr>
          <w:rFonts w:asciiTheme="minorHAnsi" w:hAnsiTheme="minorHAnsi"/>
          <w:sz w:val="20"/>
          <w:szCs w:val="20"/>
        </w:rPr>
        <w:t xml:space="preserve"> energię elektryczna z odnawialnych źródeł energi</w:t>
      </w:r>
      <w:r>
        <w:rPr>
          <w:rFonts w:asciiTheme="minorHAnsi" w:hAnsiTheme="minorHAnsi"/>
          <w:sz w:val="20"/>
          <w:szCs w:val="20"/>
        </w:rPr>
        <w:t>i</w:t>
      </w:r>
      <w:r w:rsidRPr="00892924">
        <w:rPr>
          <w:rFonts w:asciiTheme="minorHAnsi" w:hAnsiTheme="minorHAnsi"/>
          <w:sz w:val="20"/>
          <w:szCs w:val="20"/>
        </w:rPr>
        <w:t xml:space="preserve"> – </w:t>
      </w:r>
      <w:proofErr w:type="spellStart"/>
      <w:r w:rsidRPr="00892924">
        <w:rPr>
          <w:rFonts w:asciiTheme="minorHAnsi" w:hAnsiTheme="minorHAnsi"/>
          <w:sz w:val="20"/>
          <w:szCs w:val="20"/>
        </w:rPr>
        <w:t>fotowoltaika</w:t>
      </w:r>
      <w:proofErr w:type="spellEnd"/>
      <w:r w:rsidRPr="00892924">
        <w:rPr>
          <w:rFonts w:asciiTheme="minorHAnsi" w:hAnsiTheme="minorHAnsi"/>
          <w:sz w:val="20"/>
          <w:szCs w:val="20"/>
        </w:rPr>
        <w:t>.</w:t>
      </w:r>
      <w:r>
        <w:rPr>
          <w:rFonts w:asciiTheme="minorHAnsi" w:hAnsiTheme="minorHAnsi"/>
          <w:sz w:val="20"/>
          <w:szCs w:val="20"/>
        </w:rPr>
        <w:t xml:space="preserve"> Rozmieszczenie urządzeń na glebach niskich klas bonitacyjnych. Urządzenia nie powinny mieć negatywnego wpływu na środowisko. Jednocześnie ze względu na szybko postępujące procesy innowacyjne należy podkreślić że urządzenia te można zdemontować po okresie 25-30 lat zastępując je bardziej wydajnymi lub przywrócenie powierzchni rolniczemu wykorzystywaniu terenu po ich demontażu. </w:t>
      </w:r>
    </w:p>
    <w:p w:rsidR="00F72AB0" w:rsidRPr="00611CFA" w:rsidRDefault="002911C2" w:rsidP="00F72AB0">
      <w:pPr>
        <w:spacing w:before="240"/>
        <w:rPr>
          <w:rFonts w:asciiTheme="minorHAnsi" w:hAnsiTheme="minorHAnsi"/>
          <w:b/>
          <w:sz w:val="20"/>
          <w:szCs w:val="20"/>
          <w:u w:val="single"/>
        </w:rPr>
      </w:pPr>
      <w:r w:rsidRPr="00611CFA">
        <w:rPr>
          <w:rFonts w:asciiTheme="minorHAnsi" w:hAnsiTheme="minorHAnsi"/>
          <w:b/>
          <w:sz w:val="20"/>
          <w:szCs w:val="20"/>
          <w:u w:val="single"/>
        </w:rPr>
        <w:t xml:space="preserve">Tereny zieleni urządzonej </w:t>
      </w:r>
      <w:r w:rsidR="00F72AB0" w:rsidRPr="00611CFA">
        <w:rPr>
          <w:rFonts w:asciiTheme="minorHAnsi" w:hAnsiTheme="minorHAnsi"/>
          <w:b/>
          <w:sz w:val="20"/>
          <w:szCs w:val="20"/>
          <w:u w:val="single"/>
        </w:rPr>
        <w:t xml:space="preserve">– ZP, </w:t>
      </w:r>
      <w:r w:rsidRPr="00611CFA">
        <w:rPr>
          <w:rFonts w:asciiTheme="minorHAnsi" w:hAnsiTheme="minorHAnsi"/>
          <w:b/>
          <w:sz w:val="20"/>
          <w:szCs w:val="20"/>
          <w:u w:val="single"/>
        </w:rPr>
        <w:t xml:space="preserve">lasy </w:t>
      </w:r>
      <w:r w:rsidR="00F72AB0" w:rsidRPr="00611CFA">
        <w:rPr>
          <w:rFonts w:asciiTheme="minorHAnsi" w:hAnsiTheme="minorHAnsi"/>
          <w:b/>
          <w:sz w:val="20"/>
          <w:szCs w:val="20"/>
          <w:u w:val="single"/>
        </w:rPr>
        <w:t>– ZL</w:t>
      </w:r>
      <w:r w:rsidR="0090303C">
        <w:rPr>
          <w:rFonts w:asciiTheme="minorHAnsi" w:hAnsiTheme="minorHAnsi"/>
          <w:b/>
          <w:sz w:val="20"/>
          <w:szCs w:val="20"/>
          <w:u w:val="single"/>
        </w:rPr>
        <w:t>, Zn</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Oddziaływanie korzystne dla środowiska i krajobrazu. Tereny wymagające </w:t>
      </w:r>
      <w:r w:rsidR="002911C2" w:rsidRPr="00611CFA">
        <w:rPr>
          <w:rFonts w:asciiTheme="minorHAnsi" w:hAnsiTheme="minorHAnsi"/>
          <w:sz w:val="20"/>
          <w:szCs w:val="20"/>
        </w:rPr>
        <w:t xml:space="preserve">zachowania, </w:t>
      </w:r>
      <w:r w:rsidRPr="00611CFA">
        <w:rPr>
          <w:rFonts w:asciiTheme="minorHAnsi" w:hAnsiTheme="minorHAnsi"/>
          <w:sz w:val="20"/>
          <w:szCs w:val="20"/>
        </w:rPr>
        <w:t xml:space="preserve">ochrony </w:t>
      </w:r>
      <w:r w:rsidR="00021DC0" w:rsidRPr="00611CFA">
        <w:rPr>
          <w:rFonts w:asciiTheme="minorHAnsi" w:hAnsiTheme="minorHAnsi"/>
          <w:sz w:val="20"/>
          <w:szCs w:val="20"/>
        </w:rPr>
        <w:t>i odtwarzania w </w:t>
      </w:r>
      <w:r w:rsidR="002911C2" w:rsidRPr="00611CFA">
        <w:rPr>
          <w:rFonts w:asciiTheme="minorHAnsi" w:hAnsiTheme="minorHAnsi"/>
          <w:sz w:val="20"/>
          <w:szCs w:val="20"/>
        </w:rPr>
        <w:t>przypadku p</w:t>
      </w:r>
      <w:r w:rsidRPr="00611CFA">
        <w:rPr>
          <w:rFonts w:asciiTheme="minorHAnsi" w:hAnsiTheme="minorHAnsi"/>
          <w:sz w:val="20"/>
          <w:szCs w:val="20"/>
        </w:rPr>
        <w:t>ogorsz</w:t>
      </w:r>
      <w:r w:rsidR="002911C2" w:rsidRPr="00611CFA">
        <w:rPr>
          <w:rFonts w:asciiTheme="minorHAnsi" w:hAnsiTheme="minorHAnsi"/>
          <w:sz w:val="20"/>
          <w:szCs w:val="20"/>
        </w:rPr>
        <w:t>onego stanu</w:t>
      </w:r>
      <w:r w:rsidRPr="00611CFA">
        <w:rPr>
          <w:rFonts w:asciiTheme="minorHAnsi" w:hAnsiTheme="minorHAnsi"/>
          <w:sz w:val="20"/>
          <w:szCs w:val="20"/>
        </w:rPr>
        <w:t>.</w:t>
      </w:r>
    </w:p>
    <w:p w:rsidR="00F72AB0" w:rsidRPr="00611CFA" w:rsidRDefault="00F72AB0" w:rsidP="00F72AB0">
      <w:pPr>
        <w:pStyle w:val="Legenda"/>
        <w:spacing w:before="240"/>
        <w:rPr>
          <w:rFonts w:asciiTheme="minorHAnsi" w:hAnsiTheme="minorHAnsi" w:cs="Times New Roman"/>
          <w:szCs w:val="20"/>
        </w:rPr>
      </w:pPr>
      <w:bookmarkStart w:id="65" w:name="_Toc297738479"/>
      <w:r w:rsidRPr="00611CFA">
        <w:rPr>
          <w:rFonts w:asciiTheme="minorHAnsi" w:hAnsiTheme="minorHAnsi"/>
          <w:szCs w:val="20"/>
        </w:rPr>
        <w:t xml:space="preserve">Tabela </w:t>
      </w:r>
      <w:r w:rsidR="003A6995" w:rsidRPr="00611CFA">
        <w:rPr>
          <w:rFonts w:asciiTheme="minorHAnsi" w:hAnsiTheme="minorHAnsi"/>
          <w:szCs w:val="20"/>
        </w:rPr>
        <w:fldChar w:fldCharType="begin"/>
      </w:r>
      <w:r w:rsidRPr="00611CFA">
        <w:rPr>
          <w:rFonts w:asciiTheme="minorHAnsi" w:hAnsiTheme="minorHAnsi"/>
          <w:szCs w:val="20"/>
        </w:rPr>
        <w:instrText xml:space="preserve"> SEQ Tabela \* ARABIC </w:instrText>
      </w:r>
      <w:r w:rsidR="003A6995" w:rsidRPr="00611CFA">
        <w:rPr>
          <w:rFonts w:asciiTheme="minorHAnsi" w:hAnsiTheme="minorHAnsi"/>
          <w:szCs w:val="20"/>
        </w:rPr>
        <w:fldChar w:fldCharType="separate"/>
      </w:r>
      <w:r w:rsidR="00B41690">
        <w:rPr>
          <w:rFonts w:asciiTheme="minorHAnsi" w:hAnsiTheme="minorHAnsi"/>
          <w:noProof/>
          <w:szCs w:val="20"/>
        </w:rPr>
        <w:t>1</w:t>
      </w:r>
      <w:r w:rsidR="003A6995" w:rsidRPr="00611CFA">
        <w:rPr>
          <w:rFonts w:asciiTheme="minorHAnsi" w:hAnsiTheme="minorHAnsi"/>
          <w:szCs w:val="20"/>
        </w:rPr>
        <w:fldChar w:fldCharType="end"/>
      </w:r>
      <w:r w:rsidRPr="00611CFA">
        <w:rPr>
          <w:rFonts w:asciiTheme="minorHAnsi" w:hAnsiTheme="minorHAnsi"/>
          <w:szCs w:val="20"/>
        </w:rPr>
        <w:t xml:space="preserve"> - Matryca podsumowująca ocenę siły i kierunku potencjalnych oddziaływań na środowisko struktur przestrzennych zaproponowanych w projekcie </w:t>
      </w:r>
      <w:bookmarkEnd w:id="65"/>
      <w:proofErr w:type="spellStart"/>
      <w:r w:rsidR="00E81823">
        <w:rPr>
          <w:rFonts w:asciiTheme="minorHAnsi" w:hAnsiTheme="minorHAnsi"/>
          <w:szCs w:val="20"/>
        </w:rPr>
        <w:t>mpzp</w:t>
      </w:r>
      <w:proofErr w:type="spellEnd"/>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1952"/>
        <w:gridCol w:w="2173"/>
        <w:gridCol w:w="2411"/>
        <w:gridCol w:w="1942"/>
      </w:tblGrid>
      <w:tr w:rsidR="00B123FF" w:rsidRPr="00611CFA" w:rsidTr="00D8530C">
        <w:trPr>
          <w:trHeight w:val="413"/>
        </w:trPr>
        <w:tc>
          <w:tcPr>
            <w:tcW w:w="2788" w:type="dxa"/>
            <w:gridSpan w:val="2"/>
            <w:tcBorders>
              <w:top w:val="single" w:sz="12" w:space="0" w:color="4A442A"/>
              <w:left w:val="single" w:sz="12" w:space="0" w:color="4A442A"/>
              <w:bottom w:val="single" w:sz="12" w:space="0" w:color="4A442A"/>
              <w:right w:val="single" w:sz="12" w:space="0" w:color="4A442A"/>
            </w:tcBorders>
            <w:shd w:val="clear" w:color="auto" w:fill="C4BC96"/>
            <w:vAlign w:val="center"/>
          </w:tcPr>
          <w:p w:rsidR="00141067" w:rsidRPr="00611CFA" w:rsidRDefault="00141067" w:rsidP="00F80CBD">
            <w:pPr>
              <w:spacing w:before="240"/>
              <w:jc w:val="left"/>
              <w:rPr>
                <w:rFonts w:asciiTheme="minorHAnsi" w:hAnsiTheme="minorHAnsi"/>
                <w:b/>
                <w:sz w:val="20"/>
                <w:szCs w:val="20"/>
              </w:rPr>
            </w:pPr>
            <w:r w:rsidRPr="00611CFA">
              <w:rPr>
                <w:rFonts w:asciiTheme="minorHAnsi" w:hAnsiTheme="minorHAnsi"/>
                <w:b/>
                <w:sz w:val="20"/>
                <w:szCs w:val="20"/>
              </w:rPr>
              <w:t>SIŁA ODDZIAŁYWAŃ</w:t>
            </w:r>
          </w:p>
        </w:tc>
        <w:tc>
          <w:tcPr>
            <w:tcW w:w="2173" w:type="dxa"/>
            <w:tcBorders>
              <w:top w:val="single" w:sz="12" w:space="0" w:color="4A442A"/>
              <w:left w:val="single" w:sz="12" w:space="0" w:color="4A442A"/>
              <w:bottom w:val="single" w:sz="12" w:space="0" w:color="4A442A"/>
              <w:right w:val="single" w:sz="12" w:space="0" w:color="4A442A"/>
            </w:tcBorders>
            <w:shd w:val="clear" w:color="auto" w:fill="C4BC96"/>
            <w:vAlign w:val="center"/>
          </w:tcPr>
          <w:p w:rsidR="00141067" w:rsidRPr="00611CFA" w:rsidRDefault="00141067" w:rsidP="00F80CBD">
            <w:pPr>
              <w:jc w:val="left"/>
              <w:rPr>
                <w:rFonts w:asciiTheme="minorHAnsi" w:hAnsiTheme="minorHAnsi"/>
                <w:b/>
                <w:sz w:val="20"/>
                <w:szCs w:val="20"/>
              </w:rPr>
            </w:pPr>
            <w:r w:rsidRPr="00611CFA">
              <w:rPr>
                <w:rFonts w:asciiTheme="minorHAnsi" w:hAnsiTheme="minorHAnsi"/>
                <w:b/>
                <w:sz w:val="20"/>
                <w:szCs w:val="20"/>
              </w:rPr>
              <w:t>ISTOTNE</w:t>
            </w:r>
          </w:p>
        </w:tc>
        <w:tc>
          <w:tcPr>
            <w:tcW w:w="2411" w:type="dxa"/>
            <w:tcBorders>
              <w:top w:val="single" w:sz="12" w:space="0" w:color="4A442A"/>
              <w:left w:val="single" w:sz="12" w:space="0" w:color="4A442A"/>
              <w:bottom w:val="single" w:sz="12" w:space="0" w:color="4A442A"/>
              <w:right w:val="single" w:sz="12" w:space="0" w:color="4A442A"/>
            </w:tcBorders>
            <w:shd w:val="clear" w:color="auto" w:fill="C4BC96"/>
            <w:vAlign w:val="center"/>
          </w:tcPr>
          <w:p w:rsidR="00141067" w:rsidRPr="00611CFA" w:rsidRDefault="00141067" w:rsidP="00F80CBD">
            <w:pPr>
              <w:jc w:val="left"/>
              <w:rPr>
                <w:rFonts w:asciiTheme="minorHAnsi" w:hAnsiTheme="minorHAnsi"/>
                <w:b/>
                <w:sz w:val="20"/>
                <w:szCs w:val="20"/>
              </w:rPr>
            </w:pPr>
            <w:r w:rsidRPr="00611CFA">
              <w:rPr>
                <w:rFonts w:asciiTheme="minorHAnsi" w:hAnsiTheme="minorHAnsi"/>
                <w:b/>
                <w:sz w:val="20"/>
                <w:szCs w:val="20"/>
              </w:rPr>
              <w:t>PRZECIĘTNE</w:t>
            </w:r>
          </w:p>
        </w:tc>
        <w:tc>
          <w:tcPr>
            <w:tcW w:w="1942" w:type="dxa"/>
            <w:tcBorders>
              <w:top w:val="single" w:sz="12" w:space="0" w:color="4A442A"/>
              <w:left w:val="single" w:sz="12" w:space="0" w:color="4A442A"/>
              <w:bottom w:val="single" w:sz="12" w:space="0" w:color="4A442A"/>
              <w:right w:val="single" w:sz="12" w:space="0" w:color="4A442A"/>
            </w:tcBorders>
            <w:shd w:val="clear" w:color="auto" w:fill="C4BC96"/>
          </w:tcPr>
          <w:p w:rsidR="00141067" w:rsidRPr="00611CFA" w:rsidRDefault="00141067" w:rsidP="00F80CBD">
            <w:pPr>
              <w:jc w:val="left"/>
              <w:rPr>
                <w:rFonts w:asciiTheme="minorHAnsi" w:hAnsiTheme="minorHAnsi"/>
                <w:b/>
                <w:sz w:val="20"/>
                <w:szCs w:val="20"/>
              </w:rPr>
            </w:pPr>
            <w:r w:rsidRPr="00611CFA">
              <w:rPr>
                <w:rFonts w:asciiTheme="minorHAnsi" w:hAnsiTheme="minorHAnsi"/>
                <w:b/>
                <w:sz w:val="20"/>
                <w:szCs w:val="20"/>
              </w:rPr>
              <w:t>SŁABE</w:t>
            </w:r>
          </w:p>
        </w:tc>
      </w:tr>
      <w:tr w:rsidR="00B123FF" w:rsidRPr="00611CFA" w:rsidTr="00D8530C">
        <w:tc>
          <w:tcPr>
            <w:tcW w:w="836" w:type="dxa"/>
            <w:vMerge w:val="restart"/>
            <w:tcBorders>
              <w:top w:val="single" w:sz="12" w:space="0" w:color="4A442A"/>
              <w:left w:val="single" w:sz="12" w:space="0" w:color="4A442A"/>
              <w:bottom w:val="single" w:sz="12" w:space="0" w:color="4A442A"/>
              <w:right w:val="single" w:sz="12" w:space="0" w:color="4A442A"/>
            </w:tcBorders>
            <w:shd w:val="clear" w:color="auto" w:fill="C4BC96"/>
            <w:textDirection w:val="btLr"/>
          </w:tcPr>
          <w:p w:rsidR="00141067" w:rsidRPr="00611CFA" w:rsidRDefault="00141067" w:rsidP="00F80CBD">
            <w:pPr>
              <w:ind w:right="113"/>
              <w:jc w:val="left"/>
              <w:rPr>
                <w:rFonts w:asciiTheme="minorHAnsi" w:hAnsiTheme="minorHAnsi"/>
                <w:b/>
                <w:sz w:val="20"/>
                <w:szCs w:val="20"/>
              </w:rPr>
            </w:pPr>
            <w:r w:rsidRPr="00611CFA">
              <w:rPr>
                <w:rFonts w:asciiTheme="minorHAnsi" w:hAnsiTheme="minorHAnsi"/>
                <w:b/>
                <w:sz w:val="20"/>
                <w:szCs w:val="20"/>
              </w:rPr>
              <w:t>KIERUNEK ODDZIAŁYWANIA</w:t>
            </w:r>
          </w:p>
        </w:tc>
        <w:tc>
          <w:tcPr>
            <w:tcW w:w="1952" w:type="dxa"/>
            <w:tcBorders>
              <w:top w:val="single" w:sz="12" w:space="0" w:color="4A442A"/>
              <w:left w:val="single" w:sz="12" w:space="0" w:color="4A442A"/>
              <w:bottom w:val="single" w:sz="12" w:space="0" w:color="4A442A"/>
              <w:right w:val="single" w:sz="12" w:space="0" w:color="4A442A"/>
            </w:tcBorders>
            <w:shd w:val="clear" w:color="auto" w:fill="DDD9C3"/>
          </w:tcPr>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NEGATYWNE</w:t>
            </w:r>
          </w:p>
        </w:tc>
        <w:tc>
          <w:tcPr>
            <w:tcW w:w="2173" w:type="dxa"/>
            <w:tcBorders>
              <w:top w:val="single" w:sz="12" w:space="0" w:color="4A442A"/>
              <w:left w:val="single" w:sz="12" w:space="0" w:color="4A442A"/>
              <w:bottom w:val="single" w:sz="12" w:space="0" w:color="4A442A"/>
              <w:right w:val="single" w:sz="12" w:space="0" w:color="4A442A"/>
            </w:tcBorders>
          </w:tcPr>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Tereny produkcji P/U</w:t>
            </w:r>
          </w:p>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Drogi zbiorcze GP; G</w:t>
            </w:r>
          </w:p>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Oczyszczalnia ścieków K</w:t>
            </w:r>
          </w:p>
          <w:p w:rsidR="00141067" w:rsidRPr="00611CFA" w:rsidRDefault="00141067" w:rsidP="00F80CBD">
            <w:pPr>
              <w:jc w:val="left"/>
              <w:rPr>
                <w:rFonts w:asciiTheme="minorHAnsi" w:hAnsiTheme="minorHAnsi"/>
                <w:sz w:val="20"/>
                <w:szCs w:val="20"/>
              </w:rPr>
            </w:pPr>
          </w:p>
        </w:tc>
        <w:tc>
          <w:tcPr>
            <w:tcW w:w="2411" w:type="dxa"/>
            <w:tcBorders>
              <w:top w:val="single" w:sz="12" w:space="0" w:color="4A442A"/>
              <w:left w:val="single" w:sz="12" w:space="0" w:color="4A442A"/>
              <w:bottom w:val="single" w:sz="12" w:space="0" w:color="4A442A"/>
              <w:right w:val="single" w:sz="12" w:space="0" w:color="4A442A"/>
            </w:tcBorders>
          </w:tcPr>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Tereny użytkowania rolniczego R, RU</w:t>
            </w:r>
            <w:r w:rsidR="0090303C">
              <w:rPr>
                <w:rFonts w:asciiTheme="minorHAnsi" w:hAnsiTheme="minorHAnsi"/>
                <w:sz w:val="20"/>
                <w:szCs w:val="20"/>
              </w:rPr>
              <w:t>, RLU</w:t>
            </w:r>
          </w:p>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 xml:space="preserve">Tereny mieszkaniowe: MN, MN/U, MW, RM; </w:t>
            </w:r>
          </w:p>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Tereny usług: U;</w:t>
            </w:r>
          </w:p>
          <w:p w:rsidR="00141067" w:rsidRPr="00611CFA" w:rsidRDefault="00141067" w:rsidP="00141067">
            <w:pPr>
              <w:jc w:val="left"/>
              <w:rPr>
                <w:rFonts w:asciiTheme="minorHAnsi" w:hAnsiTheme="minorHAnsi"/>
                <w:sz w:val="20"/>
                <w:szCs w:val="20"/>
              </w:rPr>
            </w:pPr>
            <w:r w:rsidRPr="00611CFA">
              <w:rPr>
                <w:rFonts w:asciiTheme="minorHAnsi" w:hAnsiTheme="minorHAnsi"/>
                <w:sz w:val="20"/>
                <w:szCs w:val="20"/>
              </w:rPr>
              <w:t xml:space="preserve"> Drogi lokalne: KDL</w:t>
            </w:r>
          </w:p>
        </w:tc>
        <w:tc>
          <w:tcPr>
            <w:tcW w:w="1942" w:type="dxa"/>
            <w:tcBorders>
              <w:top w:val="single" w:sz="12" w:space="0" w:color="4A442A"/>
              <w:left w:val="single" w:sz="12" w:space="0" w:color="4A442A"/>
              <w:bottom w:val="single" w:sz="12" w:space="0" w:color="4A442A"/>
              <w:right w:val="single" w:sz="12" w:space="0" w:color="4A442A"/>
            </w:tcBorders>
          </w:tcPr>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Drogi klasy KDD, KDW</w:t>
            </w:r>
            <w:r w:rsidR="0090303C">
              <w:rPr>
                <w:rFonts w:asciiTheme="minorHAnsi" w:hAnsiTheme="minorHAnsi"/>
                <w:sz w:val="20"/>
                <w:szCs w:val="20"/>
              </w:rPr>
              <w:t xml:space="preserve">, </w:t>
            </w:r>
            <w:proofErr w:type="spellStart"/>
            <w:r w:rsidR="0090303C">
              <w:rPr>
                <w:rFonts w:asciiTheme="minorHAnsi" w:hAnsiTheme="minorHAnsi"/>
                <w:sz w:val="20"/>
                <w:szCs w:val="20"/>
              </w:rPr>
              <w:t>KDWp</w:t>
            </w:r>
            <w:proofErr w:type="spellEnd"/>
          </w:p>
        </w:tc>
      </w:tr>
      <w:tr w:rsidR="00B123FF" w:rsidRPr="00611CFA" w:rsidTr="00D8530C">
        <w:trPr>
          <w:trHeight w:val="607"/>
        </w:trPr>
        <w:tc>
          <w:tcPr>
            <w:tcW w:w="836" w:type="dxa"/>
            <w:vMerge/>
            <w:tcBorders>
              <w:top w:val="single" w:sz="12" w:space="0" w:color="4A442A"/>
              <w:left w:val="single" w:sz="12" w:space="0" w:color="4A442A"/>
              <w:bottom w:val="single" w:sz="12" w:space="0" w:color="4A442A"/>
              <w:right w:val="single" w:sz="12" w:space="0" w:color="4A442A"/>
            </w:tcBorders>
            <w:shd w:val="clear" w:color="auto" w:fill="C4BC96"/>
          </w:tcPr>
          <w:p w:rsidR="00141067" w:rsidRPr="00611CFA" w:rsidRDefault="00141067" w:rsidP="00F80CBD">
            <w:pPr>
              <w:jc w:val="left"/>
              <w:rPr>
                <w:rFonts w:asciiTheme="minorHAnsi" w:hAnsiTheme="minorHAnsi"/>
                <w:sz w:val="20"/>
                <w:szCs w:val="20"/>
              </w:rPr>
            </w:pPr>
          </w:p>
        </w:tc>
        <w:tc>
          <w:tcPr>
            <w:tcW w:w="1952" w:type="dxa"/>
            <w:tcBorders>
              <w:top w:val="single" w:sz="12" w:space="0" w:color="4A442A"/>
              <w:left w:val="single" w:sz="12" w:space="0" w:color="4A442A"/>
              <w:bottom w:val="single" w:sz="12" w:space="0" w:color="4A442A"/>
              <w:right w:val="single" w:sz="12" w:space="0" w:color="4A442A"/>
            </w:tcBorders>
            <w:shd w:val="clear" w:color="auto" w:fill="DDD9C3"/>
          </w:tcPr>
          <w:p w:rsidR="00141067" w:rsidRPr="00611CFA" w:rsidRDefault="00141067" w:rsidP="00F80CBD">
            <w:pPr>
              <w:jc w:val="left"/>
              <w:rPr>
                <w:rFonts w:asciiTheme="minorHAnsi" w:hAnsiTheme="minorHAnsi"/>
                <w:sz w:val="20"/>
                <w:szCs w:val="20"/>
              </w:rPr>
            </w:pPr>
            <w:r w:rsidRPr="00611CFA">
              <w:rPr>
                <w:rFonts w:asciiTheme="minorHAnsi" w:hAnsiTheme="minorHAnsi"/>
                <w:sz w:val="20"/>
                <w:szCs w:val="20"/>
              </w:rPr>
              <w:t>POZYTYWNE</w:t>
            </w:r>
          </w:p>
        </w:tc>
        <w:tc>
          <w:tcPr>
            <w:tcW w:w="2173" w:type="dxa"/>
            <w:tcBorders>
              <w:top w:val="single" w:sz="12" w:space="0" w:color="4A442A"/>
              <w:left w:val="single" w:sz="12" w:space="0" w:color="4A442A"/>
              <w:bottom w:val="single" w:sz="12" w:space="0" w:color="4A442A"/>
              <w:right w:val="single" w:sz="12" w:space="0" w:color="4A442A"/>
            </w:tcBorders>
          </w:tcPr>
          <w:p w:rsidR="00141067" w:rsidRPr="00611CFA" w:rsidRDefault="00141067" w:rsidP="00141067">
            <w:pPr>
              <w:jc w:val="left"/>
              <w:rPr>
                <w:rFonts w:asciiTheme="minorHAnsi" w:hAnsiTheme="minorHAnsi"/>
                <w:sz w:val="20"/>
                <w:szCs w:val="20"/>
              </w:rPr>
            </w:pPr>
            <w:r w:rsidRPr="00611CFA">
              <w:rPr>
                <w:rFonts w:asciiTheme="minorHAnsi" w:hAnsiTheme="minorHAnsi"/>
                <w:sz w:val="20"/>
                <w:szCs w:val="20"/>
              </w:rPr>
              <w:t xml:space="preserve">Lasy ZL </w:t>
            </w:r>
          </w:p>
        </w:tc>
        <w:tc>
          <w:tcPr>
            <w:tcW w:w="2411" w:type="dxa"/>
            <w:tcBorders>
              <w:top w:val="single" w:sz="12" w:space="0" w:color="4A442A"/>
              <w:left w:val="single" w:sz="12" w:space="0" w:color="4A442A"/>
              <w:bottom w:val="single" w:sz="12" w:space="0" w:color="4A442A"/>
              <w:right w:val="single" w:sz="12" w:space="0" w:color="4A442A"/>
            </w:tcBorders>
          </w:tcPr>
          <w:p w:rsidR="00141067" w:rsidRPr="00611CFA" w:rsidRDefault="00141067" w:rsidP="002911C2">
            <w:pPr>
              <w:jc w:val="left"/>
              <w:rPr>
                <w:rFonts w:asciiTheme="minorHAnsi" w:hAnsiTheme="minorHAnsi"/>
                <w:sz w:val="20"/>
                <w:szCs w:val="20"/>
              </w:rPr>
            </w:pPr>
            <w:r w:rsidRPr="00611CFA">
              <w:rPr>
                <w:rFonts w:asciiTheme="minorHAnsi" w:hAnsiTheme="minorHAnsi"/>
                <w:sz w:val="20"/>
                <w:szCs w:val="20"/>
              </w:rPr>
              <w:t>Tereny zieleni urządzonej ZP</w:t>
            </w:r>
          </w:p>
        </w:tc>
        <w:tc>
          <w:tcPr>
            <w:tcW w:w="1942" w:type="dxa"/>
            <w:tcBorders>
              <w:top w:val="single" w:sz="12" w:space="0" w:color="4A442A"/>
              <w:left w:val="single" w:sz="12" w:space="0" w:color="4A442A"/>
              <w:bottom w:val="single" w:sz="12" w:space="0" w:color="4A442A"/>
              <w:right w:val="single" w:sz="12" w:space="0" w:color="4A442A"/>
            </w:tcBorders>
          </w:tcPr>
          <w:p w:rsidR="00141067" w:rsidRPr="00611CFA" w:rsidRDefault="00141067" w:rsidP="002911C2">
            <w:pPr>
              <w:jc w:val="left"/>
              <w:rPr>
                <w:rFonts w:asciiTheme="minorHAnsi" w:hAnsiTheme="minorHAnsi"/>
                <w:sz w:val="20"/>
                <w:szCs w:val="20"/>
              </w:rPr>
            </w:pPr>
          </w:p>
        </w:tc>
      </w:tr>
    </w:tbl>
    <w:p w:rsidR="00F72AB0" w:rsidRPr="00611CFA" w:rsidRDefault="00F72AB0" w:rsidP="00F72AB0">
      <w:pPr>
        <w:pStyle w:val="Legenda"/>
        <w:spacing w:before="240"/>
        <w:rPr>
          <w:rFonts w:asciiTheme="minorHAnsi" w:hAnsiTheme="minorHAnsi"/>
          <w:szCs w:val="20"/>
        </w:rPr>
      </w:pPr>
      <w:bookmarkStart w:id="66" w:name="_Toc297738480"/>
      <w:r w:rsidRPr="00611CFA">
        <w:rPr>
          <w:rFonts w:asciiTheme="minorHAnsi" w:hAnsiTheme="minorHAnsi"/>
          <w:szCs w:val="20"/>
        </w:rPr>
        <w:t xml:space="preserve">Tabela </w:t>
      </w:r>
      <w:r w:rsidR="003A6995" w:rsidRPr="00611CFA">
        <w:rPr>
          <w:rFonts w:asciiTheme="minorHAnsi" w:hAnsiTheme="minorHAnsi"/>
          <w:szCs w:val="20"/>
        </w:rPr>
        <w:fldChar w:fldCharType="begin"/>
      </w:r>
      <w:r w:rsidRPr="00611CFA">
        <w:rPr>
          <w:rFonts w:asciiTheme="minorHAnsi" w:hAnsiTheme="minorHAnsi"/>
          <w:szCs w:val="20"/>
        </w:rPr>
        <w:instrText xml:space="preserve"> SEQ Tabela \* ARABIC </w:instrText>
      </w:r>
      <w:r w:rsidR="003A6995" w:rsidRPr="00611CFA">
        <w:rPr>
          <w:rFonts w:asciiTheme="minorHAnsi" w:hAnsiTheme="minorHAnsi"/>
          <w:szCs w:val="20"/>
        </w:rPr>
        <w:fldChar w:fldCharType="separate"/>
      </w:r>
      <w:r w:rsidR="00B41690">
        <w:rPr>
          <w:rFonts w:asciiTheme="minorHAnsi" w:hAnsiTheme="minorHAnsi"/>
          <w:noProof/>
          <w:szCs w:val="20"/>
        </w:rPr>
        <w:t>2</w:t>
      </w:r>
      <w:r w:rsidR="003A6995" w:rsidRPr="00611CFA">
        <w:rPr>
          <w:rFonts w:asciiTheme="minorHAnsi" w:hAnsiTheme="minorHAnsi"/>
          <w:szCs w:val="20"/>
        </w:rPr>
        <w:fldChar w:fldCharType="end"/>
      </w:r>
      <w:r w:rsidRPr="00611CFA">
        <w:rPr>
          <w:rFonts w:asciiTheme="minorHAnsi" w:hAnsiTheme="minorHAnsi"/>
          <w:szCs w:val="20"/>
        </w:rPr>
        <w:t xml:space="preserve"> - Matryca podsumowująca ocenę efektu potencjalnych oddziaływań na środowisko struktur przestrzennych zaproponowanych w projekcie </w:t>
      </w:r>
      <w:bookmarkEnd w:id="66"/>
      <w:proofErr w:type="spellStart"/>
      <w:r w:rsidR="00E81823">
        <w:rPr>
          <w:rFonts w:asciiTheme="minorHAnsi" w:hAnsiTheme="minorHAnsi"/>
          <w:szCs w:val="20"/>
        </w:rPr>
        <w:t>mpzp</w:t>
      </w:r>
      <w:proofErr w:type="spellEnd"/>
    </w:p>
    <w:tbl>
      <w:tblPr>
        <w:tblW w:w="93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639"/>
        <w:gridCol w:w="1559"/>
        <w:gridCol w:w="1559"/>
        <w:gridCol w:w="1560"/>
        <w:gridCol w:w="1984"/>
      </w:tblGrid>
      <w:tr w:rsidR="00B123FF" w:rsidRPr="00611CFA" w:rsidTr="00D8530C">
        <w:tc>
          <w:tcPr>
            <w:tcW w:w="2639" w:type="dxa"/>
            <w:vMerge w:val="restart"/>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STRUKTURY PRZESTRZENNE</w:t>
            </w:r>
          </w:p>
        </w:tc>
        <w:tc>
          <w:tcPr>
            <w:tcW w:w="6662" w:type="dxa"/>
            <w:gridSpan w:val="4"/>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ODDZIAŁYWANIE</w:t>
            </w:r>
          </w:p>
        </w:tc>
      </w:tr>
      <w:tr w:rsidR="00B123FF" w:rsidRPr="00611CFA" w:rsidTr="00D8530C">
        <w:tc>
          <w:tcPr>
            <w:tcW w:w="2639" w:type="dxa"/>
            <w:vMerge/>
            <w:tcBorders>
              <w:top w:val="single" w:sz="12" w:space="0" w:color="4A442A"/>
              <w:left w:val="single" w:sz="12" w:space="0" w:color="4A442A"/>
              <w:bottom w:val="single" w:sz="12" w:space="0" w:color="4A442A"/>
              <w:right w:val="single" w:sz="12" w:space="0" w:color="4A442A"/>
            </w:tcBorders>
            <w:shd w:val="clear" w:color="auto" w:fill="999999"/>
          </w:tcPr>
          <w:p w:rsidR="00F72AB0" w:rsidRPr="00611CFA" w:rsidRDefault="00F72AB0" w:rsidP="00F80CBD">
            <w:pPr>
              <w:jc w:val="left"/>
              <w:rPr>
                <w:rFonts w:asciiTheme="minorHAnsi" w:hAnsiTheme="minorHAnsi"/>
                <w:b/>
                <w:sz w:val="20"/>
                <w:szCs w:val="20"/>
              </w:rPr>
            </w:pPr>
          </w:p>
        </w:tc>
        <w:tc>
          <w:tcPr>
            <w:tcW w:w="155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bezpośrednie</w:t>
            </w:r>
          </w:p>
        </w:tc>
        <w:tc>
          <w:tcPr>
            <w:tcW w:w="155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pośrednie</w:t>
            </w:r>
          </w:p>
        </w:tc>
        <w:tc>
          <w:tcPr>
            <w:tcW w:w="1560"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wtórne</w:t>
            </w:r>
          </w:p>
        </w:tc>
        <w:tc>
          <w:tcPr>
            <w:tcW w:w="1984"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skumulowane</w:t>
            </w:r>
          </w:p>
        </w:tc>
      </w:tr>
      <w:tr w:rsidR="00B123FF" w:rsidRPr="00611CFA" w:rsidTr="00D8530C">
        <w:tc>
          <w:tcPr>
            <w:tcW w:w="263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43022E" w:rsidP="00F80CBD">
            <w:pPr>
              <w:jc w:val="left"/>
              <w:rPr>
                <w:rFonts w:asciiTheme="minorHAnsi" w:hAnsiTheme="minorHAnsi"/>
                <w:sz w:val="20"/>
                <w:szCs w:val="20"/>
              </w:rPr>
            </w:pPr>
            <w:r w:rsidRPr="00611CFA">
              <w:rPr>
                <w:rFonts w:asciiTheme="minorHAnsi" w:hAnsiTheme="minorHAnsi"/>
                <w:sz w:val="20"/>
                <w:szCs w:val="20"/>
              </w:rPr>
              <w:t>MN, MN/U, MW, RM</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r>
      <w:tr w:rsidR="00B123FF" w:rsidRPr="00611CFA" w:rsidTr="00D8530C">
        <w:tc>
          <w:tcPr>
            <w:tcW w:w="2639" w:type="dxa"/>
            <w:tcBorders>
              <w:top w:val="single" w:sz="12" w:space="0" w:color="4A442A"/>
              <w:left w:val="single" w:sz="12" w:space="0" w:color="4A442A"/>
              <w:bottom w:val="single" w:sz="12" w:space="0" w:color="4A442A"/>
              <w:right w:val="single" w:sz="12" w:space="0" w:color="4A442A"/>
            </w:tcBorders>
            <w:shd w:val="clear" w:color="auto" w:fill="DDD9C3"/>
          </w:tcPr>
          <w:p w:rsidR="0043022E" w:rsidRPr="00611CFA" w:rsidRDefault="0043022E" w:rsidP="00F80CBD">
            <w:pPr>
              <w:jc w:val="left"/>
              <w:rPr>
                <w:rFonts w:asciiTheme="minorHAnsi" w:hAnsiTheme="minorHAnsi"/>
                <w:sz w:val="20"/>
                <w:szCs w:val="20"/>
              </w:rPr>
            </w:pPr>
            <w:r w:rsidRPr="00611CFA">
              <w:rPr>
                <w:rFonts w:asciiTheme="minorHAnsi" w:hAnsiTheme="minorHAnsi"/>
                <w:sz w:val="20"/>
                <w:szCs w:val="20"/>
              </w:rPr>
              <w:t>R, RU</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v</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w:t>
            </w:r>
          </w:p>
        </w:tc>
      </w:tr>
      <w:tr w:rsidR="00B123FF" w:rsidRPr="00611CFA" w:rsidTr="00D8530C">
        <w:tc>
          <w:tcPr>
            <w:tcW w:w="263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U</w:t>
            </w:r>
            <w:r w:rsidR="0090303C">
              <w:rPr>
                <w:rFonts w:asciiTheme="minorHAnsi" w:hAnsiTheme="minorHAnsi"/>
                <w:sz w:val="20"/>
                <w:szCs w:val="20"/>
              </w:rPr>
              <w:t xml:space="preserve">, </w:t>
            </w:r>
            <w:proofErr w:type="spellStart"/>
            <w:r w:rsidR="0090303C">
              <w:rPr>
                <w:rFonts w:asciiTheme="minorHAnsi" w:hAnsiTheme="minorHAnsi"/>
                <w:sz w:val="20"/>
                <w:szCs w:val="20"/>
              </w:rPr>
              <w:t>Up</w:t>
            </w:r>
            <w:proofErr w:type="spellEnd"/>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r>
      <w:tr w:rsidR="00B123FF" w:rsidRPr="00611CFA" w:rsidTr="00D8530C">
        <w:tc>
          <w:tcPr>
            <w:tcW w:w="263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43022E" w:rsidP="00F80CBD">
            <w:pPr>
              <w:jc w:val="left"/>
              <w:rPr>
                <w:rFonts w:asciiTheme="minorHAnsi" w:hAnsiTheme="minorHAnsi"/>
                <w:sz w:val="20"/>
                <w:szCs w:val="20"/>
              </w:rPr>
            </w:pPr>
            <w:r w:rsidRPr="00611CFA">
              <w:rPr>
                <w:rFonts w:asciiTheme="minorHAnsi" w:hAnsiTheme="minorHAnsi"/>
                <w:sz w:val="20"/>
                <w:szCs w:val="20"/>
              </w:rPr>
              <w:t xml:space="preserve">Drogi: </w:t>
            </w:r>
            <w:r w:rsidR="00D8530C">
              <w:rPr>
                <w:rFonts w:asciiTheme="minorHAnsi" w:hAnsiTheme="minorHAnsi"/>
                <w:sz w:val="20"/>
                <w:szCs w:val="20"/>
              </w:rPr>
              <w:t xml:space="preserve">KS, </w:t>
            </w:r>
            <w:r w:rsidR="00F72AB0" w:rsidRPr="00611CFA">
              <w:rPr>
                <w:rFonts w:asciiTheme="minorHAnsi" w:hAnsiTheme="minorHAnsi"/>
                <w:sz w:val="20"/>
                <w:szCs w:val="20"/>
              </w:rPr>
              <w:t xml:space="preserve">GP, </w:t>
            </w:r>
            <w:r w:rsidRPr="00611CFA">
              <w:rPr>
                <w:rFonts w:asciiTheme="minorHAnsi" w:hAnsiTheme="minorHAnsi"/>
                <w:sz w:val="20"/>
                <w:szCs w:val="20"/>
              </w:rPr>
              <w:t xml:space="preserve">G, </w:t>
            </w:r>
            <w:r w:rsidR="00F72AB0" w:rsidRPr="00611CFA">
              <w:rPr>
                <w:rFonts w:asciiTheme="minorHAnsi" w:hAnsiTheme="minorHAnsi"/>
                <w:sz w:val="20"/>
                <w:szCs w:val="20"/>
              </w:rPr>
              <w:t>K</w:t>
            </w:r>
            <w:r w:rsidRPr="00611CFA">
              <w:rPr>
                <w:rFonts w:asciiTheme="minorHAnsi" w:hAnsiTheme="minorHAnsi"/>
                <w:sz w:val="20"/>
                <w:szCs w:val="20"/>
              </w:rPr>
              <w:t>DL, KDD, KDW</w:t>
            </w:r>
            <w:r w:rsidR="0090303C">
              <w:rPr>
                <w:rFonts w:asciiTheme="minorHAnsi" w:hAnsiTheme="minorHAnsi"/>
                <w:sz w:val="20"/>
                <w:szCs w:val="20"/>
              </w:rPr>
              <w:t xml:space="preserve">, </w:t>
            </w:r>
            <w:proofErr w:type="spellStart"/>
            <w:r w:rsidR="0090303C">
              <w:rPr>
                <w:rFonts w:asciiTheme="minorHAnsi" w:hAnsiTheme="minorHAnsi"/>
                <w:sz w:val="20"/>
                <w:szCs w:val="20"/>
              </w:rPr>
              <w:t>KDWp</w:t>
            </w:r>
            <w:proofErr w:type="spellEnd"/>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r>
      <w:tr w:rsidR="00B123FF" w:rsidRPr="00611CFA" w:rsidTr="00D8530C">
        <w:tc>
          <w:tcPr>
            <w:tcW w:w="2639" w:type="dxa"/>
            <w:tcBorders>
              <w:top w:val="single" w:sz="12" w:space="0" w:color="4A442A"/>
              <w:left w:val="single" w:sz="12" w:space="0" w:color="4A442A"/>
              <w:bottom w:val="single" w:sz="12" w:space="0" w:color="4A442A"/>
              <w:right w:val="single" w:sz="12" w:space="0" w:color="4A442A"/>
            </w:tcBorders>
            <w:shd w:val="clear" w:color="auto" w:fill="DDD9C3"/>
          </w:tcPr>
          <w:p w:rsidR="0043022E" w:rsidRPr="00611CFA" w:rsidRDefault="0043022E" w:rsidP="0043022E">
            <w:pPr>
              <w:jc w:val="left"/>
              <w:rPr>
                <w:rFonts w:asciiTheme="minorHAnsi" w:hAnsiTheme="minorHAnsi"/>
                <w:sz w:val="20"/>
                <w:szCs w:val="20"/>
              </w:rPr>
            </w:pPr>
            <w:r w:rsidRPr="00611CFA">
              <w:rPr>
                <w:rFonts w:asciiTheme="minorHAnsi" w:hAnsiTheme="minorHAnsi"/>
                <w:sz w:val="20"/>
                <w:szCs w:val="20"/>
              </w:rPr>
              <w:t>P/U</w:t>
            </w:r>
            <w:r w:rsidR="002B6B34">
              <w:rPr>
                <w:rFonts w:asciiTheme="minorHAnsi" w:hAnsiTheme="minorHAnsi"/>
                <w:sz w:val="20"/>
                <w:szCs w:val="20"/>
              </w:rPr>
              <w:t>, EF</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v</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r w:rsidRPr="00611CFA">
              <w:rPr>
                <w:rFonts w:asciiTheme="minorHAnsi" w:hAnsiTheme="minorHAnsi"/>
                <w:sz w:val="20"/>
                <w:szCs w:val="20"/>
              </w:rPr>
              <w:t>-</w:t>
            </w:r>
          </w:p>
        </w:tc>
      </w:tr>
      <w:tr w:rsidR="00B123FF" w:rsidRPr="00611CFA" w:rsidTr="00D8530C">
        <w:tc>
          <w:tcPr>
            <w:tcW w:w="263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43022E" w:rsidP="00F80CBD">
            <w:pPr>
              <w:jc w:val="left"/>
              <w:rPr>
                <w:rFonts w:asciiTheme="minorHAnsi" w:hAnsiTheme="minorHAnsi"/>
                <w:sz w:val="20"/>
                <w:szCs w:val="20"/>
              </w:rPr>
            </w:pPr>
            <w:r w:rsidRPr="00611CFA">
              <w:rPr>
                <w:rFonts w:asciiTheme="minorHAnsi" w:hAnsiTheme="minorHAnsi"/>
                <w:sz w:val="20"/>
                <w:szCs w:val="20"/>
              </w:rPr>
              <w:t>ZP, ZL</w:t>
            </w:r>
            <w:r w:rsidR="0090303C">
              <w:rPr>
                <w:rFonts w:asciiTheme="minorHAnsi" w:hAnsiTheme="minorHAnsi"/>
                <w:sz w:val="20"/>
                <w:szCs w:val="20"/>
              </w:rPr>
              <w:t>, ZN</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r>
    </w:tbl>
    <w:p w:rsidR="00F72AB0" w:rsidRPr="00611CFA" w:rsidRDefault="00F72AB0" w:rsidP="00F72AB0">
      <w:pPr>
        <w:pStyle w:val="Legenda"/>
        <w:spacing w:before="240"/>
        <w:rPr>
          <w:rFonts w:asciiTheme="minorHAnsi" w:hAnsiTheme="minorHAnsi"/>
          <w:szCs w:val="20"/>
        </w:rPr>
      </w:pPr>
      <w:bookmarkStart w:id="67" w:name="_Toc297738481"/>
      <w:r w:rsidRPr="00611CFA">
        <w:rPr>
          <w:rFonts w:asciiTheme="minorHAnsi" w:hAnsiTheme="minorHAnsi"/>
          <w:szCs w:val="20"/>
        </w:rPr>
        <w:t xml:space="preserve">Tabela </w:t>
      </w:r>
      <w:r w:rsidR="003A6995" w:rsidRPr="00611CFA">
        <w:rPr>
          <w:rFonts w:asciiTheme="minorHAnsi" w:hAnsiTheme="minorHAnsi"/>
          <w:szCs w:val="20"/>
        </w:rPr>
        <w:fldChar w:fldCharType="begin"/>
      </w:r>
      <w:r w:rsidRPr="00611CFA">
        <w:rPr>
          <w:rFonts w:asciiTheme="minorHAnsi" w:hAnsiTheme="minorHAnsi"/>
          <w:szCs w:val="20"/>
        </w:rPr>
        <w:instrText xml:space="preserve"> SEQ Tabela \* ARABIC </w:instrText>
      </w:r>
      <w:r w:rsidR="003A6995" w:rsidRPr="00611CFA">
        <w:rPr>
          <w:rFonts w:asciiTheme="minorHAnsi" w:hAnsiTheme="minorHAnsi"/>
          <w:szCs w:val="20"/>
        </w:rPr>
        <w:fldChar w:fldCharType="separate"/>
      </w:r>
      <w:r w:rsidR="00B41690">
        <w:rPr>
          <w:rFonts w:asciiTheme="minorHAnsi" w:hAnsiTheme="minorHAnsi"/>
          <w:noProof/>
          <w:szCs w:val="20"/>
        </w:rPr>
        <w:t>3</w:t>
      </w:r>
      <w:r w:rsidR="003A6995" w:rsidRPr="00611CFA">
        <w:rPr>
          <w:rFonts w:asciiTheme="minorHAnsi" w:hAnsiTheme="minorHAnsi"/>
          <w:szCs w:val="20"/>
        </w:rPr>
        <w:fldChar w:fldCharType="end"/>
      </w:r>
      <w:r w:rsidRPr="00611CFA">
        <w:rPr>
          <w:rFonts w:asciiTheme="minorHAnsi" w:hAnsiTheme="minorHAnsi"/>
          <w:szCs w:val="20"/>
        </w:rPr>
        <w:t xml:space="preserve"> - Matryca podsumowująca ocenę czasu trwania potencjalnych oddziaływań na środowisko struktur przestrzennych zaproponowanych w projekcie </w:t>
      </w:r>
      <w:bookmarkEnd w:id="67"/>
      <w:proofErr w:type="spellStart"/>
      <w:r w:rsidR="00E81823">
        <w:rPr>
          <w:rFonts w:asciiTheme="minorHAnsi" w:hAnsiTheme="minorHAnsi"/>
          <w:szCs w:val="20"/>
        </w:rPr>
        <w:t>mpzp</w:t>
      </w:r>
      <w:proofErr w:type="spellEnd"/>
    </w:p>
    <w:tbl>
      <w:tblPr>
        <w:tblW w:w="9356" w:type="dxa"/>
        <w:tblInd w:w="-87" w:type="dxa"/>
        <w:tblLayout w:type="fixed"/>
        <w:tblCellMar>
          <w:top w:w="55" w:type="dxa"/>
          <w:left w:w="55" w:type="dxa"/>
          <w:bottom w:w="55" w:type="dxa"/>
          <w:right w:w="55" w:type="dxa"/>
        </w:tblCellMar>
        <w:tblLook w:val="0000"/>
      </w:tblPr>
      <w:tblGrid>
        <w:gridCol w:w="2694"/>
        <w:gridCol w:w="1559"/>
        <w:gridCol w:w="1559"/>
        <w:gridCol w:w="1560"/>
        <w:gridCol w:w="1984"/>
      </w:tblGrid>
      <w:tr w:rsidR="00B123FF" w:rsidRPr="00611CFA" w:rsidTr="00D8530C">
        <w:tc>
          <w:tcPr>
            <w:tcW w:w="2694" w:type="dxa"/>
            <w:vMerge w:val="restart"/>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F80CBD">
            <w:pPr>
              <w:spacing w:before="240"/>
              <w:jc w:val="left"/>
              <w:rPr>
                <w:rFonts w:asciiTheme="minorHAnsi" w:hAnsiTheme="minorHAnsi"/>
                <w:b/>
                <w:sz w:val="20"/>
                <w:szCs w:val="20"/>
              </w:rPr>
            </w:pPr>
            <w:r w:rsidRPr="00611CFA">
              <w:rPr>
                <w:rFonts w:asciiTheme="minorHAnsi" w:hAnsiTheme="minorHAnsi"/>
                <w:b/>
                <w:sz w:val="20"/>
                <w:szCs w:val="20"/>
              </w:rPr>
              <w:lastRenderedPageBreak/>
              <w:t>STRUKTURY PRZESTRZENNE</w:t>
            </w:r>
          </w:p>
        </w:tc>
        <w:tc>
          <w:tcPr>
            <w:tcW w:w="6662" w:type="dxa"/>
            <w:gridSpan w:val="4"/>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ODDZIAŁYWANIE</w:t>
            </w:r>
          </w:p>
        </w:tc>
      </w:tr>
      <w:tr w:rsidR="00B123FF" w:rsidRPr="00611CFA" w:rsidTr="00D8530C">
        <w:tc>
          <w:tcPr>
            <w:tcW w:w="2694" w:type="dxa"/>
            <w:vMerge/>
            <w:tcBorders>
              <w:top w:val="single" w:sz="12" w:space="0" w:color="4A442A"/>
              <w:left w:val="single" w:sz="12" w:space="0" w:color="4A442A"/>
              <w:bottom w:val="single" w:sz="12" w:space="0" w:color="4A442A"/>
              <w:right w:val="single" w:sz="12" w:space="0" w:color="4A442A"/>
            </w:tcBorders>
            <w:shd w:val="clear" w:color="auto" w:fill="999999"/>
          </w:tcPr>
          <w:p w:rsidR="00F72AB0" w:rsidRPr="00611CFA" w:rsidRDefault="00F72AB0" w:rsidP="00F80CBD">
            <w:pPr>
              <w:jc w:val="left"/>
              <w:rPr>
                <w:rFonts w:asciiTheme="minorHAnsi" w:hAnsiTheme="minorHAnsi"/>
                <w:sz w:val="20"/>
                <w:szCs w:val="20"/>
              </w:rPr>
            </w:pPr>
          </w:p>
        </w:tc>
        <w:tc>
          <w:tcPr>
            <w:tcW w:w="155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stałe</w:t>
            </w:r>
          </w:p>
        </w:tc>
        <w:tc>
          <w:tcPr>
            <w:tcW w:w="1559"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chwilowe</w:t>
            </w:r>
          </w:p>
        </w:tc>
        <w:tc>
          <w:tcPr>
            <w:tcW w:w="1560"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krótkoterminowe</w:t>
            </w:r>
          </w:p>
        </w:tc>
        <w:tc>
          <w:tcPr>
            <w:tcW w:w="1984"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F72AB0" w:rsidP="00ED6780">
            <w:pPr>
              <w:jc w:val="center"/>
              <w:rPr>
                <w:rFonts w:asciiTheme="minorHAnsi" w:hAnsiTheme="minorHAnsi"/>
                <w:b/>
                <w:sz w:val="20"/>
                <w:szCs w:val="20"/>
              </w:rPr>
            </w:pPr>
            <w:r w:rsidRPr="00611CFA">
              <w:rPr>
                <w:rFonts w:asciiTheme="minorHAnsi" w:hAnsiTheme="minorHAnsi"/>
                <w:b/>
                <w:sz w:val="20"/>
                <w:szCs w:val="20"/>
              </w:rPr>
              <w:t>długoterminowe</w:t>
            </w:r>
          </w:p>
        </w:tc>
      </w:tr>
      <w:tr w:rsidR="00B123FF" w:rsidRPr="00611CFA" w:rsidTr="00D8530C">
        <w:tc>
          <w:tcPr>
            <w:tcW w:w="2694"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43022E" w:rsidP="00F80CBD">
            <w:pPr>
              <w:jc w:val="left"/>
              <w:rPr>
                <w:rFonts w:asciiTheme="minorHAnsi" w:hAnsiTheme="minorHAnsi"/>
                <w:sz w:val="20"/>
                <w:szCs w:val="20"/>
              </w:rPr>
            </w:pPr>
            <w:r w:rsidRPr="00611CFA">
              <w:rPr>
                <w:rFonts w:asciiTheme="minorHAnsi" w:hAnsiTheme="minorHAnsi"/>
                <w:sz w:val="20"/>
                <w:szCs w:val="20"/>
              </w:rPr>
              <w:t>MN, MN/U, MW, RM</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r>
      <w:tr w:rsidR="00B123FF" w:rsidRPr="00611CFA" w:rsidTr="00D8530C">
        <w:tc>
          <w:tcPr>
            <w:tcW w:w="2694" w:type="dxa"/>
            <w:tcBorders>
              <w:top w:val="single" w:sz="12" w:space="0" w:color="4A442A"/>
              <w:left w:val="single" w:sz="12" w:space="0" w:color="4A442A"/>
              <w:bottom w:val="single" w:sz="12" w:space="0" w:color="4A442A"/>
              <w:right w:val="single" w:sz="12" w:space="0" w:color="4A442A"/>
            </w:tcBorders>
            <w:shd w:val="clear" w:color="auto" w:fill="DDD9C3"/>
          </w:tcPr>
          <w:p w:rsidR="0043022E" w:rsidRPr="00611CFA" w:rsidRDefault="0043022E" w:rsidP="00F80CBD">
            <w:pPr>
              <w:jc w:val="left"/>
              <w:rPr>
                <w:rFonts w:asciiTheme="minorHAnsi" w:hAnsiTheme="minorHAnsi"/>
                <w:sz w:val="20"/>
                <w:szCs w:val="20"/>
              </w:rPr>
            </w:pPr>
            <w:r w:rsidRPr="00611CFA">
              <w:rPr>
                <w:rFonts w:asciiTheme="minorHAnsi" w:hAnsiTheme="minorHAnsi"/>
                <w:sz w:val="20"/>
                <w:szCs w:val="20"/>
              </w:rPr>
              <w:t>R, RU</w:t>
            </w:r>
            <w:r w:rsidR="0090303C">
              <w:rPr>
                <w:rFonts w:asciiTheme="minorHAnsi" w:hAnsiTheme="minorHAnsi"/>
                <w:sz w:val="20"/>
                <w:szCs w:val="20"/>
              </w:rPr>
              <w:t>, RLU</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43022E" w:rsidP="00ED6780">
            <w:pPr>
              <w:jc w:val="center"/>
              <w:rPr>
                <w:rFonts w:asciiTheme="minorHAnsi" w:hAnsiTheme="minorHAnsi"/>
                <w:sz w:val="20"/>
                <w:szCs w:val="20"/>
              </w:rPr>
            </w:pP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43022E" w:rsidRPr="00611CFA" w:rsidRDefault="00ED6780" w:rsidP="00ED6780">
            <w:pPr>
              <w:jc w:val="center"/>
              <w:rPr>
                <w:rFonts w:asciiTheme="minorHAnsi" w:hAnsiTheme="minorHAnsi"/>
                <w:sz w:val="20"/>
                <w:szCs w:val="20"/>
              </w:rPr>
            </w:pPr>
            <w:r w:rsidRPr="00611CFA">
              <w:rPr>
                <w:rFonts w:asciiTheme="minorHAnsi" w:hAnsiTheme="minorHAnsi"/>
                <w:sz w:val="20"/>
                <w:szCs w:val="20"/>
              </w:rPr>
              <w:t>v</w:t>
            </w:r>
          </w:p>
        </w:tc>
      </w:tr>
      <w:tr w:rsidR="00B123FF" w:rsidRPr="00611CFA" w:rsidTr="00D8530C">
        <w:tc>
          <w:tcPr>
            <w:tcW w:w="2694" w:type="dxa"/>
            <w:tcBorders>
              <w:top w:val="single" w:sz="12" w:space="0" w:color="4A442A"/>
              <w:left w:val="single" w:sz="12" w:space="0" w:color="4A442A"/>
              <w:bottom w:val="single" w:sz="12" w:space="0" w:color="4A442A"/>
              <w:right w:val="single" w:sz="12" w:space="0" w:color="4A442A"/>
            </w:tcBorders>
            <w:shd w:val="clear" w:color="auto" w:fill="DDD9C3"/>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U</w:t>
            </w:r>
            <w:r w:rsidR="0090303C">
              <w:rPr>
                <w:rFonts w:asciiTheme="minorHAnsi" w:hAnsiTheme="minorHAnsi"/>
                <w:sz w:val="20"/>
                <w:szCs w:val="20"/>
              </w:rPr>
              <w:t xml:space="preserve">, </w:t>
            </w:r>
            <w:proofErr w:type="spellStart"/>
            <w:r w:rsidR="0090303C">
              <w:rPr>
                <w:rFonts w:asciiTheme="minorHAnsi" w:hAnsiTheme="minorHAnsi"/>
                <w:sz w:val="20"/>
                <w:szCs w:val="20"/>
              </w:rPr>
              <w:t>Up</w:t>
            </w:r>
            <w:proofErr w:type="spellEnd"/>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r w:rsidRPr="00611CFA">
              <w:rPr>
                <w:rFonts w:asciiTheme="minorHAnsi" w:hAnsiTheme="minorHAnsi"/>
                <w:sz w:val="20"/>
                <w:szCs w:val="20"/>
              </w:rPr>
              <w:t>v</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r w:rsidRPr="00611CFA">
              <w:rPr>
                <w:rFonts w:asciiTheme="minorHAnsi" w:hAnsiTheme="minorHAnsi"/>
                <w:sz w:val="20"/>
                <w:szCs w:val="20"/>
              </w:rPr>
              <w:t>v</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p>
        </w:tc>
      </w:tr>
      <w:tr w:rsidR="00B123FF" w:rsidRPr="00611CFA" w:rsidTr="00D8530C">
        <w:tc>
          <w:tcPr>
            <w:tcW w:w="2694" w:type="dxa"/>
            <w:tcBorders>
              <w:top w:val="single" w:sz="12" w:space="0" w:color="4A442A"/>
              <w:left w:val="single" w:sz="12" w:space="0" w:color="4A442A"/>
              <w:bottom w:val="single" w:sz="12" w:space="0" w:color="4A442A"/>
              <w:right w:val="single" w:sz="12" w:space="0" w:color="4A442A"/>
            </w:tcBorders>
            <w:shd w:val="clear" w:color="auto" w:fill="DDD9C3"/>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 xml:space="preserve">Drogi: </w:t>
            </w:r>
            <w:r w:rsidR="00D8530C">
              <w:rPr>
                <w:rFonts w:asciiTheme="minorHAnsi" w:hAnsiTheme="minorHAnsi"/>
                <w:sz w:val="20"/>
                <w:szCs w:val="20"/>
              </w:rPr>
              <w:t xml:space="preserve">KS, </w:t>
            </w:r>
            <w:r w:rsidRPr="00611CFA">
              <w:rPr>
                <w:rFonts w:asciiTheme="minorHAnsi" w:hAnsiTheme="minorHAnsi"/>
                <w:sz w:val="20"/>
                <w:szCs w:val="20"/>
              </w:rPr>
              <w:t>GP, G, KDL, KDD, KDW</w:t>
            </w:r>
            <w:r w:rsidR="00D8530C">
              <w:rPr>
                <w:rFonts w:asciiTheme="minorHAnsi" w:hAnsiTheme="minorHAnsi"/>
                <w:sz w:val="20"/>
                <w:szCs w:val="20"/>
              </w:rPr>
              <w:t xml:space="preserve">, </w:t>
            </w:r>
            <w:proofErr w:type="spellStart"/>
            <w:r w:rsidR="00D8530C">
              <w:rPr>
                <w:rFonts w:asciiTheme="minorHAnsi" w:hAnsiTheme="minorHAnsi"/>
                <w:sz w:val="20"/>
                <w:szCs w:val="20"/>
              </w:rPr>
              <w:t>KDWp</w:t>
            </w:r>
            <w:proofErr w:type="spellEnd"/>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ED6780" w:rsidRPr="00611CFA" w:rsidRDefault="00ED6780" w:rsidP="00ED6780">
            <w:pPr>
              <w:jc w:val="center"/>
              <w:rPr>
                <w:rFonts w:asciiTheme="minorHAnsi" w:hAnsiTheme="minorHAnsi"/>
                <w:sz w:val="20"/>
                <w:szCs w:val="20"/>
              </w:rPr>
            </w:pPr>
            <w:r w:rsidRPr="00611CFA">
              <w:rPr>
                <w:rFonts w:asciiTheme="minorHAnsi" w:hAnsiTheme="minorHAnsi"/>
                <w:sz w:val="20"/>
                <w:szCs w:val="20"/>
              </w:rPr>
              <w:t>v</w:t>
            </w:r>
          </w:p>
        </w:tc>
      </w:tr>
      <w:tr w:rsidR="00B123FF" w:rsidRPr="00611CFA" w:rsidTr="00D8530C">
        <w:tc>
          <w:tcPr>
            <w:tcW w:w="2694"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ED6780" w:rsidP="00F80CBD">
            <w:pPr>
              <w:jc w:val="left"/>
              <w:rPr>
                <w:rFonts w:asciiTheme="minorHAnsi" w:hAnsiTheme="minorHAnsi"/>
                <w:sz w:val="20"/>
                <w:szCs w:val="20"/>
              </w:rPr>
            </w:pPr>
            <w:r w:rsidRPr="00611CFA">
              <w:rPr>
                <w:rFonts w:asciiTheme="minorHAnsi" w:hAnsiTheme="minorHAnsi"/>
                <w:sz w:val="20"/>
                <w:szCs w:val="20"/>
              </w:rPr>
              <w:t>P/U</w:t>
            </w:r>
            <w:r w:rsidR="002B6B34">
              <w:rPr>
                <w:rFonts w:asciiTheme="minorHAnsi" w:hAnsiTheme="minorHAnsi"/>
                <w:sz w:val="20"/>
                <w:szCs w:val="20"/>
              </w:rPr>
              <w:t>, EF</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w:t>
            </w: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r>
      <w:tr w:rsidR="00B123FF" w:rsidRPr="00611CFA" w:rsidTr="00D8530C">
        <w:tc>
          <w:tcPr>
            <w:tcW w:w="2694" w:type="dxa"/>
            <w:tcBorders>
              <w:top w:val="single" w:sz="12" w:space="0" w:color="4A442A"/>
              <w:left w:val="single" w:sz="12" w:space="0" w:color="4A442A"/>
              <w:bottom w:val="single" w:sz="12" w:space="0" w:color="4A442A"/>
              <w:right w:val="single" w:sz="12" w:space="0" w:color="4A442A"/>
            </w:tcBorders>
            <w:shd w:val="clear" w:color="auto" w:fill="DDD9C3"/>
          </w:tcPr>
          <w:p w:rsidR="00F72AB0" w:rsidRPr="00611CFA" w:rsidRDefault="00ED6780" w:rsidP="00F80CBD">
            <w:pPr>
              <w:jc w:val="left"/>
              <w:rPr>
                <w:rFonts w:asciiTheme="minorHAnsi" w:hAnsiTheme="minorHAnsi"/>
                <w:sz w:val="20"/>
                <w:szCs w:val="20"/>
              </w:rPr>
            </w:pPr>
            <w:r w:rsidRPr="00611CFA">
              <w:rPr>
                <w:rFonts w:asciiTheme="minorHAnsi" w:hAnsiTheme="minorHAnsi"/>
                <w:sz w:val="20"/>
                <w:szCs w:val="20"/>
              </w:rPr>
              <w:t>ZP, ZL</w:t>
            </w:r>
            <w:r w:rsidR="0090303C">
              <w:rPr>
                <w:rFonts w:asciiTheme="minorHAnsi" w:hAnsiTheme="minorHAnsi"/>
                <w:sz w:val="20"/>
                <w:szCs w:val="20"/>
              </w:rPr>
              <w:t>, ZN</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c>
          <w:tcPr>
            <w:tcW w:w="1559"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p>
        </w:tc>
        <w:tc>
          <w:tcPr>
            <w:tcW w:w="1560"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p>
        </w:tc>
        <w:tc>
          <w:tcPr>
            <w:tcW w:w="1984"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ED6780">
            <w:pPr>
              <w:jc w:val="center"/>
              <w:rPr>
                <w:rFonts w:asciiTheme="minorHAnsi" w:hAnsiTheme="minorHAnsi"/>
                <w:sz w:val="20"/>
                <w:szCs w:val="20"/>
              </w:rPr>
            </w:pPr>
            <w:r w:rsidRPr="00611CFA">
              <w:rPr>
                <w:rFonts w:asciiTheme="minorHAnsi" w:hAnsiTheme="minorHAnsi"/>
                <w:sz w:val="20"/>
                <w:szCs w:val="20"/>
              </w:rPr>
              <w:t>v</w:t>
            </w:r>
          </w:p>
        </w:tc>
      </w:tr>
    </w:tbl>
    <w:p w:rsidR="00F72AB0" w:rsidRPr="00611CFA" w:rsidRDefault="00F72AB0" w:rsidP="00F72AB0">
      <w:pPr>
        <w:pStyle w:val="Legenda"/>
        <w:spacing w:before="240"/>
        <w:rPr>
          <w:rFonts w:asciiTheme="minorHAnsi" w:hAnsiTheme="minorHAnsi"/>
          <w:szCs w:val="20"/>
        </w:rPr>
      </w:pPr>
      <w:bookmarkStart w:id="68" w:name="_Toc297738482"/>
      <w:r w:rsidRPr="00611CFA">
        <w:rPr>
          <w:rFonts w:asciiTheme="minorHAnsi" w:hAnsiTheme="minorHAnsi"/>
          <w:szCs w:val="20"/>
        </w:rPr>
        <w:t xml:space="preserve">Tabela </w:t>
      </w:r>
      <w:r w:rsidR="003A6995" w:rsidRPr="00611CFA">
        <w:rPr>
          <w:rFonts w:asciiTheme="minorHAnsi" w:hAnsiTheme="minorHAnsi"/>
          <w:szCs w:val="20"/>
        </w:rPr>
        <w:fldChar w:fldCharType="begin"/>
      </w:r>
      <w:r w:rsidRPr="00611CFA">
        <w:rPr>
          <w:rFonts w:asciiTheme="minorHAnsi" w:hAnsiTheme="minorHAnsi"/>
          <w:szCs w:val="20"/>
        </w:rPr>
        <w:instrText xml:space="preserve"> SEQ Tabela \* ARABIC </w:instrText>
      </w:r>
      <w:r w:rsidR="003A6995" w:rsidRPr="00611CFA">
        <w:rPr>
          <w:rFonts w:asciiTheme="minorHAnsi" w:hAnsiTheme="minorHAnsi"/>
          <w:szCs w:val="20"/>
        </w:rPr>
        <w:fldChar w:fldCharType="separate"/>
      </w:r>
      <w:r w:rsidR="00B41690">
        <w:rPr>
          <w:rFonts w:asciiTheme="minorHAnsi" w:hAnsiTheme="minorHAnsi"/>
          <w:noProof/>
          <w:szCs w:val="20"/>
        </w:rPr>
        <w:t>4</w:t>
      </w:r>
      <w:r w:rsidR="003A6995" w:rsidRPr="00611CFA">
        <w:rPr>
          <w:rFonts w:asciiTheme="minorHAnsi" w:hAnsiTheme="minorHAnsi"/>
          <w:szCs w:val="20"/>
        </w:rPr>
        <w:fldChar w:fldCharType="end"/>
      </w:r>
      <w:r w:rsidRPr="00611CFA">
        <w:rPr>
          <w:rFonts w:asciiTheme="minorHAnsi" w:hAnsiTheme="minorHAnsi"/>
          <w:szCs w:val="20"/>
        </w:rPr>
        <w:t xml:space="preserve"> – Podsumowanie matryc (tab. 4-6)</w:t>
      </w:r>
      <w:bookmarkEnd w:id="68"/>
    </w:p>
    <w:tbl>
      <w:tblPr>
        <w:tblW w:w="9356" w:type="dxa"/>
        <w:tblInd w:w="-87" w:type="dxa"/>
        <w:tblBorders>
          <w:top w:val="single" w:sz="12" w:space="0" w:color="4A442A"/>
          <w:left w:val="single" w:sz="12" w:space="0" w:color="4A442A"/>
          <w:bottom w:val="single" w:sz="12" w:space="0" w:color="4A442A"/>
          <w:right w:val="single" w:sz="12" w:space="0" w:color="4A442A"/>
          <w:insideH w:val="single" w:sz="12" w:space="0" w:color="4A442A"/>
          <w:insideV w:val="single" w:sz="12" w:space="0" w:color="4A442A"/>
        </w:tblBorders>
        <w:tblLayout w:type="fixed"/>
        <w:tblCellMar>
          <w:top w:w="55" w:type="dxa"/>
          <w:left w:w="55" w:type="dxa"/>
          <w:bottom w:w="55" w:type="dxa"/>
          <w:right w:w="55" w:type="dxa"/>
        </w:tblCellMar>
        <w:tblLook w:val="0000"/>
      </w:tblPr>
      <w:tblGrid>
        <w:gridCol w:w="2694"/>
        <w:gridCol w:w="2266"/>
        <w:gridCol w:w="2270"/>
        <w:gridCol w:w="2126"/>
      </w:tblGrid>
      <w:tr w:rsidR="00B123FF" w:rsidRPr="00611CFA" w:rsidTr="00D8530C">
        <w:tc>
          <w:tcPr>
            <w:tcW w:w="2694" w:type="dxa"/>
            <w:shd w:val="clear" w:color="auto" w:fill="C4BC96"/>
            <w:vAlign w:val="center"/>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STRUKTURA PRZESTRZENNA</w:t>
            </w:r>
          </w:p>
        </w:tc>
        <w:tc>
          <w:tcPr>
            <w:tcW w:w="2266" w:type="dxa"/>
            <w:shd w:val="clear" w:color="auto" w:fill="C4BC96"/>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KIERUNEK I SIŁA ODDZIAŁYWANIA</w:t>
            </w:r>
          </w:p>
        </w:tc>
        <w:tc>
          <w:tcPr>
            <w:tcW w:w="2270" w:type="dxa"/>
            <w:shd w:val="clear" w:color="auto" w:fill="C4BC96"/>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EFEKT ODDZIAŁYWANIA</w:t>
            </w:r>
          </w:p>
        </w:tc>
        <w:tc>
          <w:tcPr>
            <w:tcW w:w="2126" w:type="dxa"/>
            <w:shd w:val="clear" w:color="auto" w:fill="C4BC96"/>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CZAS TRWANIA</w:t>
            </w:r>
          </w:p>
        </w:tc>
      </w:tr>
      <w:tr w:rsidR="00B123FF" w:rsidRPr="00611CFA" w:rsidTr="00D8530C">
        <w:tc>
          <w:tcPr>
            <w:tcW w:w="2694" w:type="dxa"/>
            <w:shd w:val="clear" w:color="auto" w:fill="DDD9C3"/>
          </w:tcPr>
          <w:p w:rsidR="00F72AB0" w:rsidRPr="00611CFA" w:rsidRDefault="00ED6780" w:rsidP="00F80CBD">
            <w:pPr>
              <w:jc w:val="left"/>
              <w:rPr>
                <w:rFonts w:asciiTheme="minorHAnsi" w:hAnsiTheme="minorHAnsi"/>
                <w:sz w:val="20"/>
                <w:szCs w:val="20"/>
              </w:rPr>
            </w:pPr>
            <w:r w:rsidRPr="00611CFA">
              <w:rPr>
                <w:rFonts w:asciiTheme="minorHAnsi" w:hAnsiTheme="minorHAnsi"/>
                <w:sz w:val="20"/>
                <w:szCs w:val="20"/>
              </w:rPr>
              <w:t>MN, MN/U, MW, RM</w:t>
            </w:r>
          </w:p>
        </w:tc>
        <w:tc>
          <w:tcPr>
            <w:tcW w:w="2266"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negatywne przeciętne</w:t>
            </w:r>
            <w:r w:rsidR="00ED6780" w:rsidRPr="00611CFA">
              <w:rPr>
                <w:rFonts w:asciiTheme="minorHAnsi" w:hAnsiTheme="minorHAnsi"/>
                <w:sz w:val="20"/>
                <w:szCs w:val="20"/>
              </w:rPr>
              <w:t>/słabe</w:t>
            </w:r>
          </w:p>
        </w:tc>
        <w:tc>
          <w:tcPr>
            <w:tcW w:w="2270"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bezpośrednie/pośrednie</w:t>
            </w:r>
          </w:p>
        </w:tc>
        <w:tc>
          <w:tcPr>
            <w:tcW w:w="2126"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długoterminowe</w:t>
            </w:r>
          </w:p>
        </w:tc>
      </w:tr>
      <w:tr w:rsidR="00B123FF" w:rsidRPr="00611CFA" w:rsidTr="00D8530C">
        <w:tc>
          <w:tcPr>
            <w:tcW w:w="2694" w:type="dxa"/>
            <w:shd w:val="clear" w:color="auto" w:fill="DDD9C3"/>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R, RU</w:t>
            </w:r>
            <w:r w:rsidR="0090303C">
              <w:rPr>
                <w:rFonts w:asciiTheme="minorHAnsi" w:hAnsiTheme="minorHAnsi"/>
                <w:sz w:val="20"/>
                <w:szCs w:val="20"/>
              </w:rPr>
              <w:t>, RLU</w:t>
            </w:r>
          </w:p>
        </w:tc>
        <w:tc>
          <w:tcPr>
            <w:tcW w:w="2266" w:type="dxa"/>
            <w:shd w:val="clear" w:color="auto" w:fill="auto"/>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negatywne przeciętne</w:t>
            </w:r>
          </w:p>
        </w:tc>
        <w:tc>
          <w:tcPr>
            <w:tcW w:w="2270" w:type="dxa"/>
            <w:shd w:val="clear" w:color="auto" w:fill="auto"/>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bezpośrednie/pośrednie</w:t>
            </w:r>
          </w:p>
        </w:tc>
        <w:tc>
          <w:tcPr>
            <w:tcW w:w="2126" w:type="dxa"/>
            <w:shd w:val="clear" w:color="auto" w:fill="auto"/>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długoterminowe</w:t>
            </w:r>
          </w:p>
        </w:tc>
      </w:tr>
      <w:tr w:rsidR="00B123FF" w:rsidRPr="00611CFA" w:rsidTr="00D8530C">
        <w:tc>
          <w:tcPr>
            <w:tcW w:w="2694" w:type="dxa"/>
            <w:shd w:val="clear" w:color="auto" w:fill="DDD9C3"/>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U</w:t>
            </w:r>
            <w:r w:rsidR="0090303C">
              <w:rPr>
                <w:rFonts w:asciiTheme="minorHAnsi" w:hAnsiTheme="minorHAnsi"/>
                <w:sz w:val="20"/>
                <w:szCs w:val="20"/>
              </w:rPr>
              <w:t xml:space="preserve">, </w:t>
            </w:r>
            <w:proofErr w:type="spellStart"/>
            <w:r w:rsidR="0090303C">
              <w:rPr>
                <w:rFonts w:asciiTheme="minorHAnsi" w:hAnsiTheme="minorHAnsi"/>
                <w:sz w:val="20"/>
                <w:szCs w:val="20"/>
              </w:rPr>
              <w:t>Up</w:t>
            </w:r>
            <w:proofErr w:type="spellEnd"/>
          </w:p>
        </w:tc>
        <w:tc>
          <w:tcPr>
            <w:tcW w:w="2266"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negatywne przeciętne</w:t>
            </w:r>
            <w:r w:rsidR="00ED6780" w:rsidRPr="00611CFA">
              <w:rPr>
                <w:rFonts w:asciiTheme="minorHAnsi" w:hAnsiTheme="minorHAnsi"/>
                <w:sz w:val="20"/>
                <w:szCs w:val="20"/>
              </w:rPr>
              <w:t>/słabe</w:t>
            </w:r>
          </w:p>
        </w:tc>
        <w:tc>
          <w:tcPr>
            <w:tcW w:w="2270" w:type="dxa"/>
            <w:shd w:val="clear" w:color="auto" w:fill="auto"/>
          </w:tcPr>
          <w:p w:rsidR="00F72AB0" w:rsidRPr="00611CFA" w:rsidRDefault="00F72AB0" w:rsidP="00ED6780">
            <w:pPr>
              <w:jc w:val="left"/>
              <w:rPr>
                <w:rFonts w:asciiTheme="minorHAnsi" w:hAnsiTheme="minorHAnsi"/>
                <w:sz w:val="20"/>
                <w:szCs w:val="20"/>
              </w:rPr>
            </w:pPr>
            <w:r w:rsidRPr="00611CFA">
              <w:rPr>
                <w:rFonts w:asciiTheme="minorHAnsi" w:hAnsiTheme="minorHAnsi"/>
                <w:sz w:val="20"/>
                <w:szCs w:val="20"/>
              </w:rPr>
              <w:t>bezpośrednie</w:t>
            </w:r>
          </w:p>
        </w:tc>
        <w:tc>
          <w:tcPr>
            <w:tcW w:w="2126" w:type="dxa"/>
            <w:shd w:val="clear" w:color="auto" w:fill="auto"/>
          </w:tcPr>
          <w:p w:rsidR="00F72AB0" w:rsidRPr="00611CFA" w:rsidRDefault="00ED6780" w:rsidP="00F80CBD">
            <w:pPr>
              <w:jc w:val="left"/>
              <w:rPr>
                <w:rFonts w:asciiTheme="minorHAnsi" w:hAnsiTheme="minorHAnsi"/>
                <w:sz w:val="20"/>
                <w:szCs w:val="20"/>
              </w:rPr>
            </w:pPr>
            <w:r w:rsidRPr="00611CFA">
              <w:rPr>
                <w:rFonts w:asciiTheme="minorHAnsi" w:hAnsiTheme="minorHAnsi"/>
                <w:sz w:val="20"/>
                <w:szCs w:val="20"/>
              </w:rPr>
              <w:t>krótkoterminowe</w:t>
            </w:r>
          </w:p>
        </w:tc>
      </w:tr>
      <w:tr w:rsidR="00B123FF" w:rsidRPr="00611CFA" w:rsidTr="00D8530C">
        <w:tc>
          <w:tcPr>
            <w:tcW w:w="2694" w:type="dxa"/>
            <w:shd w:val="clear" w:color="auto" w:fill="DDD9C3"/>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 xml:space="preserve">Drogi: </w:t>
            </w:r>
            <w:r w:rsidR="00D8530C">
              <w:rPr>
                <w:rFonts w:asciiTheme="minorHAnsi" w:hAnsiTheme="minorHAnsi"/>
                <w:sz w:val="20"/>
                <w:szCs w:val="20"/>
              </w:rPr>
              <w:t xml:space="preserve">KS, </w:t>
            </w:r>
            <w:r w:rsidRPr="00611CFA">
              <w:rPr>
                <w:rFonts w:asciiTheme="minorHAnsi" w:hAnsiTheme="minorHAnsi"/>
                <w:sz w:val="20"/>
                <w:szCs w:val="20"/>
              </w:rPr>
              <w:t>GP, G, KDL, KDD, KDW</w:t>
            </w:r>
            <w:r w:rsidR="00D8530C">
              <w:rPr>
                <w:rFonts w:asciiTheme="minorHAnsi" w:hAnsiTheme="minorHAnsi"/>
                <w:sz w:val="20"/>
                <w:szCs w:val="20"/>
              </w:rPr>
              <w:t xml:space="preserve">, </w:t>
            </w:r>
            <w:proofErr w:type="spellStart"/>
            <w:r w:rsidR="00D8530C">
              <w:rPr>
                <w:rFonts w:asciiTheme="minorHAnsi" w:hAnsiTheme="minorHAnsi"/>
                <w:sz w:val="20"/>
                <w:szCs w:val="20"/>
              </w:rPr>
              <w:t>KDWp</w:t>
            </w:r>
            <w:proofErr w:type="spellEnd"/>
          </w:p>
        </w:tc>
        <w:tc>
          <w:tcPr>
            <w:tcW w:w="2266" w:type="dxa"/>
            <w:shd w:val="clear" w:color="auto" w:fill="auto"/>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negatywne silne/</w:t>
            </w:r>
            <w:r w:rsidR="00611CFA" w:rsidRPr="00611CFA">
              <w:rPr>
                <w:rFonts w:asciiTheme="minorHAnsi" w:hAnsiTheme="minorHAnsi"/>
                <w:sz w:val="20"/>
                <w:szCs w:val="20"/>
              </w:rPr>
              <w:t>przeciętne</w:t>
            </w:r>
          </w:p>
        </w:tc>
        <w:tc>
          <w:tcPr>
            <w:tcW w:w="2270" w:type="dxa"/>
            <w:shd w:val="clear" w:color="auto" w:fill="auto"/>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bezpośrednie/pośrednie</w:t>
            </w:r>
          </w:p>
        </w:tc>
        <w:tc>
          <w:tcPr>
            <w:tcW w:w="2126" w:type="dxa"/>
            <w:shd w:val="clear" w:color="auto" w:fill="auto"/>
          </w:tcPr>
          <w:p w:rsidR="00ED6780" w:rsidRPr="00611CFA" w:rsidRDefault="00ED6780" w:rsidP="00F80CBD">
            <w:pPr>
              <w:jc w:val="left"/>
              <w:rPr>
                <w:rFonts w:asciiTheme="minorHAnsi" w:hAnsiTheme="minorHAnsi"/>
                <w:sz w:val="20"/>
                <w:szCs w:val="20"/>
              </w:rPr>
            </w:pPr>
            <w:r w:rsidRPr="00611CFA">
              <w:rPr>
                <w:rFonts w:asciiTheme="minorHAnsi" w:hAnsiTheme="minorHAnsi"/>
                <w:sz w:val="20"/>
                <w:szCs w:val="20"/>
              </w:rPr>
              <w:t>długoterminowe</w:t>
            </w:r>
          </w:p>
        </w:tc>
      </w:tr>
      <w:tr w:rsidR="00B123FF" w:rsidRPr="00611CFA" w:rsidTr="00D8530C">
        <w:tc>
          <w:tcPr>
            <w:tcW w:w="2694" w:type="dxa"/>
            <w:shd w:val="clear" w:color="auto" w:fill="DDD9C3"/>
          </w:tcPr>
          <w:p w:rsidR="00F72AB0" w:rsidRPr="00611CFA" w:rsidRDefault="00ED6780" w:rsidP="00F80CBD">
            <w:pPr>
              <w:jc w:val="left"/>
              <w:rPr>
                <w:rFonts w:asciiTheme="minorHAnsi" w:hAnsiTheme="minorHAnsi"/>
                <w:sz w:val="20"/>
                <w:szCs w:val="20"/>
              </w:rPr>
            </w:pPr>
            <w:r w:rsidRPr="00611CFA">
              <w:rPr>
                <w:rFonts w:asciiTheme="minorHAnsi" w:hAnsiTheme="minorHAnsi"/>
                <w:sz w:val="20"/>
                <w:szCs w:val="20"/>
              </w:rPr>
              <w:t>P/U</w:t>
            </w:r>
            <w:r w:rsidR="002B6B34">
              <w:rPr>
                <w:rFonts w:asciiTheme="minorHAnsi" w:hAnsiTheme="minorHAnsi"/>
                <w:sz w:val="20"/>
                <w:szCs w:val="20"/>
              </w:rPr>
              <w:t>, EF</w:t>
            </w:r>
          </w:p>
        </w:tc>
        <w:tc>
          <w:tcPr>
            <w:tcW w:w="2266"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negatywne </w:t>
            </w:r>
            <w:r w:rsidR="00ED6780" w:rsidRPr="00611CFA">
              <w:rPr>
                <w:rFonts w:asciiTheme="minorHAnsi" w:hAnsiTheme="minorHAnsi"/>
                <w:sz w:val="20"/>
                <w:szCs w:val="20"/>
              </w:rPr>
              <w:t>silne/</w:t>
            </w:r>
            <w:r w:rsidR="00611CFA" w:rsidRPr="00611CFA">
              <w:rPr>
                <w:rFonts w:asciiTheme="minorHAnsi" w:hAnsiTheme="minorHAnsi"/>
                <w:sz w:val="20"/>
                <w:szCs w:val="20"/>
              </w:rPr>
              <w:t>przeciętne</w:t>
            </w:r>
          </w:p>
        </w:tc>
        <w:tc>
          <w:tcPr>
            <w:tcW w:w="2270"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bezpośrednie/pośrednie</w:t>
            </w:r>
          </w:p>
        </w:tc>
        <w:tc>
          <w:tcPr>
            <w:tcW w:w="2126"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stałe/chwilowe/</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długoterminowe</w:t>
            </w:r>
          </w:p>
        </w:tc>
      </w:tr>
      <w:tr w:rsidR="00B123FF" w:rsidRPr="00611CFA" w:rsidTr="00D8530C">
        <w:tc>
          <w:tcPr>
            <w:tcW w:w="2694" w:type="dxa"/>
            <w:shd w:val="clear" w:color="auto" w:fill="DDD9C3"/>
          </w:tcPr>
          <w:p w:rsidR="00F72AB0" w:rsidRPr="00611CFA" w:rsidRDefault="00ED6780" w:rsidP="00F80CBD">
            <w:pPr>
              <w:jc w:val="left"/>
              <w:rPr>
                <w:rFonts w:asciiTheme="minorHAnsi" w:hAnsiTheme="minorHAnsi"/>
                <w:sz w:val="20"/>
                <w:szCs w:val="20"/>
              </w:rPr>
            </w:pPr>
            <w:r w:rsidRPr="00611CFA">
              <w:rPr>
                <w:rFonts w:asciiTheme="minorHAnsi" w:hAnsiTheme="minorHAnsi"/>
                <w:sz w:val="20"/>
                <w:szCs w:val="20"/>
              </w:rPr>
              <w:t>ZP, ZL</w:t>
            </w:r>
            <w:r w:rsidR="00D8530C">
              <w:rPr>
                <w:rFonts w:asciiTheme="minorHAnsi" w:hAnsiTheme="minorHAnsi"/>
                <w:sz w:val="20"/>
                <w:szCs w:val="20"/>
              </w:rPr>
              <w:t>, ZN</w:t>
            </w:r>
          </w:p>
        </w:tc>
        <w:tc>
          <w:tcPr>
            <w:tcW w:w="2266"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pozytywne istotne/przeciętne</w:t>
            </w:r>
            <w:r w:rsidR="00ED6780" w:rsidRPr="00611CFA">
              <w:rPr>
                <w:rFonts w:asciiTheme="minorHAnsi" w:hAnsiTheme="minorHAnsi"/>
                <w:sz w:val="20"/>
                <w:szCs w:val="20"/>
              </w:rPr>
              <w:t>/słabe</w:t>
            </w:r>
          </w:p>
        </w:tc>
        <w:tc>
          <w:tcPr>
            <w:tcW w:w="2270"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bezpośrednie/ pośrednie</w:t>
            </w:r>
          </w:p>
        </w:tc>
        <w:tc>
          <w:tcPr>
            <w:tcW w:w="2126" w:type="dxa"/>
            <w:shd w:val="clear" w:color="auto" w:fill="auto"/>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stałe, długoterminowe</w:t>
            </w:r>
          </w:p>
        </w:tc>
      </w:tr>
    </w:tbl>
    <w:p w:rsidR="00F72AB0" w:rsidRPr="00611CFA" w:rsidRDefault="00F72AB0" w:rsidP="00F72AB0">
      <w:pPr>
        <w:rPr>
          <w:rFonts w:asciiTheme="minorHAnsi" w:hAnsiTheme="minorHAnsi"/>
          <w:sz w:val="20"/>
          <w:szCs w:val="20"/>
        </w:rPr>
      </w:pPr>
    </w:p>
    <w:p w:rsidR="00ED6780" w:rsidRPr="00611CFA" w:rsidRDefault="00ED678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Wszystkie planowane jednostki funkcjonalno-przestrzenne będą oddziaływać długoterminowo i w sposób bezpośredni. Tam, gdzie funkcjonowanie planowanego zagospodarowania przestrzennego wiązać się będzie ze znacznym wzmożeniem ruchu komunikacyjnego</w:t>
      </w:r>
      <w:r w:rsidR="001C5D01" w:rsidRPr="00611CFA">
        <w:rPr>
          <w:rFonts w:asciiTheme="minorHAnsi" w:hAnsiTheme="minorHAnsi"/>
          <w:sz w:val="20"/>
          <w:szCs w:val="20"/>
        </w:rPr>
        <w:t xml:space="preserve"> (nie dotyczy dróg)</w:t>
      </w:r>
      <w:r w:rsidRPr="00611CFA">
        <w:rPr>
          <w:rFonts w:asciiTheme="minorHAnsi" w:hAnsiTheme="minorHAnsi"/>
          <w:sz w:val="20"/>
          <w:szCs w:val="20"/>
        </w:rPr>
        <w:t xml:space="preserve">, istotnego znaczenia nabiera również oddziaływanie pośrednie, </w:t>
      </w:r>
      <w:r w:rsidR="001C5D01" w:rsidRPr="00611CFA">
        <w:rPr>
          <w:rFonts w:asciiTheme="minorHAnsi" w:hAnsiTheme="minorHAnsi"/>
          <w:sz w:val="20"/>
          <w:szCs w:val="20"/>
        </w:rPr>
        <w:t>w związku generowanym hałasem komunikacyjnym</w:t>
      </w:r>
      <w:r w:rsidRPr="00611CFA">
        <w:rPr>
          <w:rFonts w:asciiTheme="minorHAnsi" w:hAnsiTheme="minorHAnsi"/>
          <w:sz w:val="20"/>
          <w:szCs w:val="20"/>
        </w:rPr>
        <w:t xml:space="preserve">. </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Najsilniejsze negatywne oddziaływanie wystąpi na terenach z przewagą skoncentrowanej aktywności gospodarcz</w:t>
      </w:r>
      <w:r w:rsidR="001C5D01" w:rsidRPr="00611CFA">
        <w:rPr>
          <w:rFonts w:asciiTheme="minorHAnsi" w:hAnsiTheme="minorHAnsi"/>
          <w:sz w:val="20"/>
          <w:szCs w:val="20"/>
        </w:rPr>
        <w:t>ej oraz wzdłuż dróg krajowych</w:t>
      </w:r>
      <w:r w:rsidRPr="00611CFA">
        <w:rPr>
          <w:rFonts w:asciiTheme="minorHAnsi" w:hAnsiTheme="minorHAnsi"/>
          <w:sz w:val="20"/>
          <w:szCs w:val="20"/>
        </w:rPr>
        <w:t xml:space="preserve">. </w:t>
      </w:r>
      <w:bookmarkStart w:id="69" w:name="_Toc297468783"/>
      <w:bookmarkStart w:id="70" w:name="_Toc297738214"/>
    </w:p>
    <w:p w:rsidR="00F72AB0" w:rsidRPr="00611CFA" w:rsidRDefault="00F72AB0" w:rsidP="00F72AB0">
      <w:pPr>
        <w:rPr>
          <w:rFonts w:asciiTheme="minorHAnsi" w:hAnsiTheme="minorHAnsi"/>
          <w:sz w:val="20"/>
          <w:szCs w:val="20"/>
        </w:rPr>
      </w:pPr>
    </w:p>
    <w:p w:rsidR="00F72AB0" w:rsidRPr="00611CFA" w:rsidRDefault="00F72AB0" w:rsidP="007A026C">
      <w:pPr>
        <w:pStyle w:val="Akapitzlist"/>
        <w:numPr>
          <w:ilvl w:val="1"/>
          <w:numId w:val="5"/>
        </w:numPr>
        <w:rPr>
          <w:rFonts w:asciiTheme="minorHAnsi" w:eastAsia="MSTT31356b2ebctS00" w:hAnsiTheme="minorHAnsi"/>
          <w:b/>
          <w:sz w:val="20"/>
          <w:szCs w:val="20"/>
        </w:rPr>
      </w:pPr>
      <w:r w:rsidRPr="00611CFA">
        <w:rPr>
          <w:rFonts w:asciiTheme="minorHAnsi" w:eastAsia="MSTT31356b2ebctS00" w:hAnsiTheme="minorHAnsi"/>
          <w:b/>
          <w:sz w:val="20"/>
          <w:szCs w:val="20"/>
        </w:rPr>
        <w:t xml:space="preserve">Skutki </w:t>
      </w:r>
      <w:r w:rsidR="003C4232" w:rsidRPr="00611CFA">
        <w:rPr>
          <w:rFonts w:asciiTheme="minorHAnsi" w:eastAsia="MSTT31356b2ebctS00" w:hAnsiTheme="minorHAnsi"/>
          <w:b/>
          <w:sz w:val="20"/>
          <w:szCs w:val="20"/>
        </w:rPr>
        <w:t xml:space="preserve">dla środowiska </w:t>
      </w:r>
      <w:r w:rsidRPr="00611CFA">
        <w:rPr>
          <w:rFonts w:asciiTheme="minorHAnsi" w:eastAsia="MSTT31356b2ebctS00" w:hAnsiTheme="minorHAnsi"/>
          <w:b/>
          <w:sz w:val="20"/>
          <w:szCs w:val="20"/>
        </w:rPr>
        <w:t xml:space="preserve">realizacji ustaleń </w:t>
      </w:r>
      <w:r w:rsidR="001C5D01" w:rsidRPr="00611CFA">
        <w:rPr>
          <w:rFonts w:asciiTheme="minorHAnsi" w:eastAsia="MSTT31356b2ebctS00" w:hAnsiTheme="minorHAnsi"/>
          <w:b/>
          <w:sz w:val="20"/>
          <w:szCs w:val="20"/>
        </w:rPr>
        <w:t xml:space="preserve">projektów </w:t>
      </w:r>
      <w:proofErr w:type="spellStart"/>
      <w:r w:rsidR="001C5D01" w:rsidRPr="00611CFA">
        <w:rPr>
          <w:rFonts w:asciiTheme="minorHAnsi" w:eastAsia="MSTT31356b2ebctS00" w:hAnsiTheme="minorHAnsi"/>
          <w:b/>
          <w:sz w:val="20"/>
          <w:szCs w:val="20"/>
        </w:rPr>
        <w:t>mpzp</w:t>
      </w:r>
      <w:proofErr w:type="spellEnd"/>
      <w:r w:rsidRPr="00611CFA">
        <w:rPr>
          <w:rFonts w:asciiTheme="minorHAnsi" w:eastAsia="MSTT31356b2ebctS00" w:hAnsiTheme="minorHAnsi"/>
          <w:b/>
          <w:sz w:val="20"/>
          <w:szCs w:val="20"/>
        </w:rPr>
        <w:t xml:space="preserve"> </w:t>
      </w:r>
      <w:bookmarkEnd w:id="69"/>
      <w:bookmarkEnd w:id="70"/>
    </w:p>
    <w:p w:rsidR="00F72AB0" w:rsidRPr="00611CFA" w:rsidRDefault="00F72AB0" w:rsidP="00F72AB0">
      <w:pPr>
        <w:rPr>
          <w:rFonts w:asciiTheme="minorHAnsi" w:hAnsiTheme="minorHAnsi"/>
          <w:sz w:val="20"/>
          <w:szCs w:val="20"/>
          <w:u w:val="single"/>
        </w:rPr>
      </w:pPr>
      <w:r w:rsidRPr="00611CFA">
        <w:rPr>
          <w:rFonts w:asciiTheme="minorHAnsi" w:hAnsiTheme="minorHAnsi"/>
          <w:sz w:val="20"/>
          <w:szCs w:val="20"/>
          <w:u w:val="single"/>
        </w:rPr>
        <w:t>Powietrze</w:t>
      </w:r>
    </w:p>
    <w:p w:rsidR="00F72AB0" w:rsidRPr="00611CFA" w:rsidRDefault="002630DF" w:rsidP="00F72AB0">
      <w:pPr>
        <w:rPr>
          <w:rFonts w:asciiTheme="minorHAnsi" w:hAnsiTheme="minorHAnsi"/>
          <w:sz w:val="20"/>
          <w:szCs w:val="20"/>
        </w:rPr>
      </w:pPr>
      <w:r w:rsidRPr="00611CFA">
        <w:rPr>
          <w:rFonts w:asciiTheme="minorHAnsi" w:hAnsiTheme="minorHAnsi"/>
          <w:sz w:val="20"/>
          <w:szCs w:val="20"/>
        </w:rPr>
        <w:t xml:space="preserve">Planowane zagospodarowanie przestrzenne, które </w:t>
      </w:r>
      <w:r w:rsidR="006E6D02" w:rsidRPr="00611CFA">
        <w:rPr>
          <w:rFonts w:asciiTheme="minorHAnsi" w:hAnsiTheme="minorHAnsi"/>
          <w:sz w:val="20"/>
          <w:szCs w:val="20"/>
        </w:rPr>
        <w:t xml:space="preserve">jest lub </w:t>
      </w:r>
      <w:r w:rsidRPr="00611CFA">
        <w:rPr>
          <w:rFonts w:asciiTheme="minorHAnsi" w:hAnsiTheme="minorHAnsi"/>
          <w:sz w:val="20"/>
          <w:szCs w:val="20"/>
        </w:rPr>
        <w:t xml:space="preserve">może być </w:t>
      </w:r>
      <w:r w:rsidR="005B56A0" w:rsidRPr="00611CFA">
        <w:rPr>
          <w:rFonts w:asciiTheme="minorHAnsi" w:hAnsiTheme="minorHAnsi"/>
          <w:sz w:val="20"/>
          <w:szCs w:val="20"/>
        </w:rPr>
        <w:t xml:space="preserve">nowym, dotychczas nie występującym, </w:t>
      </w:r>
      <w:r w:rsidRPr="00611CFA">
        <w:rPr>
          <w:rFonts w:asciiTheme="minorHAnsi" w:hAnsiTheme="minorHAnsi"/>
          <w:sz w:val="20"/>
          <w:szCs w:val="20"/>
        </w:rPr>
        <w:t>ź</w:t>
      </w:r>
      <w:r w:rsidR="00F72AB0" w:rsidRPr="00611CFA">
        <w:rPr>
          <w:rFonts w:asciiTheme="minorHAnsi" w:hAnsiTheme="minorHAnsi"/>
          <w:sz w:val="20"/>
          <w:szCs w:val="20"/>
        </w:rPr>
        <w:t>ródł</w:t>
      </w:r>
      <w:r w:rsidRPr="00611CFA">
        <w:rPr>
          <w:rFonts w:asciiTheme="minorHAnsi" w:hAnsiTheme="minorHAnsi"/>
          <w:sz w:val="20"/>
          <w:szCs w:val="20"/>
        </w:rPr>
        <w:t>em</w:t>
      </w:r>
      <w:r w:rsidR="00F72AB0" w:rsidRPr="00611CFA">
        <w:rPr>
          <w:rFonts w:asciiTheme="minorHAnsi" w:hAnsiTheme="minorHAnsi"/>
          <w:sz w:val="20"/>
          <w:szCs w:val="20"/>
        </w:rPr>
        <w:t xml:space="preserve"> emisji zanieczyszczeń do po</w:t>
      </w:r>
      <w:r w:rsidRPr="00611CFA">
        <w:rPr>
          <w:rFonts w:asciiTheme="minorHAnsi" w:hAnsiTheme="minorHAnsi"/>
          <w:sz w:val="20"/>
          <w:szCs w:val="20"/>
        </w:rPr>
        <w:t>wietrza</w:t>
      </w:r>
      <w:r w:rsidR="00F72AB0" w:rsidRPr="00611CFA">
        <w:rPr>
          <w:rFonts w:asciiTheme="minorHAnsi" w:hAnsiTheme="minorHAnsi"/>
          <w:sz w:val="20"/>
          <w:szCs w:val="20"/>
        </w:rPr>
        <w:t>:</w:t>
      </w:r>
    </w:p>
    <w:p w:rsidR="00F72AB0" w:rsidRPr="00611CFA" w:rsidRDefault="00F72AB0"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 xml:space="preserve">Tereny </w:t>
      </w:r>
      <w:r w:rsidR="002630DF" w:rsidRPr="00611CFA">
        <w:rPr>
          <w:rFonts w:asciiTheme="minorHAnsi" w:hAnsiTheme="minorHAnsi"/>
          <w:sz w:val="20"/>
          <w:szCs w:val="20"/>
        </w:rPr>
        <w:t>produkcji, magazynów, składów P/U</w:t>
      </w:r>
      <w:r w:rsidR="005B56A0" w:rsidRPr="00611CFA">
        <w:rPr>
          <w:rFonts w:asciiTheme="minorHAnsi" w:hAnsiTheme="minorHAnsi"/>
          <w:sz w:val="20"/>
          <w:szCs w:val="20"/>
        </w:rPr>
        <w:t>,</w:t>
      </w:r>
    </w:p>
    <w:p w:rsidR="005B56A0" w:rsidRPr="00611CFA" w:rsidRDefault="005B56A0"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Tereny zabudowy mieszkaniowej,</w:t>
      </w:r>
    </w:p>
    <w:p w:rsidR="00F72AB0" w:rsidRPr="00611CFA" w:rsidRDefault="00F72AB0"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Teren oczyszczalni ścieków K</w:t>
      </w:r>
    </w:p>
    <w:p w:rsidR="00F72AB0" w:rsidRPr="00611CFA" w:rsidRDefault="00F72AB0"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 xml:space="preserve">Drogi – szczególnie </w:t>
      </w:r>
      <w:r w:rsidR="002630DF" w:rsidRPr="00611CFA">
        <w:rPr>
          <w:rFonts w:asciiTheme="minorHAnsi" w:hAnsiTheme="minorHAnsi"/>
          <w:sz w:val="20"/>
          <w:szCs w:val="20"/>
        </w:rPr>
        <w:t xml:space="preserve">drogi klasy </w:t>
      </w:r>
      <w:r w:rsidR="00D8530C">
        <w:rPr>
          <w:rFonts w:asciiTheme="minorHAnsi" w:hAnsiTheme="minorHAnsi"/>
          <w:sz w:val="20"/>
          <w:szCs w:val="20"/>
        </w:rPr>
        <w:t xml:space="preserve">S </w:t>
      </w:r>
      <w:r w:rsidR="002630DF" w:rsidRPr="00611CFA">
        <w:rPr>
          <w:rFonts w:asciiTheme="minorHAnsi" w:hAnsiTheme="minorHAnsi"/>
          <w:sz w:val="20"/>
          <w:szCs w:val="20"/>
        </w:rPr>
        <w:t>GP i G</w:t>
      </w:r>
      <w:r w:rsidRPr="00611CFA">
        <w:rPr>
          <w:rFonts w:asciiTheme="minorHAnsi" w:hAnsiTheme="minorHAnsi"/>
          <w:sz w:val="20"/>
          <w:szCs w:val="20"/>
        </w:rPr>
        <w:t>.</w:t>
      </w:r>
    </w:p>
    <w:p w:rsidR="00F72AB0" w:rsidRPr="00611CFA" w:rsidRDefault="00F72AB0" w:rsidP="00F72AB0">
      <w:pPr>
        <w:rPr>
          <w:rFonts w:asciiTheme="minorHAnsi" w:hAnsiTheme="minorHAnsi"/>
          <w:sz w:val="20"/>
          <w:szCs w:val="20"/>
        </w:rPr>
      </w:pPr>
    </w:p>
    <w:p w:rsidR="00F72AB0" w:rsidRPr="00611CFA" w:rsidRDefault="002630DF" w:rsidP="00F72AB0">
      <w:pPr>
        <w:rPr>
          <w:rFonts w:asciiTheme="minorHAnsi" w:hAnsiTheme="minorHAnsi"/>
          <w:sz w:val="20"/>
          <w:szCs w:val="20"/>
        </w:rPr>
      </w:pPr>
      <w:r w:rsidRPr="00611CFA">
        <w:rPr>
          <w:rFonts w:asciiTheme="minorHAnsi" w:hAnsiTheme="minorHAnsi"/>
          <w:sz w:val="20"/>
          <w:szCs w:val="20"/>
        </w:rPr>
        <w:t>Zagrożeniem dla jakości powietrza</w:t>
      </w:r>
      <w:r w:rsidR="00F72AB0" w:rsidRPr="00611CFA">
        <w:rPr>
          <w:rFonts w:asciiTheme="minorHAnsi" w:hAnsiTheme="minorHAnsi"/>
          <w:sz w:val="20"/>
          <w:szCs w:val="20"/>
        </w:rPr>
        <w:t>, obok emisji</w:t>
      </w:r>
      <w:r w:rsidRPr="00611CFA">
        <w:rPr>
          <w:rFonts w:asciiTheme="minorHAnsi" w:hAnsiTheme="minorHAnsi"/>
          <w:sz w:val="20"/>
          <w:szCs w:val="20"/>
        </w:rPr>
        <w:t xml:space="preserve"> zanieczyszczeń z zakładów produkcyjnych,</w:t>
      </w:r>
      <w:r w:rsidR="00F72AB0" w:rsidRPr="00611CFA">
        <w:rPr>
          <w:rFonts w:asciiTheme="minorHAnsi" w:hAnsiTheme="minorHAnsi"/>
          <w:sz w:val="20"/>
          <w:szCs w:val="20"/>
        </w:rPr>
        <w:t xml:space="preserve"> jest pojawiające się sezonowo zjawisko niskiej emisji, jako skutek koncentracji zanieczyszczeń w powietrzu, w wyniku stosowania do ogrzewania surowców wysokoemisyjnych (węgiel, koks). </w:t>
      </w:r>
    </w:p>
    <w:p w:rsidR="00F72AB0" w:rsidRPr="00611CFA" w:rsidRDefault="002630DF" w:rsidP="00F72AB0">
      <w:pPr>
        <w:rPr>
          <w:rFonts w:asciiTheme="minorHAnsi" w:hAnsiTheme="minorHAnsi"/>
          <w:sz w:val="20"/>
          <w:szCs w:val="20"/>
        </w:rPr>
      </w:pPr>
      <w:r w:rsidRPr="00611CFA">
        <w:rPr>
          <w:rFonts w:asciiTheme="minorHAnsi" w:hAnsiTheme="minorHAnsi"/>
          <w:sz w:val="20"/>
          <w:szCs w:val="20"/>
        </w:rPr>
        <w:lastRenderedPageBreak/>
        <w:t>Z kolei w</w:t>
      </w:r>
      <w:r w:rsidR="00F72AB0" w:rsidRPr="00611CFA">
        <w:rPr>
          <w:rFonts w:asciiTheme="minorHAnsi" w:hAnsiTheme="minorHAnsi"/>
          <w:sz w:val="20"/>
          <w:szCs w:val="20"/>
        </w:rPr>
        <w:t xml:space="preserve">zdłuż głównych ciągów komunikacyjnych, o największym natężeniu ruchu koncentruje się największe stężenie zanieczyszczeń emitowanych przez pojazdy. Szacuje się, że najbardziej narażony na zanieczyszczenia komunikacyjne jest pas terenu wzdłuż drogi o szerokości ok. 50 m po obu stronach jezdni. W gminie </w:t>
      </w:r>
      <w:r w:rsidR="00D8530C">
        <w:rPr>
          <w:rFonts w:asciiTheme="minorHAnsi" w:hAnsiTheme="minorHAnsi"/>
          <w:sz w:val="20"/>
          <w:szCs w:val="20"/>
        </w:rPr>
        <w:t>Syców</w:t>
      </w:r>
      <w:r w:rsidR="00F72AB0" w:rsidRPr="00611CFA">
        <w:rPr>
          <w:rFonts w:asciiTheme="minorHAnsi" w:hAnsiTheme="minorHAnsi"/>
          <w:sz w:val="20"/>
          <w:szCs w:val="20"/>
        </w:rPr>
        <w:t xml:space="preserve"> dotyczy to szczególnie drogi </w:t>
      </w:r>
      <w:r w:rsidR="00D8530C">
        <w:rPr>
          <w:rFonts w:asciiTheme="minorHAnsi" w:hAnsiTheme="minorHAnsi"/>
          <w:sz w:val="20"/>
          <w:szCs w:val="20"/>
        </w:rPr>
        <w:t>S 8</w:t>
      </w:r>
      <w:r w:rsidR="00F72AB0" w:rsidRPr="00611CFA">
        <w:rPr>
          <w:rFonts w:asciiTheme="minorHAnsi" w:hAnsiTheme="minorHAnsi"/>
          <w:sz w:val="20"/>
          <w:szCs w:val="20"/>
        </w:rPr>
        <w:t>, ale też dr</w:t>
      </w:r>
      <w:r w:rsidR="00D8530C">
        <w:rPr>
          <w:rFonts w:asciiTheme="minorHAnsi" w:hAnsiTheme="minorHAnsi"/>
          <w:sz w:val="20"/>
          <w:szCs w:val="20"/>
        </w:rPr>
        <w:t>óg klasy głównej - GP</w:t>
      </w:r>
      <w:r w:rsidR="00A26C84" w:rsidRPr="00611CFA">
        <w:rPr>
          <w:rFonts w:asciiTheme="minorHAnsi" w:hAnsiTheme="minorHAnsi"/>
          <w:sz w:val="20"/>
          <w:szCs w:val="20"/>
        </w:rPr>
        <w:t xml:space="preserve">. </w:t>
      </w:r>
      <w:r w:rsidR="00F72AB0" w:rsidRPr="00611CFA">
        <w:rPr>
          <w:rFonts w:asciiTheme="minorHAnsi" w:hAnsiTheme="minorHAnsi"/>
          <w:sz w:val="20"/>
          <w:szCs w:val="20"/>
        </w:rPr>
        <w:t>Tereny wzdłuż tych dróg narażone są szcz</w:t>
      </w:r>
      <w:r w:rsidR="00A26C84" w:rsidRPr="00611CFA">
        <w:rPr>
          <w:rFonts w:asciiTheme="minorHAnsi" w:hAnsiTheme="minorHAnsi"/>
          <w:sz w:val="20"/>
          <w:szCs w:val="20"/>
        </w:rPr>
        <w:t>ególnie na hałas oraz zwiększone stężenie pyłów i gazów w powietrzu.</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Brak udostępnionych badań w zakresie stężeń zanieczyszczeń w powietrzu na terenie gminy pozwala ustalić, jaki jest stan sanitarny powietrza w gminie. </w:t>
      </w:r>
    </w:p>
    <w:p w:rsidR="00A26C84" w:rsidRPr="00611CFA" w:rsidRDefault="00A26C84" w:rsidP="00F72AB0">
      <w:pPr>
        <w:rPr>
          <w:rFonts w:asciiTheme="minorHAnsi" w:hAnsiTheme="minorHAnsi"/>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Działania minimalizujące:</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 xml:space="preserve">Zakłady </w:t>
      </w:r>
      <w:r w:rsidR="0057356B" w:rsidRPr="00611CFA">
        <w:rPr>
          <w:rFonts w:asciiTheme="minorHAnsi" w:hAnsiTheme="minorHAnsi"/>
          <w:sz w:val="20"/>
          <w:szCs w:val="20"/>
        </w:rPr>
        <w:t>produkcyjne</w:t>
      </w:r>
      <w:r w:rsidRPr="00611CFA">
        <w:rPr>
          <w:rFonts w:asciiTheme="minorHAnsi" w:hAnsiTheme="minorHAnsi"/>
          <w:sz w:val="20"/>
          <w:szCs w:val="20"/>
        </w:rPr>
        <w:t>, jeśli okaże się to konieczne, muszą być wyposażone w urządzenia przechwytujące zanieczyszczenia.</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Stosowanie lekkich nośników energii do ogrzewania mieszkań oraz modernizacja lokalnych kotłowni.</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Wykorzystanie nieprzekraczalnej linii zabudowy w celu zachowania możliwie największej odległości budynków mieszkalnych od dróg.</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Stosowanie wysokiej zieleni na granicy terenów mieszkaniowych i źródeł zanieczyszczeń.</w:t>
      </w:r>
    </w:p>
    <w:p w:rsidR="001B2A65" w:rsidRPr="00611CFA" w:rsidRDefault="00856D61" w:rsidP="00C362F0">
      <w:pPr>
        <w:numPr>
          <w:ilvl w:val="0"/>
          <w:numId w:val="17"/>
        </w:numPr>
        <w:rPr>
          <w:rFonts w:asciiTheme="minorHAnsi" w:hAnsiTheme="minorHAnsi"/>
          <w:sz w:val="20"/>
          <w:szCs w:val="20"/>
        </w:rPr>
      </w:pPr>
      <w:r w:rsidRPr="00611CFA">
        <w:rPr>
          <w:rFonts w:asciiTheme="minorHAnsi" w:hAnsiTheme="minorHAnsi"/>
          <w:sz w:val="20"/>
          <w:szCs w:val="20"/>
        </w:rPr>
        <w:t xml:space="preserve">Odsunięcie nieprzekraczalnej linii zabudowy na terenach MN od linii rozgraniczających z drogą klasy GP na odległość zapewniającą dotrzymanie normatywnych wartości hałasu, określonych </w:t>
      </w:r>
      <w:r w:rsidR="001B2A65" w:rsidRPr="00611CFA">
        <w:rPr>
          <w:rFonts w:asciiTheme="minorHAnsi" w:hAnsiTheme="minorHAnsi"/>
          <w:sz w:val="20"/>
          <w:szCs w:val="20"/>
        </w:rPr>
        <w:t>jak dla terenów zabudowy mieszkaniowej jednorodzinnej, zgodnie z obowiązującymi przepisami.</w:t>
      </w:r>
    </w:p>
    <w:p w:rsidR="00856D61" w:rsidRPr="00611CFA" w:rsidRDefault="00856D61" w:rsidP="001B2A65">
      <w:pPr>
        <w:ind w:left="360"/>
        <w:rPr>
          <w:rFonts w:asciiTheme="minorHAnsi" w:hAnsiTheme="minorHAnsi"/>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Działania alternatywne:</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Ocenia się, że zastosowanie działań minimalizujących jest wystarczającym rozwiązaniem do zmniejszenia uciążliwości. Nie widzi się konieczności stosowania rozwiązań alternatywnych dla przyjętych kierunków zagospodarowania przestrzennego, z punktu widzenia ochrony przed zanieczyszczeniem powietrza.</w:t>
      </w:r>
    </w:p>
    <w:p w:rsidR="00F72AB0" w:rsidRPr="00611CFA" w:rsidRDefault="00F72AB0" w:rsidP="00F72AB0">
      <w:pPr>
        <w:rPr>
          <w:rFonts w:asciiTheme="minorHAnsi" w:hAnsiTheme="minorHAnsi"/>
          <w:sz w:val="20"/>
          <w:szCs w:val="20"/>
          <w:u w:val="single"/>
        </w:rPr>
      </w:pPr>
    </w:p>
    <w:p w:rsidR="00F72AB0" w:rsidRPr="00611CFA" w:rsidRDefault="00F72AB0" w:rsidP="00F72AB0">
      <w:pPr>
        <w:rPr>
          <w:rFonts w:asciiTheme="minorHAnsi" w:hAnsiTheme="minorHAnsi"/>
          <w:sz w:val="20"/>
          <w:szCs w:val="20"/>
          <w:u w:val="single"/>
        </w:rPr>
      </w:pPr>
      <w:r w:rsidRPr="00611CFA">
        <w:rPr>
          <w:rFonts w:asciiTheme="minorHAnsi" w:hAnsiTheme="minorHAnsi"/>
          <w:sz w:val="20"/>
          <w:szCs w:val="20"/>
          <w:u w:val="single"/>
        </w:rPr>
        <w:t>Wody powierzchniowe i podziemne</w:t>
      </w:r>
    </w:p>
    <w:p w:rsidR="006E6D02" w:rsidRPr="00611CFA" w:rsidRDefault="005B56A0" w:rsidP="005B56A0">
      <w:pPr>
        <w:widowControl w:val="0"/>
        <w:suppressAutoHyphens/>
        <w:rPr>
          <w:rFonts w:asciiTheme="minorHAnsi" w:hAnsiTheme="minorHAnsi"/>
          <w:sz w:val="20"/>
          <w:szCs w:val="20"/>
        </w:rPr>
      </w:pPr>
      <w:r w:rsidRPr="00611CFA">
        <w:rPr>
          <w:rFonts w:asciiTheme="minorHAnsi" w:hAnsiTheme="minorHAnsi"/>
          <w:sz w:val="20"/>
          <w:szCs w:val="20"/>
        </w:rPr>
        <w:t xml:space="preserve">Planowane zagospodarowanie przestrzenne, które </w:t>
      </w:r>
      <w:r w:rsidR="006E6D02" w:rsidRPr="00611CFA">
        <w:rPr>
          <w:rFonts w:asciiTheme="minorHAnsi" w:hAnsiTheme="minorHAnsi"/>
          <w:sz w:val="20"/>
          <w:szCs w:val="20"/>
        </w:rPr>
        <w:t xml:space="preserve">jest lub może </w:t>
      </w:r>
      <w:r w:rsidRPr="00611CFA">
        <w:rPr>
          <w:rFonts w:asciiTheme="minorHAnsi" w:hAnsiTheme="minorHAnsi"/>
          <w:sz w:val="20"/>
          <w:szCs w:val="20"/>
        </w:rPr>
        <w:t xml:space="preserve">być nowym, dotychczas nie występującym, źródłem niekorzystnego oddziaływania </w:t>
      </w:r>
      <w:r w:rsidR="006E6D02" w:rsidRPr="00611CFA">
        <w:rPr>
          <w:rFonts w:asciiTheme="minorHAnsi" w:hAnsiTheme="minorHAnsi"/>
          <w:sz w:val="20"/>
          <w:szCs w:val="20"/>
        </w:rPr>
        <w:t>na jakość wód:</w:t>
      </w:r>
    </w:p>
    <w:p w:rsidR="006E6D02" w:rsidRPr="00611CFA" w:rsidRDefault="006E6D02"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 xml:space="preserve">Tereny produkcji, magazynów, składów P/U </w:t>
      </w:r>
      <w:r w:rsidR="005C7A55" w:rsidRPr="00611CFA">
        <w:rPr>
          <w:rFonts w:asciiTheme="minorHAnsi" w:hAnsiTheme="minorHAnsi"/>
          <w:sz w:val="20"/>
          <w:szCs w:val="20"/>
        </w:rPr>
        <w:t xml:space="preserve">oraz usług U </w:t>
      </w:r>
      <w:r w:rsidRPr="00611CFA">
        <w:rPr>
          <w:rFonts w:asciiTheme="minorHAnsi" w:hAnsiTheme="minorHAnsi"/>
          <w:sz w:val="20"/>
          <w:szCs w:val="20"/>
        </w:rPr>
        <w:t xml:space="preserve">(ścieki przemysłowe, </w:t>
      </w:r>
      <w:r w:rsidR="005C7A55" w:rsidRPr="00611CFA">
        <w:rPr>
          <w:rFonts w:asciiTheme="minorHAnsi" w:hAnsiTheme="minorHAnsi"/>
          <w:sz w:val="20"/>
          <w:szCs w:val="20"/>
        </w:rPr>
        <w:t xml:space="preserve">komunalne, </w:t>
      </w:r>
      <w:r w:rsidR="00AF0CCB">
        <w:rPr>
          <w:rFonts w:asciiTheme="minorHAnsi" w:hAnsiTheme="minorHAnsi"/>
          <w:sz w:val="20"/>
          <w:szCs w:val="20"/>
        </w:rPr>
        <w:t>wody opadowe i </w:t>
      </w:r>
      <w:r w:rsidRPr="00611CFA">
        <w:rPr>
          <w:rFonts w:asciiTheme="minorHAnsi" w:hAnsiTheme="minorHAnsi"/>
          <w:sz w:val="20"/>
          <w:szCs w:val="20"/>
        </w:rPr>
        <w:t xml:space="preserve">roztopowe), </w:t>
      </w:r>
    </w:p>
    <w:p w:rsidR="006E6D02" w:rsidRPr="00611CFA" w:rsidRDefault="006E6D02"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Tereny zabudowy mieszkaniowej (ścieki komunalne, wody opadowe i roztopowe),</w:t>
      </w:r>
    </w:p>
    <w:p w:rsidR="006E6D02" w:rsidRPr="00611CFA" w:rsidRDefault="006E6D02"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 xml:space="preserve">Drogi – szczególnie drogi klasy </w:t>
      </w:r>
      <w:r w:rsidR="00D8530C">
        <w:rPr>
          <w:rFonts w:asciiTheme="minorHAnsi" w:hAnsiTheme="minorHAnsi"/>
          <w:sz w:val="20"/>
          <w:szCs w:val="20"/>
        </w:rPr>
        <w:t xml:space="preserve">S, </w:t>
      </w:r>
      <w:r w:rsidRPr="00611CFA">
        <w:rPr>
          <w:rFonts w:asciiTheme="minorHAnsi" w:hAnsiTheme="minorHAnsi"/>
          <w:sz w:val="20"/>
          <w:szCs w:val="20"/>
        </w:rPr>
        <w:t>GP i G, KDL</w:t>
      </w:r>
    </w:p>
    <w:p w:rsidR="006E6D02" w:rsidRPr="00611CFA" w:rsidRDefault="006E6D02" w:rsidP="00C362F0">
      <w:pPr>
        <w:widowControl w:val="0"/>
        <w:numPr>
          <w:ilvl w:val="0"/>
          <w:numId w:val="13"/>
        </w:numPr>
        <w:suppressAutoHyphens/>
        <w:rPr>
          <w:rFonts w:asciiTheme="minorHAnsi" w:hAnsiTheme="minorHAnsi"/>
          <w:sz w:val="20"/>
          <w:szCs w:val="20"/>
        </w:rPr>
      </w:pPr>
      <w:r w:rsidRPr="00611CFA">
        <w:rPr>
          <w:rFonts w:asciiTheme="minorHAnsi" w:hAnsiTheme="minorHAnsi"/>
          <w:sz w:val="20"/>
          <w:szCs w:val="20"/>
        </w:rPr>
        <w:t>Tereny rolne</w:t>
      </w:r>
      <w:r w:rsidR="005C7A55" w:rsidRPr="00611CFA">
        <w:rPr>
          <w:rFonts w:asciiTheme="minorHAnsi" w:hAnsiTheme="minorHAnsi"/>
          <w:sz w:val="20"/>
          <w:szCs w:val="20"/>
        </w:rPr>
        <w:t xml:space="preserve"> R</w:t>
      </w:r>
      <w:r w:rsidRPr="00611CFA">
        <w:rPr>
          <w:rFonts w:asciiTheme="minorHAnsi" w:hAnsiTheme="minorHAnsi"/>
          <w:sz w:val="20"/>
          <w:szCs w:val="20"/>
        </w:rPr>
        <w:t xml:space="preserve"> i produkcji rolniczej</w:t>
      </w:r>
      <w:r w:rsidR="005C7A55" w:rsidRPr="00611CFA">
        <w:rPr>
          <w:rFonts w:asciiTheme="minorHAnsi" w:hAnsiTheme="minorHAnsi"/>
          <w:sz w:val="20"/>
          <w:szCs w:val="20"/>
        </w:rPr>
        <w:t xml:space="preserve"> RU</w:t>
      </w:r>
      <w:r w:rsidR="00D8530C">
        <w:rPr>
          <w:rFonts w:asciiTheme="minorHAnsi" w:hAnsiTheme="minorHAnsi"/>
          <w:sz w:val="20"/>
          <w:szCs w:val="20"/>
        </w:rPr>
        <w:t>, RLU</w:t>
      </w:r>
      <w:r w:rsidRPr="00611CFA">
        <w:rPr>
          <w:rFonts w:asciiTheme="minorHAnsi" w:hAnsiTheme="minorHAnsi"/>
          <w:sz w:val="20"/>
          <w:szCs w:val="20"/>
        </w:rPr>
        <w:t>.</w:t>
      </w:r>
    </w:p>
    <w:p w:rsidR="00F72AB0" w:rsidRPr="00611CFA" w:rsidRDefault="00F72AB0" w:rsidP="00F72AB0">
      <w:pPr>
        <w:widowControl w:val="0"/>
        <w:suppressAutoHyphens/>
        <w:ind w:left="360"/>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Dla jakości wód powierzchniowych i gruntowych największym zagrożeniem są niekontrolowane zrzuty ścieków do odbiornika. Ścieki są głównym źródłem zanieczyszczeń i czynnikiem eutrofizacji wód. </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Oddzielną kategorię odprowadzanych do rzek zanieczyszczeń stanowią wody spływające systemami kanalizacji burzowej. Wody te, w zależności od sezonu, odprowadzają z powierzchni zabudowanych,</w:t>
      </w:r>
      <w:r w:rsidR="00EE36B8" w:rsidRPr="00611CFA">
        <w:rPr>
          <w:rFonts w:asciiTheme="minorHAnsi" w:hAnsiTheme="minorHAnsi"/>
          <w:sz w:val="20"/>
          <w:szCs w:val="20"/>
        </w:rPr>
        <w:t xml:space="preserve"> dróg, parkingów i </w:t>
      </w:r>
      <w:r w:rsidRPr="00611CFA">
        <w:rPr>
          <w:rFonts w:asciiTheme="minorHAnsi" w:hAnsiTheme="minorHAnsi"/>
          <w:sz w:val="20"/>
          <w:szCs w:val="20"/>
        </w:rPr>
        <w:t xml:space="preserve">dachów budynków zanieczyszczenia w postaci pyłów, ziaren gleby, resztek paliw czy soli. Skład ścieków przemysłowych zmienia się w zależności od rodzaju produkcji przemysłowej. </w:t>
      </w:r>
    </w:p>
    <w:p w:rsidR="00F72AB0" w:rsidRPr="00611CFA" w:rsidRDefault="00062B6F" w:rsidP="00F72AB0">
      <w:pPr>
        <w:rPr>
          <w:rFonts w:asciiTheme="minorHAnsi" w:hAnsiTheme="minorHAnsi"/>
          <w:sz w:val="20"/>
          <w:szCs w:val="20"/>
        </w:rPr>
      </w:pPr>
      <w:r w:rsidRPr="00611CFA">
        <w:rPr>
          <w:rFonts w:asciiTheme="minorHAnsi" w:hAnsiTheme="minorHAnsi"/>
          <w:sz w:val="20"/>
          <w:szCs w:val="20"/>
        </w:rPr>
        <w:t>W zapisach miejscowych planów</w:t>
      </w:r>
      <w:r w:rsidR="00F72AB0" w:rsidRPr="00611CFA">
        <w:rPr>
          <w:rFonts w:asciiTheme="minorHAnsi" w:hAnsiTheme="minorHAnsi"/>
          <w:sz w:val="20"/>
          <w:szCs w:val="20"/>
        </w:rPr>
        <w:t xml:space="preserve"> zakłada</w:t>
      </w:r>
      <w:r w:rsidRPr="00611CFA">
        <w:rPr>
          <w:rFonts w:asciiTheme="minorHAnsi" w:hAnsiTheme="minorHAnsi"/>
          <w:sz w:val="20"/>
          <w:szCs w:val="20"/>
        </w:rPr>
        <w:t xml:space="preserve"> się</w:t>
      </w:r>
      <w:r w:rsidR="00F72AB0" w:rsidRPr="00611CFA">
        <w:rPr>
          <w:rFonts w:asciiTheme="minorHAnsi" w:hAnsiTheme="minorHAnsi"/>
          <w:sz w:val="20"/>
          <w:szCs w:val="20"/>
        </w:rPr>
        <w:t xml:space="preserve"> konieczność uzbrojenia terenów zainwestowanych w sieć wodociągową i kanalizacyjną. W przypadku stosowania zbiorników bezodpływowych, jako rozwiązania tymczasowego, istnieje zagrożenie zanieczyszczania wód powierzchniowych i podziemnych przy niewłaściwej eksploatacji oraz pogarszającym się z upływem czasu stanem technicznym zbiorników.</w:t>
      </w:r>
    </w:p>
    <w:p w:rsidR="00EB7A4B" w:rsidRPr="00611CFA" w:rsidRDefault="00EB7A4B" w:rsidP="00EB7A4B">
      <w:pPr>
        <w:spacing w:line="260" w:lineRule="exact"/>
        <w:rPr>
          <w:rFonts w:asciiTheme="minorHAnsi" w:hAnsiTheme="minorHAnsi"/>
          <w:sz w:val="20"/>
          <w:szCs w:val="20"/>
        </w:rPr>
      </w:pPr>
    </w:p>
    <w:p w:rsidR="00EF3445" w:rsidRPr="00611CFA" w:rsidRDefault="00EF3445" w:rsidP="00EF3445">
      <w:pPr>
        <w:rPr>
          <w:rFonts w:asciiTheme="minorHAnsi" w:hAnsiTheme="minorHAnsi"/>
          <w:sz w:val="20"/>
          <w:szCs w:val="20"/>
        </w:rPr>
      </w:pPr>
      <w:r w:rsidRPr="00611CFA">
        <w:rPr>
          <w:rFonts w:asciiTheme="minorHAnsi" w:hAnsiTheme="minorHAnsi"/>
          <w:sz w:val="20"/>
          <w:szCs w:val="20"/>
        </w:rPr>
        <w:t xml:space="preserve">Biorąc pod uwagę rolnicze wykorzystanie znacznej powierzchni </w:t>
      </w:r>
      <w:r w:rsidR="00D8530C">
        <w:rPr>
          <w:rFonts w:asciiTheme="minorHAnsi" w:hAnsiTheme="minorHAnsi"/>
          <w:sz w:val="20"/>
          <w:szCs w:val="20"/>
        </w:rPr>
        <w:t>gminy</w:t>
      </w:r>
      <w:r w:rsidRPr="00611CFA">
        <w:rPr>
          <w:rFonts w:asciiTheme="minorHAnsi" w:hAnsiTheme="minorHAnsi"/>
          <w:sz w:val="20"/>
          <w:szCs w:val="20"/>
        </w:rPr>
        <w:t>, występuje zagrożenie dla jakości wód powierzchniowych gruntowych w przypadku niewłaściwie prowadzonej gospodarce rolnej, ze względu na utrudnioną możliwość zabezpieczenia przed przenikaniem zanieczyszczonych wód do odbiornika. Źródłem zanieczyszczenia są odcieki z nawozów i środków ochrony roślin, niosące ładunek zanieczyszczeń chemicznych i organicznych. Czas ekspozycji niekorzystnego oddziaływania – chwilowy –</w:t>
      </w:r>
      <w:r w:rsidR="00EE36B8" w:rsidRPr="00611CFA">
        <w:rPr>
          <w:rFonts w:asciiTheme="minorHAnsi" w:hAnsiTheme="minorHAnsi"/>
          <w:sz w:val="20"/>
          <w:szCs w:val="20"/>
        </w:rPr>
        <w:t xml:space="preserve"> w okresie stosowania nawozów i </w:t>
      </w:r>
      <w:r w:rsidRPr="00611CFA">
        <w:rPr>
          <w:rFonts w:asciiTheme="minorHAnsi" w:hAnsiTheme="minorHAnsi"/>
          <w:sz w:val="20"/>
          <w:szCs w:val="20"/>
        </w:rPr>
        <w:t xml:space="preserve">środków ochrony roślin. </w:t>
      </w:r>
    </w:p>
    <w:p w:rsidR="00EB7A4B" w:rsidRPr="00611CFA" w:rsidRDefault="00EB7A4B"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Ciągi komunikacyjne stanowią źródło zanieczyszczeń pyłowych i gazowych, związanych ze spalaniem paliw, zanieczyszczeń pyłowych – pochodzących ze ścierania powierzchni asfaltowych i ogumienia oraz </w:t>
      </w:r>
      <w:r w:rsidRPr="00611CFA">
        <w:rPr>
          <w:rFonts w:asciiTheme="minorHAnsi" w:hAnsiTheme="minorHAnsi"/>
          <w:sz w:val="20"/>
          <w:szCs w:val="20"/>
        </w:rPr>
        <w:lastRenderedPageBreak/>
        <w:t>zanieczyszczenia solami, używanymi do zimowego utrzymania dróg.</w:t>
      </w:r>
      <w:r w:rsidR="00062B6F" w:rsidRPr="00611CFA">
        <w:rPr>
          <w:rFonts w:asciiTheme="minorHAnsi" w:hAnsiTheme="minorHAnsi"/>
          <w:sz w:val="20"/>
          <w:szCs w:val="20"/>
        </w:rPr>
        <w:t xml:space="preserve"> Zanieczyszczenia te także stwarzają potencjalne źródło zagrożenia dla jakości wód powierzchniowych i podziemnych.</w:t>
      </w:r>
    </w:p>
    <w:p w:rsidR="00062B6F" w:rsidRPr="00611CFA" w:rsidRDefault="00062B6F" w:rsidP="00F72AB0">
      <w:pPr>
        <w:rPr>
          <w:rFonts w:asciiTheme="minorHAnsi" w:hAnsiTheme="minorHAnsi"/>
          <w:sz w:val="20"/>
          <w:szCs w:val="20"/>
        </w:rPr>
      </w:pPr>
    </w:p>
    <w:p w:rsidR="00443C53" w:rsidRPr="00611CFA" w:rsidRDefault="00443C53" w:rsidP="00EB7A4B">
      <w:pPr>
        <w:rPr>
          <w:rFonts w:asciiTheme="minorHAnsi" w:hAnsiTheme="minorHAnsi"/>
          <w:sz w:val="20"/>
          <w:szCs w:val="20"/>
        </w:rPr>
      </w:pPr>
      <w:r w:rsidRPr="00611CFA">
        <w:rPr>
          <w:rFonts w:asciiTheme="minorHAnsi" w:hAnsiTheme="minorHAnsi"/>
          <w:sz w:val="20"/>
          <w:szCs w:val="20"/>
        </w:rPr>
        <w:t xml:space="preserve">Nie bez znaczenia jest, obok jakości wód, pogorszenie stosunków wodnych </w:t>
      </w:r>
      <w:r w:rsidR="00EE36B8" w:rsidRPr="00611CFA">
        <w:rPr>
          <w:rFonts w:asciiTheme="minorHAnsi" w:hAnsiTheme="minorHAnsi"/>
          <w:sz w:val="20"/>
          <w:szCs w:val="20"/>
        </w:rPr>
        <w:t>i zaburzenie bilansu wodnego, w </w:t>
      </w:r>
      <w:r w:rsidRPr="00611CFA">
        <w:rPr>
          <w:rFonts w:asciiTheme="minorHAnsi" w:hAnsiTheme="minorHAnsi"/>
          <w:sz w:val="20"/>
          <w:szCs w:val="20"/>
        </w:rPr>
        <w:t xml:space="preserve">wyniku utwardzenia i uszczelnienia terenów, pozostających dotychczas w użytkowaniu rolnym. Analizując </w:t>
      </w:r>
      <w:r w:rsidR="006B1382" w:rsidRPr="00611CFA">
        <w:rPr>
          <w:rFonts w:asciiTheme="minorHAnsi" w:hAnsiTheme="minorHAnsi"/>
          <w:sz w:val="20"/>
          <w:szCs w:val="20"/>
        </w:rPr>
        <w:t xml:space="preserve">projektowany </w:t>
      </w:r>
      <w:r w:rsidRPr="00611CFA">
        <w:rPr>
          <w:rFonts w:asciiTheme="minorHAnsi" w:hAnsiTheme="minorHAnsi"/>
          <w:sz w:val="20"/>
          <w:szCs w:val="20"/>
        </w:rPr>
        <w:t>sposób zagospodarowania można przypuszczać, że obniżenie</w:t>
      </w:r>
      <w:r w:rsidR="00EE36B8" w:rsidRPr="00611CFA">
        <w:rPr>
          <w:rFonts w:asciiTheme="minorHAnsi" w:hAnsiTheme="minorHAnsi"/>
          <w:sz w:val="20"/>
          <w:szCs w:val="20"/>
        </w:rPr>
        <w:t xml:space="preserve"> wód gruntowych może nastąpić w </w:t>
      </w:r>
      <w:r w:rsidRPr="00611CFA">
        <w:rPr>
          <w:rFonts w:asciiTheme="minorHAnsi" w:hAnsiTheme="minorHAnsi"/>
          <w:sz w:val="20"/>
          <w:szCs w:val="20"/>
        </w:rPr>
        <w:t>sąsiedztwie terenów P/U</w:t>
      </w:r>
      <w:r w:rsidR="006B1382" w:rsidRPr="00611CFA">
        <w:rPr>
          <w:rFonts w:asciiTheme="minorHAnsi" w:hAnsiTheme="minorHAnsi"/>
          <w:sz w:val="20"/>
          <w:szCs w:val="20"/>
        </w:rPr>
        <w:t xml:space="preserve">) w wyniku zmiany przeznaczenia znacznej powierzchni gruntów rolnych. Zgodnie z ustaleniami </w:t>
      </w:r>
      <w:proofErr w:type="spellStart"/>
      <w:r w:rsidR="006B1382" w:rsidRPr="00611CFA">
        <w:rPr>
          <w:rFonts w:asciiTheme="minorHAnsi" w:hAnsiTheme="minorHAnsi"/>
          <w:sz w:val="20"/>
          <w:szCs w:val="20"/>
        </w:rPr>
        <w:t>mpzp</w:t>
      </w:r>
      <w:proofErr w:type="spellEnd"/>
      <w:r w:rsidR="006B1382" w:rsidRPr="00611CFA">
        <w:rPr>
          <w:rFonts w:asciiTheme="minorHAnsi" w:hAnsiTheme="minorHAnsi"/>
          <w:sz w:val="20"/>
          <w:szCs w:val="20"/>
        </w:rPr>
        <w:t xml:space="preserve">, powierzchnia zabudowy wyniesie </w:t>
      </w:r>
      <w:r w:rsidR="00D8530C">
        <w:rPr>
          <w:rFonts w:asciiTheme="minorHAnsi" w:hAnsiTheme="minorHAnsi"/>
          <w:sz w:val="20"/>
          <w:szCs w:val="20"/>
        </w:rPr>
        <w:t>7</w:t>
      </w:r>
      <w:r w:rsidR="006B1382" w:rsidRPr="00611CFA">
        <w:rPr>
          <w:rFonts w:asciiTheme="minorHAnsi" w:hAnsiTheme="minorHAnsi"/>
          <w:sz w:val="20"/>
          <w:szCs w:val="20"/>
        </w:rPr>
        <w:t>0% powierzchni objętej zmianą zagospodarowania, i jedynie  10% powierzchni działki należy urządzić jako powierzchnię terenu biologicznie czynnego. Wskaźniki te są niekorzystne dla zachowania bilansu wodnego na istniejącym poziomie, zwłaszcza z</w:t>
      </w:r>
      <w:r w:rsidR="00EE36B8" w:rsidRPr="00611CFA">
        <w:rPr>
          <w:rFonts w:asciiTheme="minorHAnsi" w:hAnsiTheme="minorHAnsi"/>
          <w:sz w:val="20"/>
          <w:szCs w:val="20"/>
        </w:rPr>
        <w:t> </w:t>
      </w:r>
      <w:r w:rsidR="006B1382" w:rsidRPr="00611CFA">
        <w:rPr>
          <w:rFonts w:asciiTheme="minorHAnsi" w:hAnsiTheme="minorHAnsi"/>
          <w:sz w:val="20"/>
          <w:szCs w:val="20"/>
        </w:rPr>
        <w:t xml:space="preserve">uwagi na dużą powierzchnię terenu objętą zmianą użytkowania i zagospodarowania. Teren P/U nie jest objęty ochroną. Nie prognozuje się pogorszenia </w:t>
      </w:r>
      <w:r w:rsidR="00EB7A4B" w:rsidRPr="00611CFA">
        <w:rPr>
          <w:rFonts w:asciiTheme="minorHAnsi" w:hAnsiTheme="minorHAnsi"/>
          <w:sz w:val="20"/>
          <w:szCs w:val="20"/>
        </w:rPr>
        <w:t>warunków</w:t>
      </w:r>
      <w:r w:rsidR="006B1382" w:rsidRPr="00611CFA">
        <w:rPr>
          <w:rFonts w:asciiTheme="minorHAnsi" w:hAnsiTheme="minorHAnsi"/>
          <w:sz w:val="20"/>
          <w:szCs w:val="20"/>
        </w:rPr>
        <w:t xml:space="preserve"> wodnych w zasięgu </w:t>
      </w:r>
      <w:r w:rsidR="00EB7A4B" w:rsidRPr="00611CFA">
        <w:rPr>
          <w:rFonts w:asciiTheme="minorHAnsi" w:hAnsiTheme="minorHAnsi"/>
          <w:sz w:val="20"/>
          <w:szCs w:val="20"/>
        </w:rPr>
        <w:t xml:space="preserve">obszarów chronionych. </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Podsumowując, ocenia się, że planowane zagospodarowanie przestrzenne wiąże się z powstaniem wielu nowych źródeł wytwarzania ścieków komunalnych oraz przemysłowych. Istnieje zagrożenie pogorszenia jakości wód powierzchniowych i podziemnych w przypadku niewłaściwej gospodarki wodno-ściekowej. </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Działania minimalizujące:</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Stosowanie zielonych stref buforowych wzdłuż cieków do przechwytywania zanieczyszczeń spływających z pól uprawnych;</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Uzbrojenie terenów zabudowanych w sieć kanalizacyjną;</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Oczyszczanie ścieków przemysłowych na terenach zakładów przemysłowych;</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Oczyszczanie ścieków w oczyszczalni ścieków</w:t>
      </w:r>
    </w:p>
    <w:p w:rsidR="00F72AB0" w:rsidRPr="00611CFA" w:rsidRDefault="00F72AB0" w:rsidP="00F72AB0">
      <w:pPr>
        <w:rPr>
          <w:rFonts w:asciiTheme="minorHAnsi" w:hAnsiTheme="minorHAnsi"/>
          <w:b/>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Rozwiązania alternatywne:</w:t>
      </w:r>
    </w:p>
    <w:p w:rsidR="00F72AB0" w:rsidRPr="00611CFA" w:rsidRDefault="00F72AB0" w:rsidP="00F72AB0">
      <w:pPr>
        <w:ind w:left="360"/>
        <w:rPr>
          <w:rFonts w:asciiTheme="minorHAnsi" w:hAnsiTheme="minorHAnsi"/>
          <w:sz w:val="20"/>
          <w:szCs w:val="20"/>
        </w:rPr>
      </w:pPr>
      <w:r w:rsidRPr="00611CFA">
        <w:rPr>
          <w:rFonts w:asciiTheme="minorHAnsi" w:hAnsiTheme="minorHAnsi"/>
          <w:sz w:val="20"/>
          <w:szCs w:val="20"/>
        </w:rPr>
        <w:t>Ocenia się, że zastosowanie działań minimalizujących jest wystarczającym rozwiązaniem do zmniejszenia ryzyka pogorszenia jakości wody. Nie stwierdza się konieczności zastosow</w:t>
      </w:r>
      <w:r w:rsidR="00EE36B8" w:rsidRPr="00611CFA">
        <w:rPr>
          <w:rFonts w:asciiTheme="minorHAnsi" w:hAnsiTheme="minorHAnsi"/>
          <w:sz w:val="20"/>
          <w:szCs w:val="20"/>
        </w:rPr>
        <w:t>ania rozwiązań alternatywnych z </w:t>
      </w:r>
      <w:r w:rsidRPr="00611CFA">
        <w:rPr>
          <w:rFonts w:asciiTheme="minorHAnsi" w:hAnsiTheme="minorHAnsi"/>
          <w:sz w:val="20"/>
          <w:szCs w:val="20"/>
        </w:rPr>
        <w:t>punktu widzenia ochrony przed zanieczyszczeniem wód powierzchniowych i podziemnych.</w:t>
      </w:r>
    </w:p>
    <w:p w:rsidR="00F72AB0" w:rsidRPr="00611CFA" w:rsidRDefault="00F72AB0" w:rsidP="00F72AB0">
      <w:pPr>
        <w:rPr>
          <w:rFonts w:asciiTheme="minorHAnsi" w:hAnsiTheme="minorHAnsi"/>
          <w:sz w:val="20"/>
          <w:szCs w:val="20"/>
        </w:rPr>
      </w:pPr>
    </w:p>
    <w:p w:rsidR="00D63B3F" w:rsidRPr="00611CFA" w:rsidRDefault="00F72AB0" w:rsidP="00F72AB0">
      <w:pPr>
        <w:rPr>
          <w:rFonts w:asciiTheme="minorHAnsi" w:hAnsiTheme="minorHAnsi"/>
          <w:sz w:val="20"/>
          <w:szCs w:val="20"/>
          <w:u w:val="single"/>
        </w:rPr>
      </w:pPr>
      <w:r w:rsidRPr="00611CFA">
        <w:rPr>
          <w:rFonts w:asciiTheme="minorHAnsi" w:hAnsiTheme="minorHAnsi"/>
          <w:sz w:val="20"/>
          <w:szCs w:val="20"/>
          <w:u w:val="single"/>
        </w:rPr>
        <w:t>Gleba</w:t>
      </w:r>
      <w:r w:rsidR="003D68A3" w:rsidRPr="00611CFA">
        <w:rPr>
          <w:rFonts w:asciiTheme="minorHAnsi" w:hAnsiTheme="minorHAnsi"/>
          <w:sz w:val="20"/>
          <w:szCs w:val="20"/>
          <w:u w:val="single"/>
        </w:rPr>
        <w:t>, powierzchnia ziemi</w:t>
      </w:r>
    </w:p>
    <w:p w:rsidR="00F72AB0" w:rsidRPr="00611CFA" w:rsidRDefault="00D63B3F" w:rsidP="00F72AB0">
      <w:pPr>
        <w:rPr>
          <w:rFonts w:asciiTheme="minorHAnsi" w:hAnsiTheme="minorHAnsi"/>
          <w:sz w:val="20"/>
          <w:szCs w:val="20"/>
        </w:rPr>
      </w:pPr>
      <w:r w:rsidRPr="00611CFA">
        <w:rPr>
          <w:rFonts w:asciiTheme="minorHAnsi" w:hAnsiTheme="minorHAnsi"/>
          <w:sz w:val="20"/>
          <w:szCs w:val="20"/>
        </w:rPr>
        <w:t xml:space="preserve">Warstwa glebowa </w:t>
      </w:r>
      <w:r w:rsidR="00F72AB0" w:rsidRPr="00611CFA">
        <w:rPr>
          <w:rFonts w:asciiTheme="minorHAnsi" w:hAnsiTheme="minorHAnsi"/>
          <w:sz w:val="20"/>
          <w:szCs w:val="20"/>
        </w:rPr>
        <w:t xml:space="preserve">ulegnie </w:t>
      </w:r>
      <w:r w:rsidRPr="00611CFA">
        <w:rPr>
          <w:rFonts w:asciiTheme="minorHAnsi" w:hAnsiTheme="minorHAnsi"/>
          <w:sz w:val="20"/>
          <w:szCs w:val="20"/>
        </w:rPr>
        <w:t>zniszczeniu</w:t>
      </w:r>
      <w:r w:rsidR="00F72AB0" w:rsidRPr="00611CFA">
        <w:rPr>
          <w:rFonts w:asciiTheme="minorHAnsi" w:hAnsiTheme="minorHAnsi"/>
          <w:sz w:val="20"/>
          <w:szCs w:val="20"/>
        </w:rPr>
        <w:t xml:space="preserve"> w miejscach, gdzie zlokalizowane będą nowe </w:t>
      </w:r>
      <w:r w:rsidR="003D68A3" w:rsidRPr="00611CFA">
        <w:rPr>
          <w:rFonts w:asciiTheme="minorHAnsi" w:hAnsiTheme="minorHAnsi"/>
          <w:sz w:val="20"/>
          <w:szCs w:val="20"/>
        </w:rPr>
        <w:t>obiekty budowlane.</w:t>
      </w:r>
    </w:p>
    <w:p w:rsidR="00D8530C" w:rsidRDefault="003D68A3" w:rsidP="00F72AB0">
      <w:pPr>
        <w:rPr>
          <w:rFonts w:asciiTheme="minorHAnsi" w:hAnsiTheme="minorHAnsi"/>
          <w:sz w:val="20"/>
          <w:szCs w:val="20"/>
        </w:rPr>
      </w:pPr>
      <w:r w:rsidRPr="00611CFA">
        <w:rPr>
          <w:rFonts w:asciiTheme="minorHAnsi" w:hAnsiTheme="minorHAnsi"/>
          <w:sz w:val="20"/>
          <w:szCs w:val="20"/>
        </w:rPr>
        <w:t>Istnieje r</w:t>
      </w:r>
      <w:r w:rsidR="00F72AB0" w:rsidRPr="00611CFA">
        <w:rPr>
          <w:rFonts w:asciiTheme="minorHAnsi" w:hAnsiTheme="minorHAnsi"/>
          <w:sz w:val="20"/>
          <w:szCs w:val="20"/>
        </w:rPr>
        <w:t>yzyko przekształcenia naturalnej rzeźby w miejscach proponowanych pod zabudowę mieszkaniową</w:t>
      </w:r>
      <w:r w:rsidR="00D8530C">
        <w:rPr>
          <w:rFonts w:asciiTheme="minorHAnsi" w:hAnsiTheme="minorHAnsi"/>
          <w:sz w:val="20"/>
          <w:szCs w:val="20"/>
        </w:rPr>
        <w:t>.</w:t>
      </w:r>
      <w:r w:rsidR="00F72AB0" w:rsidRPr="00611CFA">
        <w:rPr>
          <w:rFonts w:asciiTheme="minorHAnsi" w:hAnsiTheme="minorHAnsi"/>
          <w:sz w:val="20"/>
          <w:szCs w:val="20"/>
        </w:rPr>
        <w:t xml:space="preserve"> </w:t>
      </w:r>
    </w:p>
    <w:p w:rsidR="00D8530C" w:rsidRDefault="00D8530C" w:rsidP="00F72AB0">
      <w:pPr>
        <w:rPr>
          <w:rFonts w:asciiTheme="minorHAnsi" w:hAnsiTheme="minorHAnsi"/>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Działania minimalizujące:</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W przypadku zabudowywania terenów, na których występują dobre gleby, należy przed rozpoczęciem robót ściągnąć, zmagazynować i właściwie wykorzystać warstwę glebową;</w:t>
      </w:r>
    </w:p>
    <w:p w:rsidR="00F72AB0" w:rsidRPr="00611CFA" w:rsidRDefault="00F72AB0" w:rsidP="00C362F0">
      <w:pPr>
        <w:numPr>
          <w:ilvl w:val="0"/>
          <w:numId w:val="17"/>
        </w:numPr>
        <w:rPr>
          <w:rFonts w:asciiTheme="minorHAnsi" w:hAnsiTheme="minorHAnsi"/>
          <w:sz w:val="20"/>
          <w:szCs w:val="20"/>
        </w:rPr>
      </w:pPr>
      <w:r w:rsidRPr="00611CFA">
        <w:rPr>
          <w:rFonts w:asciiTheme="minorHAnsi" w:hAnsiTheme="minorHAnsi"/>
          <w:sz w:val="20"/>
          <w:szCs w:val="20"/>
        </w:rPr>
        <w:t>W przypadku lokalizowania nowych budynków na obszarze o wyraźnie urozmaiconej rzeźbie terenu, należy zachować naturalne ukształtowanie poprzez wpasowanie bryły budynku w rzeźbę terenu, ograniczając do minimum ingerencję w jego ukształtowanie.</w:t>
      </w:r>
    </w:p>
    <w:p w:rsidR="00F72AB0" w:rsidRPr="00611CFA" w:rsidRDefault="00F72AB0" w:rsidP="00F72AB0">
      <w:pPr>
        <w:rPr>
          <w:rFonts w:asciiTheme="minorHAnsi" w:hAnsiTheme="minorHAnsi"/>
          <w:b/>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Rozwiązania alternatywne:</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Ocenia się, że zastosowanie działań minimalizujących jest wystarczającym rozwiązaniem do ograniczenia ryzyka wystąpienia niekorzystnych zmian w zasobach glebowych, powierzchni ziemi i w ukształtowaniu terenu. Nie stwierdza się konieczności zastosowania rozwiązań alternatywnych.</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u w:val="single"/>
        </w:rPr>
      </w:pPr>
      <w:r w:rsidRPr="00611CFA">
        <w:rPr>
          <w:rFonts w:asciiTheme="minorHAnsi" w:hAnsiTheme="minorHAnsi"/>
          <w:sz w:val="20"/>
          <w:szCs w:val="20"/>
          <w:u w:val="single"/>
        </w:rPr>
        <w:t>Klimat akustyczny</w:t>
      </w:r>
    </w:p>
    <w:p w:rsidR="00F72AB0" w:rsidRPr="00611CFA" w:rsidRDefault="00F72AB0" w:rsidP="00F72AB0">
      <w:pPr>
        <w:ind w:left="360"/>
        <w:rPr>
          <w:rFonts w:asciiTheme="minorHAnsi" w:hAnsiTheme="minorHAnsi"/>
          <w:sz w:val="20"/>
          <w:szCs w:val="20"/>
        </w:rPr>
      </w:pPr>
      <w:r w:rsidRPr="00611CFA">
        <w:rPr>
          <w:rFonts w:asciiTheme="minorHAnsi" w:hAnsiTheme="minorHAnsi"/>
          <w:sz w:val="20"/>
          <w:szCs w:val="20"/>
        </w:rPr>
        <w:t>Źródła hałasu w związku z planowanym zagospodarowani</w:t>
      </w:r>
      <w:r w:rsidR="000D2F4F" w:rsidRPr="00611CFA">
        <w:rPr>
          <w:rFonts w:asciiTheme="minorHAnsi" w:hAnsiTheme="minorHAnsi"/>
          <w:sz w:val="20"/>
          <w:szCs w:val="20"/>
        </w:rPr>
        <w:t>em</w:t>
      </w:r>
      <w:r w:rsidRPr="00611CFA">
        <w:rPr>
          <w:rFonts w:asciiTheme="minorHAnsi" w:hAnsiTheme="minorHAnsi"/>
          <w:sz w:val="20"/>
          <w:szCs w:val="20"/>
        </w:rPr>
        <w:t xml:space="preserve"> przestrzenn</w:t>
      </w:r>
      <w:r w:rsidR="000D2F4F" w:rsidRPr="00611CFA">
        <w:rPr>
          <w:rFonts w:asciiTheme="minorHAnsi" w:hAnsiTheme="minorHAnsi"/>
          <w:sz w:val="20"/>
          <w:szCs w:val="20"/>
        </w:rPr>
        <w:t>ym</w:t>
      </w:r>
      <w:r w:rsidRPr="00611CFA">
        <w:rPr>
          <w:rFonts w:asciiTheme="minorHAnsi" w:hAnsiTheme="minorHAnsi"/>
          <w:sz w:val="20"/>
          <w:szCs w:val="20"/>
        </w:rPr>
        <w:t>:</w:t>
      </w:r>
    </w:p>
    <w:p w:rsidR="00F72AB0" w:rsidRPr="00611CFA" w:rsidRDefault="00F72AB0" w:rsidP="00C362F0">
      <w:pPr>
        <w:widowControl w:val="0"/>
        <w:numPr>
          <w:ilvl w:val="0"/>
          <w:numId w:val="14"/>
        </w:numPr>
        <w:suppressAutoHyphens/>
        <w:rPr>
          <w:rFonts w:asciiTheme="minorHAnsi" w:hAnsiTheme="minorHAnsi"/>
          <w:sz w:val="20"/>
          <w:szCs w:val="20"/>
        </w:rPr>
      </w:pPr>
      <w:r w:rsidRPr="00611CFA">
        <w:rPr>
          <w:rFonts w:asciiTheme="minorHAnsi" w:hAnsiTheme="minorHAnsi"/>
          <w:sz w:val="20"/>
          <w:szCs w:val="20"/>
        </w:rPr>
        <w:t>ruch komunikacyjny (drogi główne i lokalne; linia kolejowa – aktualnie nieczynna)</w:t>
      </w:r>
    </w:p>
    <w:p w:rsidR="00F72AB0" w:rsidRPr="00611CFA" w:rsidRDefault="00F72AB0" w:rsidP="00C362F0">
      <w:pPr>
        <w:widowControl w:val="0"/>
        <w:numPr>
          <w:ilvl w:val="0"/>
          <w:numId w:val="14"/>
        </w:numPr>
        <w:suppressAutoHyphens/>
        <w:rPr>
          <w:rFonts w:asciiTheme="minorHAnsi" w:hAnsiTheme="minorHAnsi"/>
          <w:sz w:val="20"/>
          <w:szCs w:val="20"/>
        </w:rPr>
      </w:pPr>
      <w:r w:rsidRPr="00611CFA">
        <w:rPr>
          <w:rFonts w:asciiTheme="minorHAnsi" w:hAnsiTheme="minorHAnsi"/>
          <w:sz w:val="20"/>
          <w:szCs w:val="20"/>
        </w:rPr>
        <w:t>zak</w:t>
      </w:r>
      <w:r w:rsidR="000D2F4F" w:rsidRPr="00611CFA">
        <w:rPr>
          <w:rFonts w:asciiTheme="minorHAnsi" w:hAnsiTheme="minorHAnsi"/>
          <w:sz w:val="20"/>
          <w:szCs w:val="20"/>
        </w:rPr>
        <w:t xml:space="preserve">łady przemysłowe </w:t>
      </w:r>
      <w:r w:rsidRPr="00611CFA">
        <w:rPr>
          <w:rFonts w:asciiTheme="minorHAnsi" w:hAnsiTheme="minorHAnsi"/>
          <w:sz w:val="20"/>
          <w:szCs w:val="20"/>
        </w:rPr>
        <w:t>i oczyszczalnia ścieków</w:t>
      </w:r>
    </w:p>
    <w:p w:rsidR="00F72AB0" w:rsidRPr="00611CFA" w:rsidRDefault="00F72AB0" w:rsidP="00F72AB0">
      <w:pPr>
        <w:rPr>
          <w:rFonts w:asciiTheme="minorHAnsi" w:hAnsiTheme="minorHAnsi"/>
          <w:sz w:val="20"/>
          <w:szCs w:val="20"/>
        </w:rPr>
      </w:pPr>
    </w:p>
    <w:p w:rsidR="00F72AB0" w:rsidRPr="00611CFA" w:rsidRDefault="00F72AB0" w:rsidP="00F72AB0">
      <w:pPr>
        <w:pStyle w:val="Tekstpodstawowy"/>
        <w:spacing w:after="0"/>
        <w:rPr>
          <w:rFonts w:asciiTheme="minorHAnsi" w:hAnsiTheme="minorHAnsi"/>
          <w:sz w:val="20"/>
          <w:szCs w:val="20"/>
        </w:rPr>
      </w:pPr>
      <w:r w:rsidRPr="00611CFA">
        <w:rPr>
          <w:rFonts w:asciiTheme="minorHAnsi" w:hAnsiTheme="minorHAnsi"/>
          <w:sz w:val="20"/>
          <w:szCs w:val="20"/>
        </w:rPr>
        <w:t xml:space="preserve">Należy podkreślić, że </w:t>
      </w:r>
      <w:r w:rsidR="000D2F4F" w:rsidRPr="00611CFA">
        <w:rPr>
          <w:rFonts w:asciiTheme="minorHAnsi" w:hAnsiTheme="minorHAnsi"/>
          <w:sz w:val="20"/>
          <w:szCs w:val="20"/>
        </w:rPr>
        <w:t xml:space="preserve">w przypadku terenów P/U </w:t>
      </w:r>
      <w:r w:rsidRPr="00611CFA">
        <w:rPr>
          <w:rFonts w:asciiTheme="minorHAnsi" w:hAnsiTheme="minorHAnsi"/>
          <w:sz w:val="20"/>
          <w:szCs w:val="20"/>
        </w:rPr>
        <w:t xml:space="preserve">jest to potencjalne źródło hałasu, którego pojawienie zależy przede wszystkim od rodzaju </w:t>
      </w:r>
      <w:r w:rsidR="000D2F4F" w:rsidRPr="00611CFA">
        <w:rPr>
          <w:rFonts w:asciiTheme="minorHAnsi" w:hAnsiTheme="minorHAnsi"/>
          <w:sz w:val="20"/>
          <w:szCs w:val="20"/>
        </w:rPr>
        <w:t>produkcji</w:t>
      </w:r>
      <w:r w:rsidRPr="00611CFA">
        <w:rPr>
          <w:rFonts w:asciiTheme="minorHAnsi" w:hAnsiTheme="minorHAnsi"/>
          <w:sz w:val="20"/>
          <w:szCs w:val="20"/>
        </w:rPr>
        <w:t xml:space="preserve">, ale także od technologii i zastosowanych rozwiązań minimalizujących rozprzestrzenianie hałasu. </w:t>
      </w:r>
      <w:r w:rsidR="000D2F4F" w:rsidRPr="00611CFA">
        <w:rPr>
          <w:rFonts w:asciiTheme="minorHAnsi" w:hAnsiTheme="minorHAnsi"/>
          <w:sz w:val="20"/>
          <w:szCs w:val="20"/>
        </w:rPr>
        <w:t>W</w:t>
      </w:r>
      <w:r w:rsidRPr="00611CFA">
        <w:rPr>
          <w:rFonts w:asciiTheme="minorHAnsi" w:hAnsiTheme="minorHAnsi"/>
          <w:sz w:val="20"/>
          <w:szCs w:val="20"/>
        </w:rPr>
        <w:t xml:space="preserve"> przypadku </w:t>
      </w:r>
      <w:r w:rsidR="000D2F4F" w:rsidRPr="00611CFA">
        <w:rPr>
          <w:rFonts w:asciiTheme="minorHAnsi" w:hAnsiTheme="minorHAnsi"/>
          <w:sz w:val="20"/>
          <w:szCs w:val="20"/>
        </w:rPr>
        <w:t>terenów produkcyjnych</w:t>
      </w:r>
      <w:r w:rsidRPr="00611CFA">
        <w:rPr>
          <w:rFonts w:asciiTheme="minorHAnsi" w:hAnsiTheme="minorHAnsi"/>
          <w:sz w:val="20"/>
          <w:szCs w:val="20"/>
        </w:rPr>
        <w:t xml:space="preserve"> większa uciążliwość akustyczna wynika z emisji hałasu ze źródeł pochodzenia pośredniego, tj. transportu i obsługi zakładów przez pojazdy ciężarowe. Uciążliwość emitowanego hałasu zależy również od położenia zakładu względem terenów wrażliwych na hałas. </w:t>
      </w:r>
    </w:p>
    <w:p w:rsidR="00F72AB0" w:rsidRPr="00611CFA" w:rsidRDefault="00F72AB0" w:rsidP="00F72AB0">
      <w:pPr>
        <w:pStyle w:val="Tekstpodstawowy"/>
        <w:spacing w:after="0"/>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Ruch pojazdów stanowi uciążliwość akustyczną dla mieszkańców budynków zlokalizowanych wzdłuż głównych ulic. Na pozostałych drogach obciążenie ruchu nie będzie na tyle duże, by stanowić uciążliwość w stopniu pogarsza</w:t>
      </w:r>
      <w:r w:rsidR="000D2F4F" w:rsidRPr="00611CFA">
        <w:rPr>
          <w:rFonts w:asciiTheme="minorHAnsi" w:hAnsiTheme="minorHAnsi"/>
          <w:sz w:val="20"/>
          <w:szCs w:val="20"/>
        </w:rPr>
        <w:t>jącym warunki życia mieszkańców</w:t>
      </w:r>
      <w:r w:rsidRPr="00611CFA">
        <w:rPr>
          <w:rFonts w:asciiTheme="minorHAnsi" w:hAnsiTheme="minorHAnsi"/>
          <w:sz w:val="20"/>
          <w:szCs w:val="20"/>
        </w:rPr>
        <w:t>. Analizując tereny przeznaczone pod zmianę zagospodarowania, ocenia się, że uciążliwości wynikające z emisji hałasu pochodzenia komunikacyjnego będą lokalnie odczuwalne na terenach</w:t>
      </w:r>
      <w:r w:rsidR="000D2F4F" w:rsidRPr="00611CFA">
        <w:rPr>
          <w:rFonts w:asciiTheme="minorHAnsi" w:hAnsiTheme="minorHAnsi"/>
          <w:sz w:val="20"/>
          <w:szCs w:val="20"/>
        </w:rPr>
        <w:t xml:space="preserve"> zabudowy mieszkaniowej MN w sąsiedztwie dróg KDG</w:t>
      </w:r>
      <w:r w:rsidR="00513620">
        <w:rPr>
          <w:rFonts w:asciiTheme="minorHAnsi" w:hAnsiTheme="minorHAnsi"/>
          <w:sz w:val="20"/>
          <w:szCs w:val="20"/>
        </w:rPr>
        <w:t>, KDZ</w:t>
      </w:r>
      <w:r w:rsidR="000D2F4F" w:rsidRPr="00611CFA">
        <w:rPr>
          <w:rFonts w:asciiTheme="minorHAnsi" w:hAnsiTheme="minorHAnsi"/>
          <w:sz w:val="20"/>
          <w:szCs w:val="20"/>
        </w:rPr>
        <w:t xml:space="preserve"> i KDL.</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Zgodnie z przepisami szczególnymi</w:t>
      </w:r>
      <w:r w:rsidRPr="00611CFA">
        <w:rPr>
          <w:rFonts w:asciiTheme="minorHAnsi" w:hAnsiTheme="minorHAnsi"/>
          <w:sz w:val="20"/>
          <w:szCs w:val="20"/>
          <w:vertAlign w:val="superscript"/>
        </w:rPr>
        <w:footnoteReference w:id="2"/>
      </w:r>
      <w:r w:rsidRPr="00611CFA">
        <w:rPr>
          <w:rFonts w:asciiTheme="minorHAnsi" w:hAnsiTheme="minorHAnsi"/>
          <w:sz w:val="20"/>
          <w:szCs w:val="20"/>
        </w:rPr>
        <w:t xml:space="preserve">, na terenach zabudowy mieszkaniowej jednorodzinnej, terenach zabudowy związanej ze stałym lub czasowym pobytem dzieci i młodzieży, terenach domów opieki społecznej oraz terenach szpitali w miastach - dopuszczalny poziom hałasu powodowany przez drogi lub linie kolejowe nie może przekraczać </w:t>
      </w:r>
      <w:r w:rsidR="004559EA" w:rsidRPr="00611CFA">
        <w:rPr>
          <w:rFonts w:asciiTheme="minorHAnsi" w:hAnsiTheme="minorHAnsi"/>
          <w:sz w:val="20"/>
          <w:szCs w:val="20"/>
        </w:rPr>
        <w:t>61</w:t>
      </w:r>
      <w:r w:rsidRPr="00611CFA">
        <w:rPr>
          <w:rFonts w:asciiTheme="minorHAnsi" w:hAnsiTheme="minorHAnsi"/>
          <w:sz w:val="20"/>
          <w:szCs w:val="20"/>
        </w:rPr>
        <w:t> </w:t>
      </w:r>
      <w:proofErr w:type="spellStart"/>
      <w:r w:rsidRPr="00611CFA">
        <w:rPr>
          <w:rFonts w:asciiTheme="minorHAnsi" w:hAnsiTheme="minorHAnsi"/>
          <w:sz w:val="20"/>
          <w:szCs w:val="20"/>
        </w:rPr>
        <w:t>dB</w:t>
      </w:r>
      <w:proofErr w:type="spellEnd"/>
      <w:r w:rsidRPr="00611CFA">
        <w:rPr>
          <w:rFonts w:asciiTheme="minorHAnsi" w:hAnsiTheme="minorHAnsi"/>
          <w:sz w:val="20"/>
          <w:szCs w:val="20"/>
        </w:rPr>
        <w:t xml:space="preserve"> w przedziale czasu odniesienia równego 16 godzinom i 5</w:t>
      </w:r>
      <w:r w:rsidR="004559EA" w:rsidRPr="00611CFA">
        <w:rPr>
          <w:rFonts w:asciiTheme="minorHAnsi" w:hAnsiTheme="minorHAnsi"/>
          <w:sz w:val="20"/>
          <w:szCs w:val="20"/>
        </w:rPr>
        <w:t>6</w:t>
      </w:r>
      <w:r w:rsidRPr="00611CFA">
        <w:rPr>
          <w:rFonts w:asciiTheme="minorHAnsi" w:hAnsiTheme="minorHAnsi"/>
          <w:sz w:val="20"/>
          <w:szCs w:val="20"/>
        </w:rPr>
        <w:t> </w:t>
      </w:r>
      <w:proofErr w:type="spellStart"/>
      <w:r w:rsidRPr="00611CFA">
        <w:rPr>
          <w:rFonts w:asciiTheme="minorHAnsi" w:hAnsiTheme="minorHAnsi"/>
          <w:sz w:val="20"/>
          <w:szCs w:val="20"/>
        </w:rPr>
        <w:t>dB</w:t>
      </w:r>
      <w:proofErr w:type="spellEnd"/>
      <w:r w:rsidRPr="00611CFA">
        <w:rPr>
          <w:rFonts w:asciiTheme="minorHAnsi" w:hAnsiTheme="minorHAnsi"/>
          <w:sz w:val="20"/>
          <w:szCs w:val="20"/>
        </w:rPr>
        <w:t xml:space="preserve"> dla 8 godzin. W przypadku pozostałych obiektów i działalności będącej źródłem hałasu, dopuszczalne poziomy hałasu wynoszą odpowiednio 50 i 40 </w:t>
      </w:r>
      <w:proofErr w:type="spellStart"/>
      <w:r w:rsidRPr="00611CFA">
        <w:rPr>
          <w:rFonts w:asciiTheme="minorHAnsi" w:hAnsiTheme="minorHAnsi"/>
          <w:sz w:val="20"/>
          <w:szCs w:val="20"/>
        </w:rPr>
        <w:t>dB</w:t>
      </w:r>
      <w:proofErr w:type="spellEnd"/>
      <w:r w:rsidRPr="00611CFA">
        <w:rPr>
          <w:rFonts w:asciiTheme="minorHAnsi" w:hAnsiTheme="minorHAnsi"/>
          <w:sz w:val="20"/>
          <w:szCs w:val="20"/>
        </w:rPr>
        <w:t>. Dla terenów zabudowy mieszkaniowej wielorodzinnej i zamieszkania zbiorowego, terenów zabudowy zagrodowej, terenów rekreacyjno-wypoczynkowych oraz terenów mieszkaniowo-usługowych, dopuszczalny poziom hałasu wynosi dla dróg i kolei 6</w:t>
      </w:r>
      <w:r w:rsidR="004559EA" w:rsidRPr="00611CFA">
        <w:rPr>
          <w:rFonts w:asciiTheme="minorHAnsi" w:hAnsiTheme="minorHAnsi"/>
          <w:sz w:val="20"/>
          <w:szCs w:val="20"/>
        </w:rPr>
        <w:t>5</w:t>
      </w:r>
      <w:r w:rsidRPr="00611CFA">
        <w:rPr>
          <w:rFonts w:asciiTheme="minorHAnsi" w:hAnsiTheme="minorHAnsi"/>
          <w:sz w:val="20"/>
          <w:szCs w:val="20"/>
        </w:rPr>
        <w:t> </w:t>
      </w:r>
      <w:proofErr w:type="spellStart"/>
      <w:r w:rsidRPr="00611CFA">
        <w:rPr>
          <w:rFonts w:asciiTheme="minorHAnsi" w:hAnsiTheme="minorHAnsi"/>
          <w:sz w:val="20"/>
          <w:szCs w:val="20"/>
        </w:rPr>
        <w:t>dB</w:t>
      </w:r>
      <w:proofErr w:type="spellEnd"/>
      <w:r w:rsidRPr="00611CFA">
        <w:rPr>
          <w:rFonts w:asciiTheme="minorHAnsi" w:hAnsiTheme="minorHAnsi"/>
          <w:sz w:val="20"/>
          <w:szCs w:val="20"/>
        </w:rPr>
        <w:t xml:space="preserve"> w przedziale czasu odniesienia równego 16 godzinom i 5</w:t>
      </w:r>
      <w:r w:rsidR="004559EA" w:rsidRPr="00611CFA">
        <w:rPr>
          <w:rFonts w:asciiTheme="minorHAnsi" w:hAnsiTheme="minorHAnsi"/>
          <w:sz w:val="20"/>
          <w:szCs w:val="20"/>
        </w:rPr>
        <w:t>6</w:t>
      </w:r>
      <w:r w:rsidRPr="00611CFA">
        <w:rPr>
          <w:rFonts w:asciiTheme="minorHAnsi" w:hAnsiTheme="minorHAnsi"/>
          <w:sz w:val="20"/>
          <w:szCs w:val="20"/>
        </w:rPr>
        <w:t> </w:t>
      </w:r>
      <w:proofErr w:type="spellStart"/>
      <w:r w:rsidRPr="00611CFA">
        <w:rPr>
          <w:rFonts w:asciiTheme="minorHAnsi" w:hAnsiTheme="minorHAnsi"/>
          <w:sz w:val="20"/>
          <w:szCs w:val="20"/>
        </w:rPr>
        <w:t>dB</w:t>
      </w:r>
      <w:proofErr w:type="spellEnd"/>
      <w:r w:rsidRPr="00611CFA">
        <w:rPr>
          <w:rFonts w:asciiTheme="minorHAnsi" w:hAnsiTheme="minorHAnsi"/>
          <w:sz w:val="20"/>
          <w:szCs w:val="20"/>
        </w:rPr>
        <w:t xml:space="preserve"> dla czasu równego 8 godzinom. W p</w:t>
      </w:r>
      <w:r w:rsidR="00EE36B8" w:rsidRPr="00611CFA">
        <w:rPr>
          <w:rFonts w:asciiTheme="minorHAnsi" w:hAnsiTheme="minorHAnsi"/>
          <w:sz w:val="20"/>
          <w:szCs w:val="20"/>
        </w:rPr>
        <w:t>rzypadku pozostałych obiektów i </w:t>
      </w:r>
      <w:r w:rsidRPr="00611CFA">
        <w:rPr>
          <w:rFonts w:asciiTheme="minorHAnsi" w:hAnsiTheme="minorHAnsi"/>
          <w:sz w:val="20"/>
          <w:szCs w:val="20"/>
        </w:rPr>
        <w:t>działalności będącej źródłem hałasu, dopuszczalne poziomy hałasu wynoszą odpowiednio 55 i 45 </w:t>
      </w:r>
      <w:proofErr w:type="spellStart"/>
      <w:r w:rsidRPr="00611CFA">
        <w:rPr>
          <w:rFonts w:asciiTheme="minorHAnsi" w:hAnsiTheme="minorHAnsi"/>
          <w:sz w:val="20"/>
          <w:szCs w:val="20"/>
        </w:rPr>
        <w:t>dB</w:t>
      </w:r>
      <w:proofErr w:type="spellEnd"/>
      <w:r w:rsidRPr="00611CFA">
        <w:rPr>
          <w:rFonts w:asciiTheme="minorHAnsi" w:hAnsiTheme="minorHAnsi"/>
          <w:sz w:val="20"/>
          <w:szCs w:val="20"/>
        </w:rPr>
        <w:t>.</w:t>
      </w:r>
    </w:p>
    <w:p w:rsidR="00F72AB0" w:rsidRPr="00611CFA" w:rsidRDefault="00F72AB0" w:rsidP="00F72AB0">
      <w:pPr>
        <w:pStyle w:val="Legenda"/>
        <w:spacing w:before="240"/>
        <w:rPr>
          <w:rFonts w:asciiTheme="minorHAnsi" w:hAnsiTheme="minorHAnsi"/>
          <w:szCs w:val="20"/>
        </w:rPr>
      </w:pPr>
      <w:bookmarkStart w:id="71" w:name="_Toc297738483"/>
      <w:r w:rsidRPr="00611CFA">
        <w:rPr>
          <w:rFonts w:asciiTheme="minorHAnsi" w:hAnsiTheme="minorHAnsi"/>
          <w:szCs w:val="20"/>
        </w:rPr>
        <w:t xml:space="preserve">Tabela </w:t>
      </w:r>
      <w:r w:rsidR="003A6995" w:rsidRPr="00611CFA">
        <w:rPr>
          <w:rFonts w:asciiTheme="minorHAnsi" w:hAnsiTheme="minorHAnsi"/>
          <w:szCs w:val="20"/>
        </w:rPr>
        <w:fldChar w:fldCharType="begin"/>
      </w:r>
      <w:r w:rsidRPr="00611CFA">
        <w:rPr>
          <w:rFonts w:asciiTheme="minorHAnsi" w:hAnsiTheme="minorHAnsi"/>
          <w:szCs w:val="20"/>
        </w:rPr>
        <w:instrText xml:space="preserve"> SEQ Tabela \* ARABIC </w:instrText>
      </w:r>
      <w:r w:rsidR="003A6995" w:rsidRPr="00611CFA">
        <w:rPr>
          <w:rFonts w:asciiTheme="minorHAnsi" w:hAnsiTheme="minorHAnsi"/>
          <w:szCs w:val="20"/>
        </w:rPr>
        <w:fldChar w:fldCharType="separate"/>
      </w:r>
      <w:r w:rsidR="00B41690">
        <w:rPr>
          <w:rFonts w:asciiTheme="minorHAnsi" w:hAnsiTheme="minorHAnsi"/>
          <w:noProof/>
          <w:szCs w:val="20"/>
        </w:rPr>
        <w:t>5</w:t>
      </w:r>
      <w:r w:rsidR="003A6995" w:rsidRPr="00611CFA">
        <w:rPr>
          <w:rFonts w:asciiTheme="minorHAnsi" w:hAnsiTheme="minorHAnsi"/>
          <w:szCs w:val="20"/>
        </w:rPr>
        <w:fldChar w:fldCharType="end"/>
      </w:r>
      <w:r w:rsidRPr="00611CFA">
        <w:rPr>
          <w:rFonts w:asciiTheme="minorHAnsi" w:hAnsiTheme="minorHAnsi"/>
          <w:szCs w:val="20"/>
        </w:rPr>
        <w:t xml:space="preserve"> - Dopuszczalne poziomy hałasu w środowisku powodowanego przez poszczególne grupy źródeł hałasu</w:t>
      </w:r>
      <w:bookmarkEnd w:id="71"/>
      <w:r w:rsidRPr="00611CFA">
        <w:rPr>
          <w:rFonts w:asciiTheme="minorHAnsi" w:hAnsiTheme="minorHAnsi"/>
          <w:szCs w:val="20"/>
        </w:rPr>
        <w:t xml:space="preserve"> </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119"/>
        <w:gridCol w:w="1417"/>
        <w:gridCol w:w="1418"/>
        <w:gridCol w:w="1701"/>
        <w:gridCol w:w="1417"/>
      </w:tblGrid>
      <w:tr w:rsidR="00B123FF" w:rsidRPr="00611CFA" w:rsidTr="00F80CBD">
        <w:tc>
          <w:tcPr>
            <w:tcW w:w="675" w:type="dxa"/>
            <w:vMerge w:val="restart"/>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spacing w:after="240"/>
              <w:rPr>
                <w:rFonts w:asciiTheme="minorHAnsi" w:hAnsiTheme="minorHAnsi"/>
                <w:b/>
                <w:sz w:val="20"/>
                <w:szCs w:val="20"/>
              </w:rPr>
            </w:pPr>
            <w:r w:rsidRPr="00611CFA">
              <w:rPr>
                <w:rFonts w:asciiTheme="minorHAnsi" w:hAnsiTheme="minorHAnsi"/>
                <w:b/>
                <w:sz w:val="20"/>
                <w:szCs w:val="20"/>
              </w:rPr>
              <w:t>Lp.</w:t>
            </w:r>
          </w:p>
        </w:tc>
        <w:tc>
          <w:tcPr>
            <w:tcW w:w="3119" w:type="dxa"/>
            <w:vMerge w:val="restart"/>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Rodzaj terenu</w:t>
            </w:r>
          </w:p>
        </w:tc>
        <w:tc>
          <w:tcPr>
            <w:tcW w:w="5953" w:type="dxa"/>
            <w:gridSpan w:val="4"/>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Dopuszczalny poziom hałasu w [</w:t>
            </w:r>
            <w:proofErr w:type="spellStart"/>
            <w:r w:rsidRPr="00611CFA">
              <w:rPr>
                <w:rFonts w:asciiTheme="minorHAnsi" w:hAnsiTheme="minorHAnsi"/>
                <w:b/>
                <w:sz w:val="20"/>
                <w:szCs w:val="20"/>
              </w:rPr>
              <w:t>dB</w:t>
            </w:r>
            <w:proofErr w:type="spellEnd"/>
            <w:r w:rsidRPr="00611CFA">
              <w:rPr>
                <w:rFonts w:asciiTheme="minorHAnsi" w:hAnsiTheme="minorHAnsi"/>
                <w:b/>
                <w:sz w:val="20"/>
                <w:szCs w:val="20"/>
              </w:rPr>
              <w:t>]</w:t>
            </w:r>
          </w:p>
        </w:tc>
      </w:tr>
      <w:tr w:rsidR="00B123FF" w:rsidRPr="00611CFA" w:rsidTr="00F80CBD">
        <w:tc>
          <w:tcPr>
            <w:tcW w:w="675" w:type="dxa"/>
            <w:vMerge/>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rPr>
                <w:rFonts w:asciiTheme="minorHAnsi" w:hAnsiTheme="minorHAnsi"/>
                <w:sz w:val="20"/>
                <w:szCs w:val="20"/>
              </w:rPr>
            </w:pPr>
          </w:p>
        </w:tc>
        <w:tc>
          <w:tcPr>
            <w:tcW w:w="3119" w:type="dxa"/>
            <w:vMerge/>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p>
        </w:tc>
        <w:tc>
          <w:tcPr>
            <w:tcW w:w="2835" w:type="dxa"/>
            <w:gridSpan w:val="2"/>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Drogi lub linie kolejowe</w:t>
            </w:r>
            <w:r w:rsidRPr="00611CFA">
              <w:rPr>
                <w:rFonts w:asciiTheme="minorHAnsi" w:hAnsiTheme="minorHAnsi"/>
                <w:sz w:val="20"/>
                <w:szCs w:val="20"/>
                <w:vertAlign w:val="superscript"/>
              </w:rPr>
              <w:t>1</w:t>
            </w:r>
          </w:p>
        </w:tc>
        <w:tc>
          <w:tcPr>
            <w:tcW w:w="3118" w:type="dxa"/>
            <w:gridSpan w:val="2"/>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Pozostałe obiekty i działalność będąca źródłem hałasu</w:t>
            </w:r>
          </w:p>
        </w:tc>
      </w:tr>
      <w:tr w:rsidR="00B123FF" w:rsidRPr="00611CFA" w:rsidTr="00F80CBD">
        <w:tc>
          <w:tcPr>
            <w:tcW w:w="675" w:type="dxa"/>
            <w:vMerge/>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rPr>
                <w:rFonts w:asciiTheme="minorHAnsi" w:hAnsiTheme="minorHAnsi"/>
                <w:sz w:val="20"/>
                <w:szCs w:val="20"/>
              </w:rPr>
            </w:pPr>
          </w:p>
        </w:tc>
        <w:tc>
          <w:tcPr>
            <w:tcW w:w="3119" w:type="dxa"/>
            <w:vMerge/>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p>
        </w:tc>
        <w:tc>
          <w:tcPr>
            <w:tcW w:w="1417"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proofErr w:type="spellStart"/>
            <w:r w:rsidRPr="00611CFA">
              <w:rPr>
                <w:rFonts w:asciiTheme="minorHAnsi" w:hAnsiTheme="minorHAnsi"/>
                <w:sz w:val="20"/>
                <w:szCs w:val="20"/>
              </w:rPr>
              <w:t>L</w:t>
            </w:r>
            <w:r w:rsidRPr="00611CFA">
              <w:rPr>
                <w:rFonts w:asciiTheme="minorHAnsi" w:hAnsiTheme="minorHAnsi"/>
                <w:sz w:val="20"/>
                <w:szCs w:val="20"/>
                <w:vertAlign w:val="subscript"/>
              </w:rPr>
              <w:t>Aeq</w:t>
            </w:r>
            <w:proofErr w:type="spellEnd"/>
            <w:r w:rsidRPr="00611CFA">
              <w:rPr>
                <w:rFonts w:asciiTheme="minorHAnsi" w:hAnsiTheme="minorHAnsi"/>
                <w:sz w:val="20"/>
                <w:szCs w:val="20"/>
                <w:vertAlign w:val="subscript"/>
              </w:rPr>
              <w:t xml:space="preserve"> D</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przedział czasu odniesienia równy 16 godzinom</w:t>
            </w:r>
          </w:p>
        </w:tc>
        <w:tc>
          <w:tcPr>
            <w:tcW w:w="1418"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proofErr w:type="spellStart"/>
            <w:r w:rsidRPr="00611CFA">
              <w:rPr>
                <w:rFonts w:asciiTheme="minorHAnsi" w:hAnsiTheme="minorHAnsi"/>
                <w:sz w:val="20"/>
                <w:szCs w:val="20"/>
              </w:rPr>
              <w:t>L</w:t>
            </w:r>
            <w:r w:rsidRPr="00611CFA">
              <w:rPr>
                <w:rFonts w:asciiTheme="minorHAnsi" w:hAnsiTheme="minorHAnsi"/>
                <w:sz w:val="20"/>
                <w:szCs w:val="20"/>
                <w:vertAlign w:val="subscript"/>
              </w:rPr>
              <w:t>Aeq</w:t>
            </w:r>
            <w:proofErr w:type="spellEnd"/>
            <w:r w:rsidRPr="00611CFA">
              <w:rPr>
                <w:rFonts w:asciiTheme="minorHAnsi" w:hAnsiTheme="minorHAnsi"/>
                <w:sz w:val="20"/>
                <w:szCs w:val="20"/>
                <w:vertAlign w:val="subscript"/>
              </w:rPr>
              <w:t xml:space="preserve"> N</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przedział czasu odniesienia równy 8 godzinom</w:t>
            </w:r>
          </w:p>
        </w:tc>
        <w:tc>
          <w:tcPr>
            <w:tcW w:w="1701"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proofErr w:type="spellStart"/>
            <w:r w:rsidRPr="00611CFA">
              <w:rPr>
                <w:rFonts w:asciiTheme="minorHAnsi" w:hAnsiTheme="minorHAnsi"/>
                <w:sz w:val="20"/>
                <w:szCs w:val="20"/>
              </w:rPr>
              <w:t>L</w:t>
            </w:r>
            <w:r w:rsidRPr="00611CFA">
              <w:rPr>
                <w:rFonts w:asciiTheme="minorHAnsi" w:hAnsiTheme="minorHAnsi"/>
                <w:sz w:val="20"/>
                <w:szCs w:val="20"/>
                <w:vertAlign w:val="subscript"/>
              </w:rPr>
              <w:t>Aeq</w:t>
            </w:r>
            <w:proofErr w:type="spellEnd"/>
            <w:r w:rsidRPr="00611CFA">
              <w:rPr>
                <w:rFonts w:asciiTheme="minorHAnsi" w:hAnsiTheme="minorHAnsi"/>
                <w:sz w:val="20"/>
                <w:szCs w:val="20"/>
                <w:vertAlign w:val="subscript"/>
              </w:rPr>
              <w:t xml:space="preserve"> D</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przedział czasu odniesienia równy 8 najmniej korzystnym godzinom dnia kolejno po sobie następującym</w:t>
            </w:r>
          </w:p>
        </w:tc>
        <w:tc>
          <w:tcPr>
            <w:tcW w:w="1417"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proofErr w:type="spellStart"/>
            <w:r w:rsidRPr="00611CFA">
              <w:rPr>
                <w:rFonts w:asciiTheme="minorHAnsi" w:hAnsiTheme="minorHAnsi"/>
                <w:sz w:val="20"/>
                <w:szCs w:val="20"/>
              </w:rPr>
              <w:t>L</w:t>
            </w:r>
            <w:r w:rsidRPr="00611CFA">
              <w:rPr>
                <w:rFonts w:asciiTheme="minorHAnsi" w:hAnsiTheme="minorHAnsi"/>
                <w:sz w:val="20"/>
                <w:szCs w:val="20"/>
                <w:vertAlign w:val="subscript"/>
              </w:rPr>
              <w:t>Aeq</w:t>
            </w:r>
            <w:proofErr w:type="spellEnd"/>
            <w:r w:rsidRPr="00611CFA">
              <w:rPr>
                <w:rFonts w:asciiTheme="minorHAnsi" w:hAnsiTheme="minorHAnsi"/>
                <w:sz w:val="20"/>
                <w:szCs w:val="20"/>
                <w:vertAlign w:val="subscript"/>
              </w:rPr>
              <w:t xml:space="preserve"> N</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przedział czasu odniesienia równy 1 najmniej korzystnej godzinie nocy</w:t>
            </w:r>
          </w:p>
        </w:tc>
      </w:tr>
      <w:tr w:rsidR="00B123FF" w:rsidRPr="00611CFA" w:rsidTr="00F80CBD">
        <w:tc>
          <w:tcPr>
            <w:tcW w:w="675"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rPr>
                <w:rFonts w:asciiTheme="minorHAnsi" w:hAnsiTheme="minorHAnsi"/>
                <w:sz w:val="20"/>
                <w:szCs w:val="20"/>
              </w:rPr>
            </w:pPr>
            <w:r w:rsidRPr="00611CFA">
              <w:rPr>
                <w:rFonts w:asciiTheme="minorHAnsi" w:hAnsiTheme="minorHAnsi"/>
                <w:sz w:val="20"/>
                <w:szCs w:val="20"/>
              </w:rPr>
              <w:t>1</w:t>
            </w:r>
          </w:p>
        </w:tc>
        <w:tc>
          <w:tcPr>
            <w:tcW w:w="3119" w:type="dxa"/>
            <w:tcBorders>
              <w:top w:val="single" w:sz="12" w:space="0" w:color="4A442A"/>
              <w:left w:val="single" w:sz="12" w:space="0" w:color="4A442A"/>
              <w:bottom w:val="single" w:sz="12" w:space="0" w:color="4A442A"/>
              <w:right w:val="single" w:sz="12" w:space="0" w:color="4A442A"/>
            </w:tcBorders>
          </w:tcPr>
          <w:tbl>
            <w:tblPr>
              <w:tblW w:w="9310" w:type="dxa"/>
              <w:tblCellSpacing w:w="15" w:type="dxa"/>
              <w:tblInd w:w="106" w:type="dxa"/>
              <w:tblLayout w:type="fixed"/>
              <w:tblCellMar>
                <w:top w:w="15" w:type="dxa"/>
                <w:left w:w="15" w:type="dxa"/>
                <w:bottom w:w="15" w:type="dxa"/>
                <w:right w:w="15" w:type="dxa"/>
              </w:tblCellMar>
              <w:tblLook w:val="04A0"/>
            </w:tblPr>
            <w:tblGrid>
              <w:gridCol w:w="9310"/>
            </w:tblGrid>
            <w:tr w:rsidR="00F72AB0" w:rsidRPr="00611CFA" w:rsidTr="00F80CBD">
              <w:trPr>
                <w:tblCellSpacing w:w="15" w:type="dxa"/>
              </w:trPr>
              <w:tc>
                <w:tcPr>
                  <w:tcW w:w="4731" w:type="dxa"/>
                  <w:vAlign w:val="center"/>
                  <w:hideMark/>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a) Strefa ochronna "A" uzdrowiska</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b) Tereny szpitali poza miastem</w:t>
                  </w:r>
                </w:p>
              </w:tc>
            </w:tr>
            <w:tr w:rsidR="00F72AB0" w:rsidRPr="00611CFA" w:rsidTr="00F80CBD">
              <w:trPr>
                <w:tblCellSpacing w:w="15" w:type="dxa"/>
              </w:trPr>
              <w:tc>
                <w:tcPr>
                  <w:tcW w:w="4731" w:type="dxa"/>
                  <w:vAlign w:val="center"/>
                  <w:hideMark/>
                </w:tcPr>
                <w:p w:rsidR="00F72AB0" w:rsidRPr="00611CFA" w:rsidRDefault="00F72AB0" w:rsidP="00F80CBD">
                  <w:pPr>
                    <w:jc w:val="left"/>
                    <w:rPr>
                      <w:rFonts w:asciiTheme="minorHAnsi" w:hAnsiTheme="minorHAnsi"/>
                      <w:sz w:val="20"/>
                      <w:szCs w:val="20"/>
                    </w:rPr>
                  </w:pPr>
                </w:p>
              </w:tc>
            </w:tr>
          </w:tbl>
          <w:p w:rsidR="00F72AB0" w:rsidRPr="00611CFA" w:rsidRDefault="00F72AB0" w:rsidP="00F80CBD">
            <w:pPr>
              <w:jc w:val="left"/>
              <w:rPr>
                <w:rFonts w:asciiTheme="minorHAnsi" w:hAnsiTheme="minorHAnsi"/>
                <w:sz w:val="20"/>
                <w:szCs w:val="20"/>
              </w:rPr>
            </w:pPr>
          </w:p>
        </w:tc>
        <w:tc>
          <w:tcPr>
            <w:tcW w:w="1417"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50</w:t>
            </w:r>
          </w:p>
        </w:tc>
        <w:tc>
          <w:tcPr>
            <w:tcW w:w="1418"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45</w:t>
            </w:r>
          </w:p>
        </w:tc>
        <w:tc>
          <w:tcPr>
            <w:tcW w:w="1701"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45</w:t>
            </w:r>
          </w:p>
        </w:tc>
        <w:tc>
          <w:tcPr>
            <w:tcW w:w="1417"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40</w:t>
            </w:r>
          </w:p>
        </w:tc>
      </w:tr>
      <w:tr w:rsidR="00B123FF" w:rsidRPr="00611CFA" w:rsidTr="00F80CBD">
        <w:tc>
          <w:tcPr>
            <w:tcW w:w="675"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F80CBD">
            <w:pPr>
              <w:rPr>
                <w:rFonts w:asciiTheme="minorHAnsi" w:hAnsiTheme="minorHAnsi"/>
                <w:sz w:val="20"/>
                <w:szCs w:val="20"/>
              </w:rPr>
            </w:pPr>
            <w:r w:rsidRPr="00611CFA">
              <w:rPr>
                <w:rFonts w:asciiTheme="minorHAnsi" w:hAnsiTheme="minorHAnsi"/>
                <w:sz w:val="20"/>
                <w:szCs w:val="20"/>
              </w:rPr>
              <w:t>2</w:t>
            </w:r>
          </w:p>
        </w:tc>
        <w:tc>
          <w:tcPr>
            <w:tcW w:w="3119" w:type="dxa"/>
            <w:tcBorders>
              <w:top w:val="single" w:sz="12" w:space="0" w:color="4A442A"/>
              <w:left w:val="single" w:sz="12" w:space="0" w:color="4A442A"/>
              <w:bottom w:val="single" w:sz="12" w:space="0" w:color="4A442A"/>
              <w:right w:val="single" w:sz="12" w:space="0" w:color="4A442A"/>
            </w:tcBorders>
            <w:shd w:val="clear" w:color="auto" w:fill="C4BC96"/>
          </w:tcPr>
          <w:tbl>
            <w:tblPr>
              <w:tblW w:w="9310" w:type="dxa"/>
              <w:tblCellSpacing w:w="15" w:type="dxa"/>
              <w:tblInd w:w="106" w:type="dxa"/>
              <w:tblLayout w:type="fixed"/>
              <w:tblCellMar>
                <w:top w:w="15" w:type="dxa"/>
                <w:left w:w="15" w:type="dxa"/>
                <w:bottom w:w="15" w:type="dxa"/>
                <w:right w:w="15" w:type="dxa"/>
              </w:tblCellMar>
              <w:tblLook w:val="04A0"/>
            </w:tblPr>
            <w:tblGrid>
              <w:gridCol w:w="9310"/>
            </w:tblGrid>
            <w:tr w:rsidR="00F72AB0" w:rsidRPr="00611CFA" w:rsidTr="00F80CBD">
              <w:trPr>
                <w:tblCellSpacing w:w="15" w:type="dxa"/>
              </w:trPr>
              <w:tc>
                <w:tcPr>
                  <w:tcW w:w="4731" w:type="dxa"/>
                  <w:vAlign w:val="center"/>
                  <w:hideMark/>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a) Tereny zabudowy </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mieszkaniowej jednorodzinnej</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b) Tereny zabudowy związanej </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ze stałym lub czasowym pobytem</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 dzieci i młodzieży</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c) Tereny domów opieki społecznej</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d) Tereny szpitali w miastach</w:t>
                  </w:r>
                </w:p>
              </w:tc>
            </w:tr>
          </w:tbl>
          <w:p w:rsidR="00F72AB0" w:rsidRPr="00611CFA" w:rsidRDefault="00F72AB0" w:rsidP="00F80CBD">
            <w:pPr>
              <w:jc w:val="left"/>
              <w:rPr>
                <w:rFonts w:asciiTheme="minorHAnsi" w:hAnsiTheme="minorHAnsi"/>
                <w:sz w:val="20"/>
                <w:szCs w:val="20"/>
              </w:rPr>
            </w:pPr>
          </w:p>
        </w:tc>
        <w:tc>
          <w:tcPr>
            <w:tcW w:w="1417"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4559EA" w:rsidP="00F80CBD">
            <w:pPr>
              <w:jc w:val="left"/>
              <w:rPr>
                <w:rFonts w:asciiTheme="minorHAnsi" w:hAnsiTheme="minorHAnsi"/>
                <w:sz w:val="20"/>
                <w:szCs w:val="20"/>
              </w:rPr>
            </w:pPr>
            <w:r w:rsidRPr="00611CFA">
              <w:rPr>
                <w:rFonts w:asciiTheme="minorHAnsi" w:hAnsiTheme="minorHAnsi"/>
                <w:sz w:val="20"/>
                <w:szCs w:val="20"/>
              </w:rPr>
              <w:t>61</w:t>
            </w:r>
          </w:p>
        </w:tc>
        <w:tc>
          <w:tcPr>
            <w:tcW w:w="1418"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4559EA" w:rsidP="00F80CBD">
            <w:pPr>
              <w:jc w:val="left"/>
              <w:rPr>
                <w:rFonts w:asciiTheme="minorHAnsi" w:hAnsiTheme="minorHAnsi"/>
                <w:sz w:val="20"/>
                <w:szCs w:val="20"/>
              </w:rPr>
            </w:pPr>
            <w:r w:rsidRPr="00611CFA">
              <w:rPr>
                <w:rFonts w:asciiTheme="minorHAnsi" w:hAnsiTheme="minorHAnsi"/>
                <w:sz w:val="20"/>
                <w:szCs w:val="20"/>
              </w:rPr>
              <w:t>56</w:t>
            </w:r>
          </w:p>
        </w:tc>
        <w:tc>
          <w:tcPr>
            <w:tcW w:w="1701"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50</w:t>
            </w:r>
          </w:p>
        </w:tc>
        <w:tc>
          <w:tcPr>
            <w:tcW w:w="1417"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40</w:t>
            </w:r>
          </w:p>
        </w:tc>
      </w:tr>
      <w:tr w:rsidR="00B123FF" w:rsidRPr="00611CFA" w:rsidTr="00F80CBD">
        <w:tc>
          <w:tcPr>
            <w:tcW w:w="675" w:type="dxa"/>
            <w:tcBorders>
              <w:top w:val="single" w:sz="12" w:space="0" w:color="4A442A"/>
              <w:left w:val="single" w:sz="12" w:space="0" w:color="4A442A"/>
              <w:bottom w:val="single" w:sz="12" w:space="0" w:color="4A442A"/>
              <w:right w:val="single" w:sz="12" w:space="0" w:color="4A442A"/>
            </w:tcBorders>
            <w:shd w:val="clear" w:color="auto" w:fill="auto"/>
          </w:tcPr>
          <w:p w:rsidR="00F72AB0" w:rsidRPr="00611CFA" w:rsidRDefault="00F72AB0" w:rsidP="00F80CBD">
            <w:pPr>
              <w:rPr>
                <w:rFonts w:asciiTheme="minorHAnsi" w:hAnsiTheme="minorHAnsi"/>
                <w:sz w:val="20"/>
                <w:szCs w:val="20"/>
              </w:rPr>
            </w:pPr>
            <w:r w:rsidRPr="00611CFA">
              <w:rPr>
                <w:rFonts w:asciiTheme="minorHAnsi" w:hAnsiTheme="minorHAnsi"/>
                <w:sz w:val="20"/>
                <w:szCs w:val="20"/>
              </w:rPr>
              <w:t>3</w:t>
            </w:r>
          </w:p>
        </w:tc>
        <w:tc>
          <w:tcPr>
            <w:tcW w:w="3119"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a) Tereny zabudowy mieszkaniowej wielorodzinnej i zamieszkania zbiorowego</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b) Tereny zabudowy zagrodowej</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c) Tereny rekreacyjno-wypoczynkowe</w:t>
            </w:r>
          </w:p>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d) Tereny mieszkaniowo-usługowe</w:t>
            </w:r>
          </w:p>
        </w:tc>
        <w:tc>
          <w:tcPr>
            <w:tcW w:w="1417"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4559EA" w:rsidP="00F80CBD">
            <w:pPr>
              <w:jc w:val="left"/>
              <w:rPr>
                <w:rFonts w:asciiTheme="minorHAnsi" w:hAnsiTheme="minorHAnsi"/>
                <w:sz w:val="20"/>
                <w:szCs w:val="20"/>
              </w:rPr>
            </w:pPr>
            <w:r w:rsidRPr="00611CFA">
              <w:rPr>
                <w:rFonts w:asciiTheme="minorHAnsi" w:hAnsiTheme="minorHAnsi"/>
                <w:sz w:val="20"/>
                <w:szCs w:val="20"/>
              </w:rPr>
              <w:t>65</w:t>
            </w:r>
          </w:p>
        </w:tc>
        <w:tc>
          <w:tcPr>
            <w:tcW w:w="1418"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4559EA" w:rsidP="00F80CBD">
            <w:pPr>
              <w:jc w:val="left"/>
              <w:rPr>
                <w:rFonts w:asciiTheme="minorHAnsi" w:hAnsiTheme="minorHAnsi"/>
                <w:sz w:val="20"/>
                <w:szCs w:val="20"/>
              </w:rPr>
            </w:pPr>
            <w:r w:rsidRPr="00611CFA">
              <w:rPr>
                <w:rFonts w:asciiTheme="minorHAnsi" w:hAnsiTheme="minorHAnsi"/>
                <w:sz w:val="20"/>
                <w:szCs w:val="20"/>
              </w:rPr>
              <w:t>56</w:t>
            </w:r>
          </w:p>
        </w:tc>
        <w:tc>
          <w:tcPr>
            <w:tcW w:w="1701"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55</w:t>
            </w:r>
          </w:p>
        </w:tc>
        <w:tc>
          <w:tcPr>
            <w:tcW w:w="1417" w:type="dxa"/>
            <w:tcBorders>
              <w:top w:val="single" w:sz="12" w:space="0" w:color="4A442A"/>
              <w:left w:val="single" w:sz="12" w:space="0" w:color="4A442A"/>
              <w:bottom w:val="single" w:sz="12" w:space="0" w:color="4A442A"/>
              <w:right w:val="single" w:sz="12" w:space="0" w:color="4A442A"/>
            </w:tcBorders>
            <w:shd w:val="clear" w:color="auto" w:fill="C4BC96"/>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45</w:t>
            </w:r>
          </w:p>
        </w:tc>
      </w:tr>
      <w:tr w:rsidR="00B123FF" w:rsidRPr="00611CFA" w:rsidTr="00F80CBD">
        <w:tc>
          <w:tcPr>
            <w:tcW w:w="675"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rPr>
                <w:rFonts w:asciiTheme="minorHAnsi" w:hAnsiTheme="minorHAnsi"/>
                <w:sz w:val="20"/>
                <w:szCs w:val="20"/>
              </w:rPr>
            </w:pPr>
            <w:r w:rsidRPr="00611CFA">
              <w:rPr>
                <w:rFonts w:asciiTheme="minorHAnsi" w:hAnsiTheme="minorHAnsi"/>
                <w:sz w:val="20"/>
                <w:szCs w:val="20"/>
              </w:rPr>
              <w:t>4</w:t>
            </w:r>
          </w:p>
        </w:tc>
        <w:tc>
          <w:tcPr>
            <w:tcW w:w="3119"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Tereny w strefie śródmiejskiej miast powyżej 100 tys. mieszkańców</w:t>
            </w:r>
          </w:p>
        </w:tc>
        <w:tc>
          <w:tcPr>
            <w:tcW w:w="1417" w:type="dxa"/>
            <w:tcBorders>
              <w:top w:val="single" w:sz="12" w:space="0" w:color="4A442A"/>
              <w:left w:val="single" w:sz="12" w:space="0" w:color="4A442A"/>
              <w:bottom w:val="single" w:sz="12" w:space="0" w:color="4A442A"/>
              <w:right w:val="single" w:sz="12" w:space="0" w:color="4A442A"/>
            </w:tcBorders>
          </w:tcPr>
          <w:p w:rsidR="00F72AB0" w:rsidRPr="00611CFA" w:rsidRDefault="004559EA" w:rsidP="00F80CBD">
            <w:pPr>
              <w:jc w:val="left"/>
              <w:rPr>
                <w:rFonts w:asciiTheme="minorHAnsi" w:hAnsiTheme="minorHAnsi"/>
                <w:sz w:val="20"/>
                <w:szCs w:val="20"/>
              </w:rPr>
            </w:pPr>
            <w:r w:rsidRPr="00611CFA">
              <w:rPr>
                <w:rFonts w:asciiTheme="minorHAnsi" w:hAnsiTheme="minorHAnsi"/>
                <w:sz w:val="20"/>
                <w:szCs w:val="20"/>
              </w:rPr>
              <w:t>68</w:t>
            </w:r>
          </w:p>
        </w:tc>
        <w:tc>
          <w:tcPr>
            <w:tcW w:w="1418" w:type="dxa"/>
            <w:tcBorders>
              <w:top w:val="single" w:sz="12" w:space="0" w:color="4A442A"/>
              <w:left w:val="single" w:sz="12" w:space="0" w:color="4A442A"/>
              <w:bottom w:val="single" w:sz="12" w:space="0" w:color="4A442A"/>
              <w:right w:val="single" w:sz="12" w:space="0" w:color="4A442A"/>
            </w:tcBorders>
          </w:tcPr>
          <w:p w:rsidR="00F72AB0" w:rsidRPr="00611CFA" w:rsidRDefault="004559EA" w:rsidP="00F80CBD">
            <w:pPr>
              <w:jc w:val="left"/>
              <w:rPr>
                <w:rFonts w:asciiTheme="minorHAnsi" w:hAnsiTheme="minorHAnsi"/>
                <w:sz w:val="20"/>
                <w:szCs w:val="20"/>
              </w:rPr>
            </w:pPr>
            <w:r w:rsidRPr="00611CFA">
              <w:rPr>
                <w:rFonts w:asciiTheme="minorHAnsi" w:hAnsiTheme="minorHAnsi"/>
                <w:sz w:val="20"/>
                <w:szCs w:val="20"/>
              </w:rPr>
              <w:t>60</w:t>
            </w:r>
          </w:p>
        </w:tc>
        <w:tc>
          <w:tcPr>
            <w:tcW w:w="1701"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55</w:t>
            </w:r>
          </w:p>
        </w:tc>
        <w:tc>
          <w:tcPr>
            <w:tcW w:w="1417" w:type="dxa"/>
            <w:tcBorders>
              <w:top w:val="single" w:sz="12" w:space="0" w:color="4A442A"/>
              <w:left w:val="single" w:sz="12" w:space="0" w:color="4A442A"/>
              <w:bottom w:val="single" w:sz="12" w:space="0" w:color="4A442A"/>
              <w:right w:val="single" w:sz="12" w:space="0" w:color="4A442A"/>
            </w:tcBorders>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45</w:t>
            </w:r>
          </w:p>
        </w:tc>
      </w:tr>
    </w:tbl>
    <w:p w:rsidR="00F72AB0" w:rsidRPr="00611CFA" w:rsidRDefault="00F72AB0" w:rsidP="00F72AB0">
      <w:pPr>
        <w:rPr>
          <w:rFonts w:asciiTheme="minorHAnsi" w:hAnsiTheme="minorHAnsi"/>
          <w:b/>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Działania minimalizujące:</w:t>
      </w:r>
    </w:p>
    <w:p w:rsidR="00F72AB0" w:rsidRPr="00611CFA" w:rsidRDefault="00F72AB0" w:rsidP="00C362F0">
      <w:pPr>
        <w:numPr>
          <w:ilvl w:val="0"/>
          <w:numId w:val="18"/>
        </w:numPr>
        <w:ind w:left="709" w:hanging="283"/>
        <w:rPr>
          <w:rFonts w:asciiTheme="minorHAnsi" w:hAnsiTheme="minorHAnsi"/>
          <w:sz w:val="20"/>
          <w:szCs w:val="20"/>
        </w:rPr>
      </w:pPr>
      <w:r w:rsidRPr="00611CFA">
        <w:rPr>
          <w:rFonts w:asciiTheme="minorHAnsi" w:hAnsiTheme="minorHAnsi"/>
          <w:sz w:val="20"/>
          <w:szCs w:val="20"/>
        </w:rPr>
        <w:t>Nasadzenia zieleni izolacyjnej na granicy terenów o potencjalnym oddziaływaniu akustycznym i terenów wrażliwych na hałas;</w:t>
      </w:r>
    </w:p>
    <w:p w:rsidR="00F72AB0" w:rsidRPr="00611CFA" w:rsidRDefault="00F72AB0" w:rsidP="00C362F0">
      <w:pPr>
        <w:numPr>
          <w:ilvl w:val="0"/>
          <w:numId w:val="18"/>
        </w:numPr>
        <w:ind w:left="709" w:hanging="283"/>
        <w:rPr>
          <w:rFonts w:asciiTheme="minorHAnsi" w:hAnsiTheme="minorHAnsi"/>
          <w:sz w:val="20"/>
          <w:szCs w:val="20"/>
        </w:rPr>
      </w:pPr>
      <w:r w:rsidRPr="00611CFA">
        <w:rPr>
          <w:rFonts w:asciiTheme="minorHAnsi" w:hAnsiTheme="minorHAnsi"/>
          <w:sz w:val="20"/>
          <w:szCs w:val="20"/>
        </w:rPr>
        <w:t>Odsunięcie linii zabudowy od terenów o potencjalnym oddziaływaniu akustycznym stosując w dokumentach planistycznych szczebla lokalnego narzędzia w postaci nieprzekraczalnej linii zabudowy;</w:t>
      </w:r>
    </w:p>
    <w:p w:rsidR="00F72AB0" w:rsidRPr="00611CFA" w:rsidRDefault="00F72AB0" w:rsidP="00C362F0">
      <w:pPr>
        <w:numPr>
          <w:ilvl w:val="0"/>
          <w:numId w:val="18"/>
        </w:numPr>
        <w:ind w:left="709" w:hanging="283"/>
        <w:rPr>
          <w:rFonts w:asciiTheme="minorHAnsi" w:hAnsiTheme="minorHAnsi"/>
          <w:sz w:val="20"/>
          <w:szCs w:val="20"/>
        </w:rPr>
      </w:pPr>
      <w:r w:rsidRPr="00611CFA">
        <w:rPr>
          <w:rFonts w:asciiTheme="minorHAnsi" w:hAnsiTheme="minorHAnsi"/>
          <w:sz w:val="20"/>
          <w:szCs w:val="20"/>
        </w:rPr>
        <w:t>Zapewnienie w zakładach przemysłowych urządzeń i rozwiązań minimalizujących natężenie emitowanego hałasu;</w:t>
      </w:r>
    </w:p>
    <w:p w:rsidR="00F72AB0" w:rsidRPr="00611CFA" w:rsidRDefault="00F72AB0" w:rsidP="00C362F0">
      <w:pPr>
        <w:numPr>
          <w:ilvl w:val="0"/>
          <w:numId w:val="18"/>
        </w:numPr>
        <w:ind w:left="709" w:hanging="283"/>
        <w:rPr>
          <w:rFonts w:asciiTheme="minorHAnsi" w:hAnsiTheme="minorHAnsi"/>
          <w:sz w:val="20"/>
          <w:szCs w:val="20"/>
        </w:rPr>
      </w:pPr>
      <w:r w:rsidRPr="00611CFA">
        <w:rPr>
          <w:rFonts w:asciiTheme="minorHAnsi" w:hAnsiTheme="minorHAnsi"/>
          <w:sz w:val="20"/>
          <w:szCs w:val="20"/>
        </w:rPr>
        <w:t>Zapewnienie rozwiązań minimalizujących hałas (ekrany, nasypy akustyczne, i in.) w przypadku stwierdzenia ponadnormatywnego natężenia hałasu na terenach przeznaczonych na stały pobyt ludzi.</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b/>
          <w:sz w:val="20"/>
          <w:szCs w:val="20"/>
        </w:rPr>
      </w:pPr>
      <w:r w:rsidRPr="00611CFA">
        <w:rPr>
          <w:rFonts w:asciiTheme="minorHAnsi" w:hAnsiTheme="minorHAnsi"/>
          <w:b/>
          <w:sz w:val="20"/>
          <w:szCs w:val="20"/>
        </w:rPr>
        <w:t>Rozwiązania alternatywne:</w:t>
      </w:r>
    </w:p>
    <w:p w:rsidR="00F72AB0" w:rsidRPr="00611CFA" w:rsidRDefault="00F72AB0" w:rsidP="00F72AB0">
      <w:pPr>
        <w:ind w:left="360"/>
        <w:rPr>
          <w:rFonts w:asciiTheme="minorHAnsi" w:hAnsiTheme="minorHAnsi"/>
          <w:sz w:val="20"/>
          <w:szCs w:val="20"/>
        </w:rPr>
      </w:pPr>
      <w:r w:rsidRPr="00611CFA">
        <w:rPr>
          <w:rFonts w:asciiTheme="minorHAnsi" w:hAnsiTheme="minorHAnsi"/>
          <w:sz w:val="20"/>
          <w:szCs w:val="20"/>
        </w:rPr>
        <w:t>Ocenia się, że zastosowanie działań minimalizujących jest wystarczającym rozwiązaniem do zmniejszenia ryzyka pogorszenia klimatu akustycznego. Nie stwierdza się konieczności zastosowania rozwiązań alternatywnych z punktu widzenia ochrony przed hałasem.</w:t>
      </w:r>
    </w:p>
    <w:p w:rsidR="00F72AB0" w:rsidRPr="00611CFA" w:rsidRDefault="00F72AB0" w:rsidP="00F72AB0">
      <w:pPr>
        <w:pStyle w:val="prgn02rozdzialZnakZnakZnakZnakZnakZnakZnakZnakZnakZnakZnakZnakZnakZnak"/>
        <w:numPr>
          <w:ilvl w:val="1"/>
          <w:numId w:val="5"/>
        </w:numPr>
        <w:spacing w:before="360"/>
        <w:rPr>
          <w:rFonts w:asciiTheme="minorHAnsi" w:eastAsia="MSTT31356b2ebctS00" w:hAnsiTheme="minorHAnsi"/>
          <w:b/>
          <w:sz w:val="20"/>
          <w:szCs w:val="20"/>
        </w:rPr>
      </w:pPr>
      <w:bookmarkStart w:id="72" w:name="_Toc297468784"/>
      <w:bookmarkStart w:id="73" w:name="_Toc297738215"/>
      <w:bookmarkStart w:id="74" w:name="_Toc421525671"/>
      <w:r w:rsidRPr="00611CFA">
        <w:rPr>
          <w:rFonts w:asciiTheme="minorHAnsi" w:eastAsia="MSTT31356b2ebctS00" w:hAnsiTheme="minorHAnsi"/>
          <w:b/>
          <w:sz w:val="20"/>
          <w:szCs w:val="20"/>
        </w:rPr>
        <w:t>Ocena ochrony zasobów przyrodniczych</w:t>
      </w:r>
      <w:bookmarkEnd w:id="72"/>
      <w:bookmarkEnd w:id="73"/>
      <w:bookmarkEnd w:id="74"/>
    </w:p>
    <w:p w:rsidR="00F72AB0" w:rsidRPr="00611CFA" w:rsidRDefault="00F72AB0" w:rsidP="00F72AB0">
      <w:pPr>
        <w:numPr>
          <w:ilvl w:val="2"/>
          <w:numId w:val="5"/>
        </w:numPr>
        <w:spacing w:before="240" w:after="240"/>
        <w:rPr>
          <w:rFonts w:asciiTheme="minorHAnsi" w:hAnsiTheme="minorHAnsi"/>
          <w:b/>
          <w:sz w:val="20"/>
          <w:szCs w:val="20"/>
        </w:rPr>
      </w:pPr>
      <w:r w:rsidRPr="00611CFA">
        <w:rPr>
          <w:rFonts w:asciiTheme="minorHAnsi" w:hAnsiTheme="minorHAnsi"/>
          <w:b/>
          <w:sz w:val="20"/>
          <w:szCs w:val="20"/>
        </w:rPr>
        <w:t>Obszary chronione</w:t>
      </w:r>
    </w:p>
    <w:p w:rsidR="00F72AB0" w:rsidRPr="00611CFA" w:rsidRDefault="00F72AB0" w:rsidP="00C362F0">
      <w:pPr>
        <w:numPr>
          <w:ilvl w:val="0"/>
          <w:numId w:val="19"/>
        </w:numPr>
        <w:rPr>
          <w:rFonts w:asciiTheme="minorHAnsi" w:hAnsiTheme="minorHAnsi"/>
          <w:b/>
          <w:sz w:val="20"/>
          <w:szCs w:val="20"/>
        </w:rPr>
      </w:pPr>
      <w:r w:rsidRPr="00611CFA">
        <w:rPr>
          <w:rFonts w:asciiTheme="minorHAnsi" w:hAnsiTheme="minorHAnsi"/>
          <w:b/>
          <w:sz w:val="20"/>
          <w:szCs w:val="20"/>
        </w:rPr>
        <w:t xml:space="preserve">Obszar Natura </w:t>
      </w:r>
      <w:r w:rsidR="00513620">
        <w:rPr>
          <w:rFonts w:asciiTheme="minorHAnsi" w:hAnsiTheme="minorHAnsi"/>
          <w:b/>
          <w:sz w:val="20"/>
          <w:szCs w:val="20"/>
        </w:rPr>
        <w:t>„2000”</w:t>
      </w:r>
    </w:p>
    <w:p w:rsidR="00F72AB0" w:rsidRPr="00611CFA" w:rsidRDefault="00513620" w:rsidP="00F72AB0">
      <w:pPr>
        <w:rPr>
          <w:rFonts w:asciiTheme="minorHAnsi" w:hAnsiTheme="minorHAnsi"/>
          <w:sz w:val="20"/>
          <w:szCs w:val="20"/>
        </w:rPr>
      </w:pPr>
      <w:r>
        <w:rPr>
          <w:rFonts w:asciiTheme="minorHAnsi" w:hAnsiTheme="minorHAnsi"/>
          <w:sz w:val="20"/>
          <w:szCs w:val="20"/>
        </w:rPr>
        <w:t>Brak obszarów Natura „2000”</w:t>
      </w:r>
      <w:r w:rsidR="00B123FF" w:rsidRPr="00611CFA">
        <w:rPr>
          <w:rFonts w:asciiTheme="minorHAnsi" w:hAnsiTheme="minorHAnsi"/>
          <w:sz w:val="20"/>
          <w:szCs w:val="20"/>
        </w:rPr>
        <w:t>.</w:t>
      </w:r>
    </w:p>
    <w:p w:rsidR="00B123FF" w:rsidRPr="00611CFA" w:rsidRDefault="00B123FF" w:rsidP="00F72AB0">
      <w:pPr>
        <w:rPr>
          <w:rFonts w:asciiTheme="minorHAnsi" w:hAnsiTheme="minorHAnsi"/>
          <w:sz w:val="20"/>
          <w:szCs w:val="20"/>
        </w:rPr>
      </w:pPr>
    </w:p>
    <w:p w:rsidR="00F72AB0" w:rsidRPr="00611CFA" w:rsidRDefault="00513620" w:rsidP="00F72AB0">
      <w:pPr>
        <w:autoSpaceDE w:val="0"/>
        <w:autoSpaceDN w:val="0"/>
        <w:adjustRightInd w:val="0"/>
        <w:jc w:val="left"/>
        <w:rPr>
          <w:rFonts w:asciiTheme="minorHAnsi" w:eastAsia="Calibri" w:hAnsiTheme="minorHAnsi" w:cs="FuturaPL-Book"/>
          <w:sz w:val="20"/>
          <w:szCs w:val="20"/>
        </w:rPr>
      </w:pPr>
      <w:r>
        <w:rPr>
          <w:rFonts w:asciiTheme="minorHAnsi" w:eastAsia="Calibri" w:hAnsiTheme="minorHAnsi" w:cs="FuturaPL-Book"/>
          <w:sz w:val="20"/>
          <w:szCs w:val="20"/>
        </w:rPr>
        <w:t>Brak Parków Krajobrazowych w granicach opracowania.</w:t>
      </w:r>
    </w:p>
    <w:p w:rsidR="00F72AB0" w:rsidRPr="00611CFA" w:rsidRDefault="00F72AB0" w:rsidP="007A026C">
      <w:pPr>
        <w:numPr>
          <w:ilvl w:val="2"/>
          <w:numId w:val="5"/>
        </w:numPr>
        <w:spacing w:before="240" w:after="240"/>
        <w:rPr>
          <w:rFonts w:asciiTheme="minorHAnsi" w:hAnsiTheme="minorHAnsi"/>
          <w:b/>
          <w:sz w:val="20"/>
          <w:szCs w:val="20"/>
        </w:rPr>
      </w:pPr>
      <w:r w:rsidRPr="00611CFA">
        <w:rPr>
          <w:rFonts w:asciiTheme="minorHAnsi" w:hAnsiTheme="minorHAnsi"/>
          <w:b/>
          <w:sz w:val="20"/>
          <w:szCs w:val="20"/>
        </w:rPr>
        <w:t>Siedliska przyrodnicze, poza obszarem Natura 2000</w:t>
      </w:r>
    </w:p>
    <w:p w:rsidR="008E71D1" w:rsidRPr="00611CFA" w:rsidRDefault="00513620" w:rsidP="008E71D1">
      <w:pPr>
        <w:rPr>
          <w:rFonts w:asciiTheme="minorHAnsi" w:eastAsia="Calibri" w:hAnsiTheme="minorHAnsi" w:cs="TTE2859A89t00"/>
          <w:sz w:val="20"/>
          <w:szCs w:val="20"/>
        </w:rPr>
      </w:pPr>
      <w:r>
        <w:rPr>
          <w:rFonts w:asciiTheme="minorHAnsi" w:eastAsia="Calibri" w:hAnsiTheme="minorHAnsi" w:cs="TTE2859A89t00"/>
          <w:sz w:val="20"/>
          <w:szCs w:val="20"/>
        </w:rPr>
        <w:t>Brak siedlisk przyrodniczych</w:t>
      </w:r>
      <w:r w:rsidR="00F72AB0" w:rsidRPr="00611CFA">
        <w:rPr>
          <w:rFonts w:asciiTheme="minorHAnsi" w:eastAsia="Calibri" w:hAnsiTheme="minorHAnsi" w:cs="TTE2859A89t00"/>
          <w:sz w:val="20"/>
          <w:szCs w:val="20"/>
        </w:rPr>
        <w:t xml:space="preserve">. </w:t>
      </w:r>
    </w:p>
    <w:p w:rsidR="008E71D1" w:rsidRPr="00611CFA" w:rsidRDefault="008E71D1" w:rsidP="008E71D1">
      <w:pPr>
        <w:rPr>
          <w:rFonts w:asciiTheme="minorHAnsi" w:eastAsia="Calibri" w:hAnsiTheme="minorHAnsi" w:cs="TTE2859A89t00"/>
          <w:sz w:val="20"/>
          <w:szCs w:val="20"/>
        </w:rPr>
      </w:pPr>
    </w:p>
    <w:p w:rsidR="00F72AB0" w:rsidRPr="00611CFA" w:rsidRDefault="00F72AB0" w:rsidP="008E71D1">
      <w:pPr>
        <w:autoSpaceDE w:val="0"/>
        <w:autoSpaceDN w:val="0"/>
        <w:adjustRightInd w:val="0"/>
        <w:rPr>
          <w:rFonts w:asciiTheme="minorHAnsi" w:hAnsiTheme="minorHAnsi"/>
          <w:b/>
          <w:sz w:val="20"/>
          <w:szCs w:val="20"/>
        </w:rPr>
      </w:pPr>
      <w:r w:rsidRPr="00611CFA">
        <w:rPr>
          <w:rFonts w:asciiTheme="minorHAnsi" w:hAnsiTheme="minorHAnsi"/>
          <w:b/>
          <w:sz w:val="20"/>
          <w:szCs w:val="20"/>
        </w:rPr>
        <w:t>Chronione gatunki flory</w:t>
      </w:r>
    </w:p>
    <w:p w:rsidR="00F72AB0" w:rsidRPr="00611CFA" w:rsidRDefault="00F72AB0" w:rsidP="00F72AB0">
      <w:pPr>
        <w:pStyle w:val="StylprognozawypunktowanieCalibri"/>
        <w:numPr>
          <w:ilvl w:val="0"/>
          <w:numId w:val="0"/>
        </w:numPr>
        <w:tabs>
          <w:tab w:val="num" w:pos="-851"/>
        </w:tabs>
        <w:jc w:val="both"/>
        <w:rPr>
          <w:rFonts w:asciiTheme="minorHAnsi" w:hAnsiTheme="minorHAnsi" w:cs="TTE2859A89t00"/>
          <w:sz w:val="20"/>
          <w:szCs w:val="20"/>
        </w:rPr>
      </w:pPr>
      <w:r w:rsidRPr="002B6B34">
        <w:rPr>
          <w:rFonts w:asciiTheme="minorHAnsi" w:hAnsiTheme="minorHAnsi" w:cs="TTE2859A89t00"/>
          <w:sz w:val="20"/>
          <w:szCs w:val="20"/>
        </w:rPr>
        <w:t xml:space="preserve">Zdecydowana większość stanowisk gatunków roślin znajduje się w lasach. Ocenia się brak negatywnego wpływu realizacji ustaleń </w:t>
      </w:r>
      <w:proofErr w:type="spellStart"/>
      <w:r w:rsidR="008E71D1" w:rsidRPr="002B6B34">
        <w:rPr>
          <w:rFonts w:asciiTheme="minorHAnsi" w:hAnsiTheme="minorHAnsi" w:cs="TTE2859A89t00"/>
          <w:sz w:val="20"/>
          <w:szCs w:val="20"/>
        </w:rPr>
        <w:t>mpzp</w:t>
      </w:r>
      <w:proofErr w:type="spellEnd"/>
      <w:r w:rsidRPr="002B6B34">
        <w:rPr>
          <w:rFonts w:asciiTheme="minorHAnsi" w:hAnsiTheme="minorHAnsi" w:cs="TTE2859A89t00"/>
          <w:sz w:val="20"/>
          <w:szCs w:val="20"/>
        </w:rPr>
        <w:t xml:space="preserve"> na gatunki chronione i ich siedliska.</w:t>
      </w:r>
    </w:p>
    <w:p w:rsidR="00F72AB0" w:rsidRPr="00611CFA" w:rsidRDefault="00F72AB0" w:rsidP="007A026C">
      <w:pPr>
        <w:numPr>
          <w:ilvl w:val="2"/>
          <w:numId w:val="5"/>
        </w:numPr>
        <w:spacing w:before="240" w:after="240"/>
        <w:rPr>
          <w:rFonts w:asciiTheme="minorHAnsi" w:hAnsiTheme="minorHAnsi"/>
          <w:b/>
          <w:sz w:val="20"/>
          <w:szCs w:val="20"/>
        </w:rPr>
      </w:pPr>
      <w:r w:rsidRPr="00611CFA">
        <w:rPr>
          <w:rFonts w:asciiTheme="minorHAnsi" w:hAnsiTheme="minorHAnsi"/>
          <w:b/>
          <w:sz w:val="20"/>
          <w:szCs w:val="20"/>
        </w:rPr>
        <w:t>Chronione gatunki fauny</w:t>
      </w:r>
    </w:p>
    <w:p w:rsidR="00F72AB0" w:rsidRPr="002B6B34" w:rsidRDefault="00F72AB0" w:rsidP="006D25C2">
      <w:pPr>
        <w:pStyle w:val="StylprognozawypunktowanieCalibri"/>
        <w:numPr>
          <w:ilvl w:val="0"/>
          <w:numId w:val="0"/>
        </w:numPr>
        <w:tabs>
          <w:tab w:val="num" w:pos="-851"/>
        </w:tabs>
        <w:jc w:val="both"/>
        <w:rPr>
          <w:rFonts w:asciiTheme="minorHAnsi" w:hAnsiTheme="minorHAnsi" w:cs="TTE2859A89t00"/>
          <w:sz w:val="20"/>
          <w:szCs w:val="20"/>
        </w:rPr>
      </w:pPr>
      <w:r w:rsidRPr="002B6B34">
        <w:rPr>
          <w:rFonts w:asciiTheme="minorHAnsi" w:hAnsiTheme="minorHAnsi" w:cs="TTE2859A89t00"/>
          <w:sz w:val="20"/>
          <w:szCs w:val="20"/>
        </w:rPr>
        <w:t>Zgodnie Rozporządzeniem</w:t>
      </w:r>
      <w:r w:rsidRPr="002B6B34">
        <w:rPr>
          <w:rFonts w:asciiTheme="minorHAnsi" w:hAnsiTheme="minorHAnsi"/>
          <w:sz w:val="20"/>
          <w:szCs w:val="20"/>
        </w:rPr>
        <w:t xml:space="preserve"> Ministra Środowiska w sprawie gatunków dziko występujących zwierząt objętych ochroną, </w:t>
      </w:r>
      <w:r w:rsidRPr="002B6B34">
        <w:rPr>
          <w:rFonts w:asciiTheme="minorHAnsi" w:hAnsiTheme="minorHAnsi" w:cs="TTE2859A89t00"/>
          <w:sz w:val="20"/>
          <w:szCs w:val="20"/>
        </w:rPr>
        <w:t>w stosunku do dziko występujących zwierząt chronionych wprowadzono m.in. zakazy:</w:t>
      </w:r>
    </w:p>
    <w:p w:rsidR="00F72AB0" w:rsidRPr="002B6B34" w:rsidRDefault="00F72AB0" w:rsidP="00F72AB0">
      <w:pPr>
        <w:autoSpaceDE w:val="0"/>
        <w:autoSpaceDN w:val="0"/>
        <w:adjustRightInd w:val="0"/>
        <w:jc w:val="left"/>
        <w:rPr>
          <w:rFonts w:asciiTheme="minorHAnsi" w:hAnsiTheme="minorHAnsi" w:cs="TTE2859A89t00"/>
          <w:sz w:val="20"/>
          <w:szCs w:val="20"/>
        </w:rPr>
      </w:pPr>
      <w:r w:rsidRPr="002B6B34">
        <w:rPr>
          <w:rFonts w:asciiTheme="minorHAnsi" w:hAnsiTheme="minorHAnsi" w:cs="TTE2859A89t00"/>
          <w:sz w:val="20"/>
          <w:szCs w:val="20"/>
        </w:rPr>
        <w:t>1) niszczenia ich siedlisk i ostoi;</w:t>
      </w:r>
    </w:p>
    <w:p w:rsidR="00F72AB0" w:rsidRPr="002B6B34" w:rsidRDefault="00F72AB0" w:rsidP="00F72AB0">
      <w:pPr>
        <w:autoSpaceDE w:val="0"/>
        <w:autoSpaceDN w:val="0"/>
        <w:adjustRightInd w:val="0"/>
        <w:jc w:val="left"/>
        <w:rPr>
          <w:rFonts w:asciiTheme="minorHAnsi" w:hAnsiTheme="minorHAnsi" w:cs="TTE2859A89t00"/>
          <w:sz w:val="20"/>
          <w:szCs w:val="20"/>
        </w:rPr>
      </w:pPr>
      <w:r w:rsidRPr="002B6B34">
        <w:rPr>
          <w:rFonts w:asciiTheme="minorHAnsi" w:hAnsiTheme="minorHAnsi" w:cs="TTE2859A89t00"/>
          <w:sz w:val="20"/>
          <w:szCs w:val="20"/>
        </w:rPr>
        <w:t>2) niszczenia ich gniazd, mrowisk, nor, legowisk, żeremi, tam, tarlisk, zimowisk i innych schronień;</w:t>
      </w:r>
    </w:p>
    <w:p w:rsidR="00F72AB0" w:rsidRPr="00611CFA" w:rsidRDefault="00F72AB0" w:rsidP="00F72AB0">
      <w:pPr>
        <w:autoSpaceDE w:val="0"/>
        <w:autoSpaceDN w:val="0"/>
        <w:adjustRightInd w:val="0"/>
        <w:jc w:val="left"/>
        <w:rPr>
          <w:rFonts w:asciiTheme="minorHAnsi" w:hAnsiTheme="minorHAnsi" w:cs="TTE2859A89t00"/>
          <w:sz w:val="20"/>
          <w:szCs w:val="20"/>
        </w:rPr>
      </w:pPr>
      <w:r w:rsidRPr="002B6B34">
        <w:rPr>
          <w:rFonts w:asciiTheme="minorHAnsi" w:hAnsiTheme="minorHAnsi" w:cs="TTE2859A89t00"/>
          <w:sz w:val="20"/>
          <w:szCs w:val="20"/>
        </w:rPr>
        <w:t>3) przemieszczania z miejsc regularnego przebywania na inne miejsca.</w:t>
      </w:r>
    </w:p>
    <w:p w:rsidR="00F72AB0" w:rsidRPr="00611CFA" w:rsidRDefault="00F72AB0" w:rsidP="00F72AB0">
      <w:pPr>
        <w:rPr>
          <w:rFonts w:asciiTheme="minorHAnsi" w:hAnsiTheme="minorHAnsi"/>
          <w:sz w:val="20"/>
          <w:szCs w:val="20"/>
          <w:highlight w:val="yellow"/>
        </w:rPr>
      </w:pPr>
    </w:p>
    <w:p w:rsidR="005450E6" w:rsidRPr="00611CFA" w:rsidRDefault="005450E6" w:rsidP="005450E6">
      <w:pPr>
        <w:rPr>
          <w:rFonts w:asciiTheme="minorHAnsi" w:eastAsia="Calibri" w:hAnsiTheme="minorHAnsi" w:cs="ArialMT"/>
          <w:sz w:val="20"/>
          <w:szCs w:val="20"/>
        </w:rPr>
      </w:pP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 xml:space="preserve">Zgodnie z Rozporządzeniem </w:t>
      </w:r>
      <w:r w:rsidRPr="00611CFA">
        <w:rPr>
          <w:rFonts w:asciiTheme="minorHAnsi" w:hAnsiTheme="minorHAnsi"/>
          <w:sz w:val="20"/>
          <w:szCs w:val="20"/>
        </w:rPr>
        <w:t>w sprawie gatunków dziko występujących zwierząt objętych ochroną</w:t>
      </w:r>
      <w:r w:rsidRPr="00611CFA">
        <w:rPr>
          <w:rFonts w:asciiTheme="minorHAnsi" w:eastAsia="Calibri" w:hAnsiTheme="minorHAnsi" w:cs="ArialMT"/>
          <w:sz w:val="20"/>
          <w:szCs w:val="20"/>
        </w:rPr>
        <w:t>, sposoby ochrony gatunków dziko występujących zwierząt polegają w szczególności na:</w:t>
      </w: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1) ustalaniu stref ochrony ostoi, miejsc rozrodu lub regularnego przebywania dla gatunków;</w:t>
      </w: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2) zabezpieczaniu ostoi i stanowisk zwierząt przed zagrożeniami zewnętrznymi;</w:t>
      </w: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3) wykonywaniu zabiegów ochronnych utrzymujących właściwy stan siedliska zwierząt:</w:t>
      </w: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a) dostosowaniu terminów i sposobów wykonania prac agrotechnicznych, leśnych, budowlanych, remontowych i innych do okresów lęgu, rozrodu lub hibernacji,</w:t>
      </w: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b) tworzeniu i utrzymywaniu korytarzy umożliwiających migrację,</w:t>
      </w: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c) instalowaniu przejść dla zwierząt pod i nad drogami publicznymi oraz liniami kolejowymi,</w:t>
      </w: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t>d) przenoszeniu zwierząt zagrożonych na nowe stanowiska.</w:t>
      </w:r>
    </w:p>
    <w:p w:rsidR="00F72AB0" w:rsidRPr="00611CFA" w:rsidRDefault="00F72AB0" w:rsidP="00F72AB0">
      <w:pPr>
        <w:autoSpaceDE w:val="0"/>
        <w:autoSpaceDN w:val="0"/>
        <w:adjustRightInd w:val="0"/>
        <w:rPr>
          <w:rFonts w:asciiTheme="minorHAnsi" w:eastAsia="Calibri" w:hAnsiTheme="minorHAnsi" w:cs="ArialMT"/>
          <w:sz w:val="20"/>
          <w:szCs w:val="20"/>
        </w:rPr>
      </w:pPr>
    </w:p>
    <w:p w:rsidR="00F72AB0" w:rsidRPr="00611CFA" w:rsidRDefault="00F72AB0" w:rsidP="00F72AB0">
      <w:pPr>
        <w:autoSpaceDE w:val="0"/>
        <w:autoSpaceDN w:val="0"/>
        <w:adjustRightInd w:val="0"/>
        <w:rPr>
          <w:rFonts w:asciiTheme="minorHAnsi" w:eastAsia="Calibri" w:hAnsiTheme="minorHAnsi" w:cs="ArialMT"/>
          <w:sz w:val="20"/>
          <w:szCs w:val="20"/>
        </w:rPr>
      </w:pPr>
      <w:r w:rsidRPr="00611CFA">
        <w:rPr>
          <w:rFonts w:asciiTheme="minorHAnsi" w:eastAsia="Calibri" w:hAnsiTheme="minorHAnsi" w:cs="ArialMT"/>
          <w:sz w:val="20"/>
          <w:szCs w:val="20"/>
        </w:rPr>
        <w:lastRenderedPageBreak/>
        <w:t xml:space="preserve">W przypadku realizacji zagospodarowania w kierunku zabudowy mieszkaniowej MN, proponuje się rozwiązanie alternatywne zgodne z Rozporządzeniem: przeniesienie zwierząt zagrożonych na nowe stanowiska. </w:t>
      </w:r>
    </w:p>
    <w:p w:rsidR="00F72AB0" w:rsidRPr="00611CFA" w:rsidRDefault="00F72AB0" w:rsidP="00F72AB0">
      <w:pPr>
        <w:pStyle w:val="prgn02rozdzialZnakZnakZnakZnakZnakZnakZnakZnakZnakZnakZnakZnakZnakZnak"/>
        <w:numPr>
          <w:ilvl w:val="1"/>
          <w:numId w:val="5"/>
        </w:numPr>
        <w:spacing w:before="360"/>
        <w:rPr>
          <w:rFonts w:asciiTheme="minorHAnsi" w:eastAsia="MSTT31356b2ebctS00" w:hAnsiTheme="minorHAnsi"/>
          <w:b/>
          <w:sz w:val="20"/>
          <w:szCs w:val="20"/>
        </w:rPr>
      </w:pPr>
      <w:bookmarkStart w:id="75" w:name="_Toc297468787"/>
      <w:bookmarkStart w:id="76" w:name="_Toc297738218"/>
      <w:bookmarkStart w:id="77" w:name="_Toc421525672"/>
      <w:r w:rsidRPr="00611CFA">
        <w:rPr>
          <w:rFonts w:asciiTheme="minorHAnsi" w:eastAsia="MSTT31356b2ebctS00" w:hAnsiTheme="minorHAnsi"/>
          <w:b/>
          <w:sz w:val="20"/>
          <w:szCs w:val="20"/>
        </w:rPr>
        <w:t xml:space="preserve">Oddziaływanie </w:t>
      </w:r>
      <w:proofErr w:type="spellStart"/>
      <w:r w:rsidRPr="00611CFA">
        <w:rPr>
          <w:rFonts w:asciiTheme="minorHAnsi" w:eastAsia="MSTT31356b2ebctS00" w:hAnsiTheme="minorHAnsi"/>
          <w:b/>
          <w:sz w:val="20"/>
          <w:szCs w:val="20"/>
        </w:rPr>
        <w:t>transgraniczne</w:t>
      </w:r>
      <w:bookmarkEnd w:id="75"/>
      <w:bookmarkEnd w:id="76"/>
      <w:bookmarkEnd w:id="77"/>
      <w:proofErr w:type="spellEnd"/>
      <w:r w:rsidRPr="00611CFA">
        <w:rPr>
          <w:rFonts w:asciiTheme="minorHAnsi" w:eastAsia="MSTT31356b2ebctS00" w:hAnsiTheme="minorHAnsi"/>
          <w:b/>
          <w:sz w:val="20"/>
          <w:szCs w:val="20"/>
        </w:rPr>
        <w:t xml:space="preserve"> </w:t>
      </w:r>
    </w:p>
    <w:p w:rsidR="00F72AB0" w:rsidRPr="00611CFA" w:rsidRDefault="006C6EFE" w:rsidP="00F72AB0">
      <w:pPr>
        <w:spacing w:before="240"/>
        <w:rPr>
          <w:rFonts w:asciiTheme="minorHAnsi" w:hAnsiTheme="minorHAnsi"/>
          <w:sz w:val="20"/>
          <w:szCs w:val="20"/>
        </w:rPr>
      </w:pPr>
      <w:r w:rsidRPr="00611CFA">
        <w:rPr>
          <w:rFonts w:asciiTheme="minorHAnsi" w:hAnsiTheme="minorHAnsi"/>
          <w:sz w:val="20"/>
          <w:szCs w:val="20"/>
        </w:rPr>
        <w:t>O</w:t>
      </w:r>
      <w:r w:rsidR="00F72AB0" w:rsidRPr="00611CFA">
        <w:rPr>
          <w:rFonts w:asciiTheme="minorHAnsi" w:hAnsiTheme="minorHAnsi"/>
          <w:sz w:val="20"/>
          <w:szCs w:val="20"/>
        </w:rPr>
        <w:t>ddziaływani</w:t>
      </w:r>
      <w:r w:rsidRPr="00611CFA">
        <w:rPr>
          <w:rFonts w:asciiTheme="minorHAnsi" w:hAnsiTheme="minorHAnsi"/>
          <w:sz w:val="20"/>
          <w:szCs w:val="20"/>
        </w:rPr>
        <w:t>e</w:t>
      </w:r>
      <w:r w:rsidR="00F72AB0" w:rsidRPr="00611CFA">
        <w:rPr>
          <w:rFonts w:asciiTheme="minorHAnsi" w:hAnsiTheme="minorHAnsi"/>
          <w:sz w:val="20"/>
          <w:szCs w:val="20"/>
        </w:rPr>
        <w:t xml:space="preserve"> transgraniczne</w:t>
      </w:r>
      <w:r w:rsidRPr="00611CFA">
        <w:rPr>
          <w:rFonts w:asciiTheme="minorHAnsi" w:hAnsiTheme="minorHAnsi"/>
          <w:sz w:val="20"/>
          <w:szCs w:val="20"/>
        </w:rPr>
        <w:t xml:space="preserve"> nie wystąpi</w:t>
      </w:r>
      <w:r w:rsidR="00F72AB0" w:rsidRPr="00611CFA">
        <w:rPr>
          <w:rFonts w:asciiTheme="minorHAnsi" w:hAnsiTheme="minorHAnsi"/>
          <w:sz w:val="20"/>
          <w:szCs w:val="20"/>
        </w:rPr>
        <w:t>.</w:t>
      </w:r>
    </w:p>
    <w:p w:rsidR="00F72AB0" w:rsidRPr="00611CFA" w:rsidRDefault="00F72AB0" w:rsidP="00F72AB0">
      <w:pPr>
        <w:pStyle w:val="Nagwek1"/>
        <w:spacing w:before="0"/>
        <w:rPr>
          <w:rFonts w:asciiTheme="minorHAnsi" w:hAnsi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tblPr>
      <w:tblGrid>
        <w:gridCol w:w="9210"/>
      </w:tblGrid>
      <w:tr w:rsidR="00B123FF" w:rsidRPr="00611CFA" w:rsidTr="00F80CBD">
        <w:trPr>
          <w:trHeight w:val="505"/>
        </w:trPr>
        <w:tc>
          <w:tcPr>
            <w:tcW w:w="9210" w:type="dxa"/>
            <w:shd w:val="clear" w:color="auto" w:fill="FBD4B4"/>
            <w:vAlign w:val="center"/>
          </w:tcPr>
          <w:p w:rsidR="00F72AB0" w:rsidRPr="00611CFA" w:rsidRDefault="00F72AB0" w:rsidP="00F80CBD">
            <w:pPr>
              <w:pStyle w:val="Nagwek1"/>
              <w:spacing w:before="0"/>
              <w:jc w:val="center"/>
              <w:rPr>
                <w:rFonts w:asciiTheme="minorHAnsi" w:hAnsiTheme="minorHAnsi"/>
                <w:color w:val="auto"/>
                <w:sz w:val="20"/>
                <w:szCs w:val="20"/>
              </w:rPr>
            </w:pPr>
            <w:r w:rsidRPr="00611CFA">
              <w:rPr>
                <w:rFonts w:asciiTheme="minorHAnsi" w:hAnsiTheme="minorHAnsi"/>
                <w:color w:val="auto"/>
                <w:sz w:val="20"/>
                <w:szCs w:val="20"/>
              </w:rPr>
              <w:t>III ETAP – MINIMALIZACJA, MONITORING</w:t>
            </w:r>
          </w:p>
        </w:tc>
      </w:tr>
    </w:tbl>
    <w:p w:rsidR="00F72AB0" w:rsidRPr="00611CFA" w:rsidRDefault="00F72AB0" w:rsidP="007A026C">
      <w:pPr>
        <w:pStyle w:val="Nagwek"/>
        <w:tabs>
          <w:tab w:val="clear" w:pos="681"/>
          <w:tab w:val="num" w:pos="284"/>
        </w:tabs>
        <w:spacing w:before="240" w:after="240"/>
        <w:ind w:left="284" w:hanging="284"/>
        <w:rPr>
          <w:rFonts w:asciiTheme="minorHAnsi" w:hAnsiTheme="minorHAnsi"/>
          <w:b/>
          <w:sz w:val="20"/>
          <w:szCs w:val="20"/>
        </w:rPr>
      </w:pPr>
      <w:bookmarkStart w:id="78" w:name="_Toc297468788"/>
      <w:bookmarkStart w:id="79" w:name="_Toc297738219"/>
      <w:r w:rsidRPr="00611CFA">
        <w:rPr>
          <w:rFonts w:asciiTheme="minorHAnsi" w:hAnsiTheme="minorHAnsi"/>
          <w:b/>
          <w:sz w:val="20"/>
          <w:szCs w:val="20"/>
        </w:rPr>
        <w:t>OGRANICZANIE NEGATYWNYCH ODDZIAŁYWAŃ NA ŚRODOWISKO, MONITORING</w:t>
      </w:r>
      <w:bookmarkEnd w:id="78"/>
      <w:bookmarkEnd w:id="79"/>
    </w:p>
    <w:p w:rsidR="00F72AB0" w:rsidRPr="00611CFA" w:rsidRDefault="00F72AB0" w:rsidP="00F72AB0">
      <w:pPr>
        <w:pStyle w:val="prgn02rozdzialZnakZnakZnakZnakZnakZnakZnakZnakZnakZnakZnakZnakZnakZnak"/>
        <w:numPr>
          <w:ilvl w:val="1"/>
          <w:numId w:val="5"/>
        </w:numPr>
        <w:tabs>
          <w:tab w:val="clear" w:pos="1379"/>
          <w:tab w:val="num" w:pos="1560"/>
        </w:tabs>
        <w:spacing w:before="360"/>
        <w:ind w:left="1560" w:hanging="613"/>
        <w:rPr>
          <w:rFonts w:asciiTheme="minorHAnsi" w:eastAsia="MSTT31356b2ebctS00" w:hAnsiTheme="minorHAnsi"/>
          <w:b/>
          <w:sz w:val="20"/>
          <w:szCs w:val="20"/>
        </w:rPr>
      </w:pPr>
      <w:bookmarkStart w:id="80" w:name="_Toc297468789"/>
      <w:bookmarkStart w:id="81" w:name="_Toc297738220"/>
      <w:bookmarkStart w:id="82" w:name="_Toc421525673"/>
      <w:r w:rsidRPr="00611CFA">
        <w:rPr>
          <w:rFonts w:asciiTheme="minorHAnsi" w:eastAsia="MSTT31356b2ebctS00" w:hAnsiTheme="minorHAnsi"/>
          <w:b/>
          <w:sz w:val="20"/>
          <w:szCs w:val="20"/>
        </w:rPr>
        <w:t xml:space="preserve">Rozwiązania alternatywne, środki zapobiegania negatywnym skutkom realizacji </w:t>
      </w:r>
      <w:bookmarkEnd w:id="80"/>
      <w:bookmarkEnd w:id="81"/>
      <w:proofErr w:type="spellStart"/>
      <w:r w:rsidR="00021DC0" w:rsidRPr="00611CFA">
        <w:rPr>
          <w:rFonts w:asciiTheme="minorHAnsi" w:eastAsia="MSTT31356b2ebctS00" w:hAnsiTheme="minorHAnsi"/>
          <w:b/>
          <w:sz w:val="20"/>
          <w:szCs w:val="20"/>
        </w:rPr>
        <w:t>mpzp</w:t>
      </w:r>
      <w:bookmarkEnd w:id="82"/>
      <w:proofErr w:type="spellEnd"/>
    </w:p>
    <w:p w:rsidR="00F72AB0" w:rsidRPr="00611CFA" w:rsidRDefault="00F72AB0" w:rsidP="00F72AB0">
      <w:pPr>
        <w:spacing w:before="240"/>
        <w:rPr>
          <w:rFonts w:asciiTheme="minorHAnsi" w:hAnsiTheme="minorHAnsi"/>
          <w:sz w:val="20"/>
          <w:szCs w:val="20"/>
        </w:rPr>
      </w:pPr>
      <w:r w:rsidRPr="00611CFA">
        <w:rPr>
          <w:rFonts w:asciiTheme="minorHAnsi" w:hAnsiTheme="minorHAnsi"/>
          <w:sz w:val="20"/>
          <w:szCs w:val="20"/>
        </w:rPr>
        <w:t>W punkcie tym zosta</w:t>
      </w:r>
      <w:r w:rsidR="00861B32" w:rsidRPr="00611CFA">
        <w:rPr>
          <w:rFonts w:asciiTheme="minorHAnsi" w:hAnsiTheme="minorHAnsi"/>
          <w:sz w:val="20"/>
          <w:szCs w:val="20"/>
        </w:rPr>
        <w:t>ły</w:t>
      </w:r>
      <w:r w:rsidRPr="00611CFA">
        <w:rPr>
          <w:rFonts w:asciiTheme="minorHAnsi" w:hAnsiTheme="minorHAnsi"/>
          <w:sz w:val="20"/>
          <w:szCs w:val="20"/>
        </w:rPr>
        <w:t xml:space="preserve"> przedstawione propozycje </w:t>
      </w:r>
      <w:r w:rsidR="00861B32" w:rsidRPr="00611CFA">
        <w:rPr>
          <w:rFonts w:asciiTheme="minorHAnsi" w:hAnsiTheme="minorHAnsi"/>
          <w:sz w:val="20"/>
          <w:szCs w:val="20"/>
        </w:rPr>
        <w:t>rozwiązań</w:t>
      </w:r>
      <w:r w:rsidRPr="00611CFA">
        <w:rPr>
          <w:rFonts w:asciiTheme="minorHAnsi" w:hAnsiTheme="minorHAnsi"/>
          <w:sz w:val="20"/>
          <w:szCs w:val="20"/>
        </w:rPr>
        <w:t xml:space="preserve"> </w:t>
      </w:r>
      <w:r w:rsidR="00861B32" w:rsidRPr="00611CFA">
        <w:rPr>
          <w:rFonts w:asciiTheme="minorHAnsi" w:hAnsiTheme="minorHAnsi"/>
          <w:sz w:val="20"/>
          <w:szCs w:val="20"/>
        </w:rPr>
        <w:t>ograniczających</w:t>
      </w:r>
      <w:r w:rsidRPr="00611CFA">
        <w:rPr>
          <w:rFonts w:asciiTheme="minorHAnsi" w:hAnsiTheme="minorHAnsi"/>
          <w:sz w:val="20"/>
          <w:szCs w:val="20"/>
        </w:rPr>
        <w:t xml:space="preserve"> </w:t>
      </w:r>
      <w:r w:rsidR="00861B32" w:rsidRPr="00611CFA">
        <w:rPr>
          <w:rFonts w:asciiTheme="minorHAnsi" w:hAnsiTheme="minorHAnsi"/>
          <w:sz w:val="20"/>
          <w:szCs w:val="20"/>
        </w:rPr>
        <w:t>i</w:t>
      </w:r>
      <w:r w:rsidRPr="00611CFA">
        <w:rPr>
          <w:rFonts w:asciiTheme="minorHAnsi" w:hAnsiTheme="minorHAnsi"/>
          <w:sz w:val="20"/>
          <w:szCs w:val="20"/>
        </w:rPr>
        <w:t xml:space="preserve"> </w:t>
      </w:r>
      <w:r w:rsidR="00861B32" w:rsidRPr="00611CFA">
        <w:rPr>
          <w:rFonts w:asciiTheme="minorHAnsi" w:hAnsiTheme="minorHAnsi"/>
          <w:sz w:val="20"/>
          <w:szCs w:val="20"/>
        </w:rPr>
        <w:t>łagodzących ujemny wpływ planowanego zagospodarowania na poszczególne komponenty środowiska.</w:t>
      </w:r>
    </w:p>
    <w:p w:rsidR="00F72AB0" w:rsidRPr="00611CFA" w:rsidRDefault="00F72AB0" w:rsidP="00861B32">
      <w:pPr>
        <w:pStyle w:val="prognozatekst"/>
        <w:spacing w:after="0"/>
        <w:rPr>
          <w:rFonts w:asciiTheme="minorHAnsi" w:hAnsiTheme="minorHAnsi"/>
          <w:b/>
          <w:sz w:val="20"/>
          <w:szCs w:val="20"/>
        </w:rPr>
      </w:pPr>
    </w:p>
    <w:p w:rsidR="00F72AB0" w:rsidRPr="00611CFA" w:rsidRDefault="00F72AB0" w:rsidP="00861B32">
      <w:pPr>
        <w:pStyle w:val="prognozatekst"/>
        <w:spacing w:after="0"/>
        <w:rPr>
          <w:rFonts w:asciiTheme="minorHAnsi" w:hAnsiTheme="minorHAnsi"/>
          <w:b/>
          <w:sz w:val="20"/>
          <w:szCs w:val="20"/>
        </w:rPr>
      </w:pPr>
      <w:r w:rsidRPr="00611CFA">
        <w:rPr>
          <w:rFonts w:asciiTheme="minorHAnsi" w:hAnsiTheme="minorHAnsi"/>
          <w:b/>
          <w:sz w:val="20"/>
          <w:szCs w:val="20"/>
        </w:rPr>
        <w:t>W celu poprawy jakości powietrza:</w:t>
      </w:r>
    </w:p>
    <w:p w:rsidR="00F72AB0" w:rsidRPr="00611CFA" w:rsidRDefault="00861B32" w:rsidP="00C362F0">
      <w:pPr>
        <w:numPr>
          <w:ilvl w:val="0"/>
          <w:numId w:val="20"/>
        </w:numPr>
        <w:ind w:left="426"/>
        <w:rPr>
          <w:rFonts w:asciiTheme="minorHAnsi" w:hAnsiTheme="minorHAnsi"/>
          <w:sz w:val="20"/>
          <w:szCs w:val="20"/>
        </w:rPr>
      </w:pPr>
      <w:r w:rsidRPr="00611CFA">
        <w:rPr>
          <w:rFonts w:asciiTheme="minorHAnsi" w:hAnsiTheme="minorHAnsi"/>
          <w:sz w:val="20"/>
          <w:szCs w:val="20"/>
        </w:rPr>
        <w:t>Na terenach P/U należy</w:t>
      </w:r>
      <w:r w:rsidR="00F72AB0" w:rsidRPr="00611CFA">
        <w:rPr>
          <w:rFonts w:asciiTheme="minorHAnsi" w:hAnsiTheme="minorHAnsi"/>
          <w:sz w:val="20"/>
          <w:szCs w:val="20"/>
        </w:rPr>
        <w:t xml:space="preserve"> </w:t>
      </w:r>
      <w:r w:rsidRPr="00611CFA">
        <w:rPr>
          <w:rFonts w:asciiTheme="minorHAnsi" w:hAnsiTheme="minorHAnsi"/>
          <w:sz w:val="20"/>
          <w:szCs w:val="20"/>
        </w:rPr>
        <w:t>stosować</w:t>
      </w:r>
      <w:r w:rsidR="00F72AB0" w:rsidRPr="00611CFA">
        <w:rPr>
          <w:rFonts w:asciiTheme="minorHAnsi" w:hAnsiTheme="minorHAnsi"/>
          <w:sz w:val="20"/>
          <w:szCs w:val="20"/>
        </w:rPr>
        <w:t xml:space="preserve"> najlepsz</w:t>
      </w:r>
      <w:r w:rsidRPr="00611CFA">
        <w:rPr>
          <w:rFonts w:asciiTheme="minorHAnsi" w:hAnsiTheme="minorHAnsi"/>
          <w:sz w:val="20"/>
          <w:szCs w:val="20"/>
        </w:rPr>
        <w:t>e</w:t>
      </w:r>
      <w:r w:rsidR="00F72AB0" w:rsidRPr="00611CFA">
        <w:rPr>
          <w:rFonts w:asciiTheme="minorHAnsi" w:hAnsiTheme="minorHAnsi"/>
          <w:sz w:val="20"/>
          <w:szCs w:val="20"/>
        </w:rPr>
        <w:t xml:space="preserve"> dostępn</w:t>
      </w:r>
      <w:r w:rsidRPr="00611CFA">
        <w:rPr>
          <w:rFonts w:asciiTheme="minorHAnsi" w:hAnsiTheme="minorHAnsi"/>
          <w:sz w:val="20"/>
          <w:szCs w:val="20"/>
        </w:rPr>
        <w:t>e</w:t>
      </w:r>
      <w:r w:rsidR="00F72AB0" w:rsidRPr="00611CFA">
        <w:rPr>
          <w:rFonts w:asciiTheme="minorHAnsi" w:hAnsiTheme="minorHAnsi"/>
          <w:sz w:val="20"/>
          <w:szCs w:val="20"/>
        </w:rPr>
        <w:t xml:space="preserve"> technik</w:t>
      </w:r>
      <w:r w:rsidRPr="00611CFA">
        <w:rPr>
          <w:rFonts w:asciiTheme="minorHAnsi" w:hAnsiTheme="minorHAnsi"/>
          <w:sz w:val="20"/>
          <w:szCs w:val="20"/>
        </w:rPr>
        <w:t>i i urządzenia</w:t>
      </w:r>
      <w:r w:rsidR="00F72AB0" w:rsidRPr="00611CFA">
        <w:rPr>
          <w:rFonts w:asciiTheme="minorHAnsi" w:hAnsiTheme="minorHAnsi"/>
          <w:sz w:val="20"/>
          <w:szCs w:val="20"/>
        </w:rPr>
        <w:t xml:space="preserve"> w celu ograniczenia emisji zanieczyszczeń do powietrza;</w:t>
      </w:r>
    </w:p>
    <w:p w:rsidR="00D17D97" w:rsidRPr="00611CFA" w:rsidRDefault="00D17D97" w:rsidP="00C362F0">
      <w:pPr>
        <w:numPr>
          <w:ilvl w:val="0"/>
          <w:numId w:val="20"/>
        </w:numPr>
        <w:ind w:left="426"/>
        <w:rPr>
          <w:rFonts w:asciiTheme="minorHAnsi" w:hAnsiTheme="minorHAnsi"/>
          <w:sz w:val="20"/>
          <w:szCs w:val="20"/>
        </w:rPr>
      </w:pPr>
      <w:r w:rsidRPr="00611CFA">
        <w:rPr>
          <w:rFonts w:asciiTheme="minorHAnsi" w:hAnsiTheme="minorHAnsi"/>
          <w:sz w:val="20"/>
          <w:szCs w:val="20"/>
        </w:rPr>
        <w:t>modernizacj</w:t>
      </w:r>
      <w:r w:rsidR="00861178" w:rsidRPr="00611CFA">
        <w:rPr>
          <w:rFonts w:asciiTheme="minorHAnsi" w:hAnsiTheme="minorHAnsi"/>
          <w:sz w:val="20"/>
          <w:szCs w:val="20"/>
        </w:rPr>
        <w:t>a</w:t>
      </w:r>
      <w:r w:rsidRPr="00611CFA">
        <w:rPr>
          <w:rFonts w:asciiTheme="minorHAnsi" w:hAnsiTheme="minorHAnsi"/>
          <w:sz w:val="20"/>
          <w:szCs w:val="20"/>
        </w:rPr>
        <w:t xml:space="preserve"> i wymian</w:t>
      </w:r>
      <w:r w:rsidR="00861178" w:rsidRPr="00611CFA">
        <w:rPr>
          <w:rFonts w:asciiTheme="minorHAnsi" w:hAnsiTheme="minorHAnsi"/>
          <w:sz w:val="20"/>
          <w:szCs w:val="20"/>
        </w:rPr>
        <w:t>a</w:t>
      </w:r>
      <w:r w:rsidRPr="00611CFA">
        <w:rPr>
          <w:rFonts w:asciiTheme="minorHAnsi" w:hAnsiTheme="minorHAnsi"/>
          <w:sz w:val="20"/>
          <w:szCs w:val="20"/>
        </w:rPr>
        <w:t xml:space="preserve"> urządzeń grzewczych na urządzenia o wysokiej sprawności grzewczej i niskim stopniu emisji zanieczyszczeń. Szczególnie należy dążyć do likwidacji lub modernizacji uciążliwych lokalnych kotłowni, opalanych paliwami stałymi, poprzez zamianę nośnika energii na paliwo nie powodujące zanieczyszczenia atmosferycznego. Zakłada się realizację lokalnych źródeł ciepła na paliwo gazowe lub płynne oraz wykorzystanie energii elektrycznej i odnawialnych źródeł energii (biomasa, kolektory słoneczne, pompy cieplne) do celów grzewczych.</w:t>
      </w:r>
    </w:p>
    <w:p w:rsidR="00F72AB0" w:rsidRPr="00611CFA" w:rsidRDefault="00F72AB0" w:rsidP="00F72AB0">
      <w:pPr>
        <w:autoSpaceDE w:val="0"/>
        <w:autoSpaceDN w:val="0"/>
        <w:adjustRightInd w:val="0"/>
        <w:rPr>
          <w:rFonts w:asciiTheme="minorHAnsi" w:hAnsiTheme="minorHAnsi"/>
          <w:sz w:val="20"/>
          <w:szCs w:val="20"/>
        </w:rPr>
      </w:pPr>
    </w:p>
    <w:p w:rsidR="00F72AB0" w:rsidRPr="00611CFA" w:rsidRDefault="00F72AB0" w:rsidP="00F72AB0">
      <w:pPr>
        <w:pStyle w:val="prognozatekst"/>
        <w:rPr>
          <w:rFonts w:asciiTheme="minorHAnsi" w:hAnsiTheme="minorHAnsi"/>
          <w:b/>
          <w:sz w:val="20"/>
          <w:szCs w:val="20"/>
        </w:rPr>
      </w:pPr>
      <w:r w:rsidRPr="00611CFA">
        <w:rPr>
          <w:rFonts w:asciiTheme="minorHAnsi" w:hAnsiTheme="minorHAnsi"/>
          <w:b/>
          <w:sz w:val="20"/>
          <w:szCs w:val="20"/>
        </w:rPr>
        <w:t>W celu poprawy jakości klimatu akustycznego:</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stosowanie zieleni izolacyjnej wzdłuż głównych dróg;</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 xml:space="preserve">nowe budynki powinny być sytuowane </w:t>
      </w:r>
      <w:r w:rsidR="00861B32" w:rsidRPr="00611CFA">
        <w:rPr>
          <w:rFonts w:asciiTheme="minorHAnsi" w:hAnsiTheme="minorHAnsi"/>
          <w:sz w:val="20"/>
          <w:szCs w:val="20"/>
        </w:rPr>
        <w:t>w odległości od dróg krajowych umożliwiających zachowanie dopuszczalnych wartości hałasu, określonych w przepisach odrębnych;</w:t>
      </w:r>
    </w:p>
    <w:p w:rsidR="00F72AB0" w:rsidRPr="00611CFA" w:rsidRDefault="00861B32" w:rsidP="00C362F0">
      <w:pPr>
        <w:numPr>
          <w:ilvl w:val="0"/>
          <w:numId w:val="20"/>
        </w:numPr>
        <w:ind w:left="426"/>
        <w:rPr>
          <w:rFonts w:asciiTheme="minorHAnsi" w:hAnsiTheme="minorHAnsi"/>
          <w:sz w:val="20"/>
          <w:szCs w:val="20"/>
        </w:rPr>
      </w:pPr>
      <w:r w:rsidRPr="00611CFA">
        <w:rPr>
          <w:rFonts w:asciiTheme="minorHAnsi" w:hAnsiTheme="minorHAnsi"/>
          <w:sz w:val="20"/>
          <w:szCs w:val="20"/>
        </w:rPr>
        <w:t>z</w:t>
      </w:r>
      <w:r w:rsidR="00F72AB0" w:rsidRPr="00611CFA">
        <w:rPr>
          <w:rFonts w:asciiTheme="minorHAnsi" w:hAnsiTheme="minorHAnsi"/>
          <w:sz w:val="20"/>
          <w:szCs w:val="20"/>
        </w:rPr>
        <w:t>apewnienie rozwiązań minimalizujących hałas (ekrany, nasypy akustyczne, i in.) w przypadku stwierdzenia ponadnormatywnego natężenia hałasu na terenach przeznaczonych na stały pobyt ludzi.</w:t>
      </w:r>
    </w:p>
    <w:p w:rsidR="00F72AB0" w:rsidRPr="00611CFA" w:rsidRDefault="00F72AB0" w:rsidP="00F72AB0">
      <w:pPr>
        <w:autoSpaceDE w:val="0"/>
        <w:autoSpaceDN w:val="0"/>
        <w:adjustRightInd w:val="0"/>
        <w:ind w:left="284" w:hanging="284"/>
        <w:rPr>
          <w:rFonts w:asciiTheme="minorHAnsi" w:eastAsia="SimSun" w:hAnsiTheme="minorHAnsi"/>
          <w:sz w:val="20"/>
          <w:szCs w:val="20"/>
          <w:lang w:eastAsia="zh-CN"/>
        </w:rPr>
      </w:pPr>
    </w:p>
    <w:p w:rsidR="00F72AB0" w:rsidRPr="00611CFA" w:rsidRDefault="00F72AB0" w:rsidP="00F72AB0">
      <w:pPr>
        <w:pStyle w:val="prognozatekst"/>
        <w:rPr>
          <w:rFonts w:asciiTheme="minorHAnsi" w:hAnsiTheme="minorHAnsi"/>
          <w:b/>
          <w:sz w:val="20"/>
          <w:szCs w:val="20"/>
        </w:rPr>
      </w:pPr>
      <w:r w:rsidRPr="00611CFA">
        <w:rPr>
          <w:rFonts w:asciiTheme="minorHAnsi" w:hAnsiTheme="minorHAnsi"/>
          <w:b/>
          <w:sz w:val="20"/>
          <w:szCs w:val="20"/>
        </w:rPr>
        <w:t>W celu ochrony gleby i gruntu należy:</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w zabiegach agrochemicznych stosować racjonalne dawki nawozowe;</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dbać o stan sanitarny w obrębie posesji i powierzchni terenu w ogólności;</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zlikwidować odcieki z pryzm nawozowych, kiszonek i wszelkich innych składowisk;</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 xml:space="preserve">składować odpady wyłącznie w miejscach wyznaczonych i zabezpieczonych przed pojawieniem się odcieków do gruntu lub wód powierzchniowych; </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nielegalne lub nieprawidłowo urządzone wysypiska odpadów likwidować przez wywiezienie (a nie tylko przez wyrównanie i przykrycie) warstwą ziemną;</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zakaz wykonywania prac ziemnych trwale zniekształcających rzeźbę terenu.</w:t>
      </w:r>
    </w:p>
    <w:p w:rsidR="00F72AB0" w:rsidRPr="00611CFA" w:rsidRDefault="00F72AB0" w:rsidP="00F72AB0">
      <w:pPr>
        <w:pStyle w:val="prognozatekst"/>
        <w:rPr>
          <w:rFonts w:asciiTheme="minorHAnsi" w:hAnsiTheme="minorHAnsi"/>
          <w:sz w:val="20"/>
          <w:szCs w:val="20"/>
        </w:rPr>
      </w:pPr>
    </w:p>
    <w:p w:rsidR="00F72AB0" w:rsidRPr="00611CFA" w:rsidRDefault="00F72AB0" w:rsidP="00F72AB0">
      <w:pPr>
        <w:pStyle w:val="prognozatekst"/>
        <w:rPr>
          <w:rFonts w:asciiTheme="minorHAnsi" w:hAnsiTheme="minorHAnsi"/>
          <w:b/>
          <w:sz w:val="20"/>
          <w:szCs w:val="20"/>
        </w:rPr>
      </w:pPr>
      <w:r w:rsidRPr="00611CFA">
        <w:rPr>
          <w:rFonts w:asciiTheme="minorHAnsi" w:hAnsiTheme="minorHAnsi"/>
          <w:b/>
          <w:sz w:val="20"/>
          <w:szCs w:val="20"/>
        </w:rPr>
        <w:t>W zakresie ochrony wód należy przeprowadzić następujące działania:</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prowadzenie okresowego monitoringu i likwidacji „dzikich" punktów zrzutu ścieków;</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budowa sieci kanalizacji sanitarnej;</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 xml:space="preserve">ścieki przemysłowe oczyszczać na terenie własnym inwestora. Stosować w miarę możliwości obieg zamknięty w procesach produkcyjnych. Oczyszczanie wstępne ścieków przemysłowych o przekroczonych dopuszczalnych wartościach zanieczyszczeń, przed ich wprowadzeniem do komunalnej kanalizacji </w:t>
      </w:r>
      <w:r w:rsidRPr="00611CFA">
        <w:rPr>
          <w:rFonts w:asciiTheme="minorHAnsi" w:hAnsiTheme="minorHAnsi"/>
          <w:sz w:val="20"/>
          <w:szCs w:val="20"/>
        </w:rPr>
        <w:lastRenderedPageBreak/>
        <w:t>sanitarnej, odbywać się powinno w oczyszczalniach zakładowych, zlokalizowanych na terenach wyznaczonej działalności gospodarczej;</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tworzenie stref buforowych wzdłuż brzegów cieków i zbiorników wodnych oraz wprowadzenie pasów ochronnych roślinności.</w:t>
      </w:r>
    </w:p>
    <w:p w:rsidR="00F72AB0" w:rsidRPr="00611CFA" w:rsidRDefault="00F72AB0" w:rsidP="00F72AB0">
      <w:pPr>
        <w:pStyle w:val="prognozatekst"/>
        <w:rPr>
          <w:rFonts w:asciiTheme="minorHAnsi" w:hAnsiTheme="minorHAnsi"/>
          <w:b/>
          <w:sz w:val="20"/>
          <w:szCs w:val="20"/>
        </w:rPr>
      </w:pPr>
      <w:r w:rsidRPr="00611CFA">
        <w:rPr>
          <w:rFonts w:asciiTheme="minorHAnsi" w:hAnsiTheme="minorHAnsi"/>
          <w:b/>
          <w:sz w:val="20"/>
          <w:szCs w:val="20"/>
        </w:rPr>
        <w:t>W zakresie ochrony zasobów przyrodniczych oraz gospodarowania zasobami leśnymi należy wprowadzić następujące działania:</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zachowanie bioróżnorodności, w tym aktywna ochrona ekosystemów i zasobów genowych;</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zakaz likwidowania i niszczenia zadrzewień śródpolnych, przydrożnych i nadwodnych;</w:t>
      </w:r>
    </w:p>
    <w:p w:rsidR="00F72AB0" w:rsidRPr="00611CFA" w:rsidRDefault="00F72AB0" w:rsidP="00C362F0">
      <w:pPr>
        <w:numPr>
          <w:ilvl w:val="0"/>
          <w:numId w:val="20"/>
        </w:numPr>
        <w:ind w:left="426"/>
        <w:rPr>
          <w:rFonts w:asciiTheme="minorHAnsi" w:hAnsiTheme="minorHAnsi"/>
          <w:sz w:val="20"/>
          <w:szCs w:val="20"/>
        </w:rPr>
      </w:pPr>
      <w:r w:rsidRPr="00611CFA">
        <w:rPr>
          <w:rFonts w:asciiTheme="minorHAnsi" w:hAnsiTheme="minorHAnsi"/>
          <w:sz w:val="20"/>
          <w:szCs w:val="20"/>
        </w:rPr>
        <w:t>konieczność zachowywania otuliny wokół lasów i powierzchni pól uprawnych. Pola uprawne warto odgradzać miedzami o szerokości ok. 1 m, spełniają wówczas rolę korytarzy ekologi</w:t>
      </w:r>
      <w:r w:rsidR="001C57B5" w:rsidRPr="00611CFA">
        <w:rPr>
          <w:rFonts w:asciiTheme="minorHAnsi" w:hAnsiTheme="minorHAnsi"/>
          <w:sz w:val="20"/>
          <w:szCs w:val="20"/>
        </w:rPr>
        <w:t>cznych dla migrujących zwierząt.</w:t>
      </w:r>
    </w:p>
    <w:p w:rsidR="00F72AB0" w:rsidRPr="00611CFA" w:rsidRDefault="00F72AB0" w:rsidP="00F72AB0">
      <w:pPr>
        <w:pStyle w:val="prgn02rozdzialZnakZnakZnakZnakZnakZnakZnakZnakZnakZnakZnakZnakZnakZnak"/>
        <w:numPr>
          <w:ilvl w:val="1"/>
          <w:numId w:val="5"/>
        </w:numPr>
        <w:tabs>
          <w:tab w:val="clear" w:pos="1379"/>
          <w:tab w:val="num" w:pos="1560"/>
        </w:tabs>
        <w:spacing w:before="360"/>
        <w:ind w:left="1560" w:hanging="613"/>
        <w:rPr>
          <w:rFonts w:asciiTheme="minorHAnsi" w:eastAsia="MSTT31356b2ebctS00" w:hAnsiTheme="minorHAnsi"/>
          <w:b/>
          <w:sz w:val="20"/>
          <w:szCs w:val="20"/>
        </w:rPr>
      </w:pPr>
      <w:bookmarkStart w:id="83" w:name="_Toc297468790"/>
      <w:bookmarkStart w:id="84" w:name="_Toc297738221"/>
      <w:bookmarkStart w:id="85" w:name="_Toc421525674"/>
      <w:r w:rsidRPr="00611CFA">
        <w:rPr>
          <w:rFonts w:asciiTheme="minorHAnsi" w:eastAsia="MSTT31356b2ebctS00" w:hAnsiTheme="minorHAnsi"/>
          <w:b/>
          <w:sz w:val="20"/>
          <w:szCs w:val="20"/>
        </w:rPr>
        <w:t xml:space="preserve">Proponowane metody monitorowania skutków dla środowiska realizacji ustaleń </w:t>
      </w:r>
      <w:bookmarkEnd w:id="83"/>
      <w:bookmarkEnd w:id="84"/>
      <w:proofErr w:type="spellStart"/>
      <w:r w:rsidR="00021DC0" w:rsidRPr="00611CFA">
        <w:rPr>
          <w:rFonts w:asciiTheme="minorHAnsi" w:eastAsia="MSTT31356b2ebctS00" w:hAnsiTheme="minorHAnsi"/>
          <w:b/>
          <w:sz w:val="20"/>
          <w:szCs w:val="20"/>
        </w:rPr>
        <w:t>mpzp</w:t>
      </w:r>
      <w:bookmarkEnd w:id="85"/>
      <w:proofErr w:type="spellEnd"/>
    </w:p>
    <w:p w:rsidR="00F72AB0" w:rsidRPr="00611CFA" w:rsidRDefault="00F72AB0" w:rsidP="00F72AB0">
      <w:pPr>
        <w:spacing w:before="240"/>
        <w:rPr>
          <w:rFonts w:asciiTheme="minorHAnsi" w:hAnsiTheme="minorHAnsi"/>
          <w:sz w:val="20"/>
          <w:szCs w:val="20"/>
        </w:rPr>
      </w:pPr>
      <w:r w:rsidRPr="00611CFA">
        <w:rPr>
          <w:rFonts w:asciiTheme="minorHAnsi" w:hAnsiTheme="minorHAnsi"/>
          <w:sz w:val="20"/>
          <w:szCs w:val="20"/>
        </w:rPr>
        <w:t xml:space="preserve">Monitoring to narzędzie do oceny zmian zachodzących w środowisku na przestrzeni czasu, wynikających z realizacji </w:t>
      </w:r>
      <w:r w:rsidR="005B5D6C" w:rsidRPr="00611CFA">
        <w:rPr>
          <w:rFonts w:asciiTheme="minorHAnsi" w:hAnsiTheme="minorHAnsi"/>
          <w:sz w:val="20"/>
          <w:szCs w:val="20"/>
        </w:rPr>
        <w:t>planowanego</w:t>
      </w:r>
      <w:r w:rsidRPr="00611CFA">
        <w:rPr>
          <w:rFonts w:asciiTheme="minorHAnsi" w:hAnsiTheme="minorHAnsi"/>
          <w:sz w:val="20"/>
          <w:szCs w:val="20"/>
        </w:rPr>
        <w:t xml:space="preserve"> zagospodarowania przestrzennego. Jako jednostkę czasu do przeprowadzania analiz proponuje się przyjąć odstęp jednego roku. Wśród dostępnych wskaźników, które będą odpowiadały na pytanie o kierunek zmian (poprawa, pogorszenie stanu środowiska) i ich tempo można wymienić poniższe:</w:t>
      </w:r>
    </w:p>
    <w:p w:rsidR="00F72AB0" w:rsidRPr="00611CFA" w:rsidRDefault="00F72AB0" w:rsidP="00F72AB0">
      <w:pPr>
        <w:rPr>
          <w:rFonts w:asciiTheme="minorHAnsi" w:hAnsiTheme="minorHAnsi"/>
          <w:sz w:val="20"/>
          <w:szCs w:val="20"/>
        </w:rPr>
      </w:pPr>
    </w:p>
    <w:p w:rsidR="00F72AB0" w:rsidRPr="00611CFA" w:rsidRDefault="00F72AB0" w:rsidP="00F72AB0">
      <w:pPr>
        <w:pStyle w:val="Legenda"/>
        <w:spacing w:after="240"/>
        <w:rPr>
          <w:rFonts w:asciiTheme="minorHAnsi" w:hAnsiTheme="minorHAnsi" w:cs="Times New Roman"/>
          <w:szCs w:val="20"/>
        </w:rPr>
      </w:pPr>
      <w:bookmarkStart w:id="86" w:name="_Toc297738485"/>
      <w:r w:rsidRPr="00611CFA">
        <w:rPr>
          <w:rFonts w:asciiTheme="minorHAnsi" w:hAnsiTheme="minorHAnsi"/>
          <w:szCs w:val="20"/>
        </w:rPr>
        <w:t xml:space="preserve">Tabela </w:t>
      </w:r>
      <w:r w:rsidR="003A6995" w:rsidRPr="00611CFA">
        <w:rPr>
          <w:rFonts w:asciiTheme="minorHAnsi" w:hAnsiTheme="minorHAnsi"/>
          <w:szCs w:val="20"/>
        </w:rPr>
        <w:fldChar w:fldCharType="begin"/>
      </w:r>
      <w:r w:rsidRPr="00611CFA">
        <w:rPr>
          <w:rFonts w:asciiTheme="minorHAnsi" w:hAnsiTheme="minorHAnsi"/>
          <w:szCs w:val="20"/>
        </w:rPr>
        <w:instrText xml:space="preserve"> SEQ Tabela \* ARABIC </w:instrText>
      </w:r>
      <w:r w:rsidR="003A6995" w:rsidRPr="00611CFA">
        <w:rPr>
          <w:rFonts w:asciiTheme="minorHAnsi" w:hAnsiTheme="minorHAnsi"/>
          <w:szCs w:val="20"/>
        </w:rPr>
        <w:fldChar w:fldCharType="separate"/>
      </w:r>
      <w:r w:rsidR="00B41690">
        <w:rPr>
          <w:rFonts w:asciiTheme="minorHAnsi" w:hAnsiTheme="minorHAnsi"/>
          <w:noProof/>
          <w:szCs w:val="20"/>
        </w:rPr>
        <w:t>6</w:t>
      </w:r>
      <w:r w:rsidR="003A6995" w:rsidRPr="00611CFA">
        <w:rPr>
          <w:rFonts w:asciiTheme="minorHAnsi" w:hAnsiTheme="minorHAnsi"/>
          <w:szCs w:val="20"/>
        </w:rPr>
        <w:fldChar w:fldCharType="end"/>
      </w:r>
      <w:r w:rsidRPr="00611CFA">
        <w:rPr>
          <w:rFonts w:asciiTheme="minorHAnsi" w:hAnsiTheme="minorHAnsi"/>
          <w:szCs w:val="20"/>
        </w:rPr>
        <w:t xml:space="preserve"> - Proponowana lista wskaźników do monitorowania zmian zachodzących w środowisku na skutek realizacji ustaleń </w:t>
      </w:r>
      <w:bookmarkEnd w:id="86"/>
      <w:proofErr w:type="spellStart"/>
      <w:r w:rsidR="00E81823">
        <w:rPr>
          <w:rFonts w:asciiTheme="minorHAnsi" w:hAnsiTheme="minorHAnsi"/>
          <w:szCs w:val="20"/>
        </w:rPr>
        <w:t>mpzp</w:t>
      </w:r>
      <w:proofErr w:type="spellEnd"/>
    </w:p>
    <w:tbl>
      <w:tblPr>
        <w:tblW w:w="0" w:type="auto"/>
        <w:tblInd w:w="180" w:type="dxa"/>
        <w:tblLayout w:type="fixed"/>
        <w:tblCellMar>
          <w:left w:w="180" w:type="dxa"/>
          <w:right w:w="180" w:type="dxa"/>
        </w:tblCellMar>
        <w:tblLook w:val="0000"/>
      </w:tblPr>
      <w:tblGrid>
        <w:gridCol w:w="5971"/>
        <w:gridCol w:w="2044"/>
      </w:tblGrid>
      <w:tr w:rsidR="00B123FF" w:rsidRPr="00611CFA" w:rsidTr="00F80CBD">
        <w:trPr>
          <w:trHeight w:val="382"/>
        </w:trPr>
        <w:tc>
          <w:tcPr>
            <w:tcW w:w="5971" w:type="dxa"/>
            <w:tcBorders>
              <w:top w:val="single" w:sz="12" w:space="0" w:color="4A442A"/>
              <w:left w:val="single" w:sz="12" w:space="0" w:color="4A442A"/>
              <w:bottom w:val="single" w:sz="12" w:space="0" w:color="4A442A"/>
              <w:right w:val="single" w:sz="12" w:space="0" w:color="4A442A"/>
            </w:tcBorders>
            <w:shd w:val="clear" w:color="auto" w:fill="948A54"/>
            <w:vAlign w:val="center"/>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WSKAŹNIK</w:t>
            </w:r>
          </w:p>
        </w:tc>
        <w:tc>
          <w:tcPr>
            <w:tcW w:w="2044" w:type="dxa"/>
            <w:tcBorders>
              <w:top w:val="single" w:sz="12" w:space="0" w:color="4A442A"/>
              <w:left w:val="single" w:sz="12" w:space="0" w:color="4A442A"/>
              <w:bottom w:val="single" w:sz="12" w:space="0" w:color="4A442A"/>
              <w:right w:val="single" w:sz="12" w:space="0" w:color="4A442A"/>
            </w:tcBorders>
            <w:shd w:val="clear" w:color="auto" w:fill="948A54"/>
            <w:vAlign w:val="center"/>
          </w:tcPr>
          <w:p w:rsidR="00F72AB0" w:rsidRPr="00611CFA" w:rsidRDefault="00F72AB0" w:rsidP="00F80CBD">
            <w:pPr>
              <w:jc w:val="left"/>
              <w:rPr>
                <w:rFonts w:asciiTheme="minorHAnsi" w:hAnsiTheme="minorHAnsi"/>
                <w:b/>
                <w:sz w:val="20"/>
                <w:szCs w:val="20"/>
              </w:rPr>
            </w:pPr>
            <w:r w:rsidRPr="00611CFA">
              <w:rPr>
                <w:rFonts w:asciiTheme="minorHAnsi" w:hAnsiTheme="minorHAnsi"/>
                <w:b/>
                <w:sz w:val="20"/>
                <w:szCs w:val="20"/>
              </w:rPr>
              <w:t>POŻĄDANE ZMIANY</w:t>
            </w:r>
          </w:p>
        </w:tc>
      </w:tr>
      <w:tr w:rsidR="00B123FF" w:rsidRPr="00611CFA" w:rsidTr="00F80CBD">
        <w:trPr>
          <w:trHeight w:val="460"/>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Udział odnawialnych źródeł energii w produkcji energii</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wzrost</w:t>
            </w:r>
          </w:p>
        </w:tc>
      </w:tr>
      <w:tr w:rsidR="00B123FF" w:rsidRPr="00611CFA" w:rsidTr="00F80CBD">
        <w:trPr>
          <w:trHeight w:val="424"/>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Poziom skanalizowania gminy </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wzrost</w:t>
            </w:r>
          </w:p>
        </w:tc>
      </w:tr>
      <w:tr w:rsidR="00B123FF" w:rsidRPr="00611CFA" w:rsidTr="00F80CBD">
        <w:trPr>
          <w:trHeight w:val="415"/>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Liczba mieszkańców obsługiwanych przez oczyszczalnie ścieków</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wzrost</w:t>
            </w:r>
          </w:p>
        </w:tc>
      </w:tr>
      <w:tr w:rsidR="00B123FF" w:rsidRPr="00611CFA" w:rsidTr="00F80CBD">
        <w:trPr>
          <w:trHeight w:val="496"/>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Dysproporcje między siecią wodociągową a kanalizacyjną </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spadek</w:t>
            </w:r>
          </w:p>
        </w:tc>
      </w:tr>
      <w:tr w:rsidR="00B123FF" w:rsidRPr="00611CFA" w:rsidTr="00F80CBD">
        <w:trPr>
          <w:trHeight w:val="496"/>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spacing w:before="60" w:line="264" w:lineRule="auto"/>
              <w:jc w:val="left"/>
              <w:rPr>
                <w:rFonts w:asciiTheme="minorHAnsi" w:hAnsiTheme="minorHAnsi"/>
                <w:sz w:val="20"/>
                <w:szCs w:val="20"/>
              </w:rPr>
            </w:pPr>
            <w:r w:rsidRPr="00611CFA">
              <w:rPr>
                <w:rFonts w:asciiTheme="minorHAnsi" w:hAnsiTheme="minorHAnsi"/>
                <w:sz w:val="20"/>
                <w:szCs w:val="20"/>
              </w:rPr>
              <w:t>Kontrola szczelności szamb oraz wywozu ścieków z gospodarstw domowych</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poprawa jakości</w:t>
            </w:r>
          </w:p>
        </w:tc>
      </w:tr>
      <w:tr w:rsidR="00B123FF" w:rsidRPr="00611CFA" w:rsidTr="00F80CBD">
        <w:trPr>
          <w:trHeight w:val="415"/>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Emisja gazów do atmosfery z zakładów produkcyjnych</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5B5D6C" w:rsidP="00F80CBD">
            <w:pPr>
              <w:jc w:val="left"/>
              <w:rPr>
                <w:rFonts w:asciiTheme="minorHAnsi" w:hAnsiTheme="minorHAnsi"/>
                <w:sz w:val="20"/>
                <w:szCs w:val="20"/>
              </w:rPr>
            </w:pPr>
            <w:r w:rsidRPr="00611CFA">
              <w:rPr>
                <w:rFonts w:asciiTheme="minorHAnsi" w:hAnsiTheme="minorHAnsi"/>
                <w:sz w:val="20"/>
                <w:szCs w:val="20"/>
              </w:rPr>
              <w:t>brak przekroczeń dopuszczalnych norm</w:t>
            </w:r>
          </w:p>
        </w:tc>
      </w:tr>
      <w:tr w:rsidR="00B123FF" w:rsidRPr="00611CFA" w:rsidTr="00F80CBD">
        <w:trPr>
          <w:trHeight w:val="405"/>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Ilość ścieków wprowadzanych do odbiornika</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spadek</w:t>
            </w:r>
          </w:p>
        </w:tc>
      </w:tr>
      <w:tr w:rsidR="00B123FF" w:rsidRPr="00611CFA" w:rsidTr="00F80CBD">
        <w:trPr>
          <w:trHeight w:val="412"/>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Jakość powietrza atmosferycznego, zwłaszcza akustycznego </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poprawa</w:t>
            </w:r>
          </w:p>
        </w:tc>
      </w:tr>
      <w:tr w:rsidR="00B123FF" w:rsidRPr="00611CFA" w:rsidTr="00F80CBD">
        <w:trPr>
          <w:trHeight w:val="432"/>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Jakość wód powierzchniowych</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poprawa</w:t>
            </w:r>
          </w:p>
        </w:tc>
      </w:tr>
      <w:tr w:rsidR="00B123FF" w:rsidRPr="00611CFA" w:rsidTr="00F80CBD">
        <w:trPr>
          <w:trHeight w:val="410"/>
        </w:trPr>
        <w:tc>
          <w:tcPr>
            <w:tcW w:w="5971"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 xml:space="preserve">Ilość odpadów komunalnych/przemysłowych składowanych na składowisku </w:t>
            </w:r>
          </w:p>
        </w:tc>
        <w:tc>
          <w:tcPr>
            <w:tcW w:w="2044" w:type="dxa"/>
            <w:tcBorders>
              <w:top w:val="single" w:sz="12" w:space="0" w:color="4A442A"/>
              <w:left w:val="single" w:sz="12" w:space="0" w:color="4A442A"/>
              <w:bottom w:val="single" w:sz="12" w:space="0" w:color="4A442A"/>
              <w:right w:val="single" w:sz="12" w:space="0" w:color="4A442A"/>
            </w:tcBorders>
            <w:shd w:val="clear" w:color="auto" w:fill="auto"/>
            <w:vAlign w:val="center"/>
          </w:tcPr>
          <w:p w:rsidR="00F72AB0" w:rsidRPr="00611CFA" w:rsidRDefault="00F72AB0" w:rsidP="00F80CBD">
            <w:pPr>
              <w:jc w:val="left"/>
              <w:rPr>
                <w:rFonts w:asciiTheme="minorHAnsi" w:hAnsiTheme="minorHAnsi"/>
                <w:sz w:val="20"/>
                <w:szCs w:val="20"/>
              </w:rPr>
            </w:pPr>
            <w:r w:rsidRPr="00611CFA">
              <w:rPr>
                <w:rFonts w:asciiTheme="minorHAnsi" w:hAnsiTheme="minorHAnsi"/>
                <w:sz w:val="20"/>
                <w:szCs w:val="20"/>
              </w:rPr>
              <w:t>spadek</w:t>
            </w:r>
          </w:p>
        </w:tc>
      </w:tr>
    </w:tbl>
    <w:p w:rsidR="00861178" w:rsidRPr="00611CFA" w:rsidRDefault="00861178">
      <w:pPr>
        <w:spacing w:after="200" w:line="276" w:lineRule="auto"/>
        <w:jc w:val="left"/>
        <w:rPr>
          <w:rFonts w:asciiTheme="minorHAnsi" w:hAnsiTheme="minorHAnsi"/>
          <w:b/>
          <w:sz w:val="20"/>
          <w:szCs w:val="20"/>
        </w:rPr>
      </w:pPr>
      <w:bookmarkStart w:id="87" w:name="_Toc297468791"/>
      <w:bookmarkStart w:id="88" w:name="_Toc297738222"/>
      <w:r w:rsidRPr="00611CFA">
        <w:rPr>
          <w:rFonts w:asciiTheme="minorHAnsi" w:hAnsiTheme="minorHAnsi"/>
          <w:b/>
          <w:sz w:val="20"/>
          <w:szCs w:val="20"/>
        </w:rPr>
        <w:br w:type="page"/>
      </w:r>
    </w:p>
    <w:p w:rsidR="00F72AB0" w:rsidRPr="00611CFA" w:rsidRDefault="00F72AB0" w:rsidP="005450E6">
      <w:pPr>
        <w:pStyle w:val="Nagwek"/>
        <w:tabs>
          <w:tab w:val="clear" w:pos="681"/>
          <w:tab w:val="num" w:pos="426"/>
        </w:tabs>
        <w:spacing w:before="240" w:after="240"/>
        <w:ind w:left="426" w:hanging="426"/>
        <w:rPr>
          <w:rFonts w:asciiTheme="minorHAnsi" w:hAnsiTheme="minorHAnsi"/>
          <w:b/>
          <w:sz w:val="20"/>
          <w:szCs w:val="20"/>
        </w:rPr>
      </w:pPr>
      <w:r w:rsidRPr="00611CFA">
        <w:rPr>
          <w:rFonts w:asciiTheme="minorHAnsi" w:hAnsiTheme="minorHAnsi"/>
          <w:b/>
          <w:sz w:val="20"/>
          <w:szCs w:val="20"/>
        </w:rPr>
        <w:lastRenderedPageBreak/>
        <w:t>PODSUMOWANIE</w:t>
      </w:r>
      <w:bookmarkEnd w:id="87"/>
      <w:bookmarkEnd w:id="88"/>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Prognoza oddziaływania na środowisko umożliwia wczesną identyfikację zagrożeń mogących wystąpić w środowisku, związanych z planowanym zagospodarowaniem terenu. Celem Prognozy jest ocena skutków realizacji </w:t>
      </w:r>
      <w:r w:rsidR="005B5D6C" w:rsidRPr="00611CFA">
        <w:rPr>
          <w:rFonts w:asciiTheme="minorHAnsi" w:hAnsiTheme="minorHAnsi"/>
          <w:sz w:val="20"/>
          <w:szCs w:val="20"/>
        </w:rPr>
        <w:t xml:space="preserve">miejscowego planu </w:t>
      </w:r>
      <w:r w:rsidRPr="00611CFA">
        <w:rPr>
          <w:rFonts w:asciiTheme="minorHAnsi" w:hAnsiTheme="minorHAnsi"/>
          <w:sz w:val="20"/>
          <w:szCs w:val="20"/>
        </w:rPr>
        <w:t xml:space="preserve">zagospodarowania przestrzennego na środowisko oraz na cele, przedmiot ochrony i integralność obszaru Natura 2000. Wykonywana jest na podstawie Ustawy </w:t>
      </w:r>
      <w:r w:rsidR="005450E6" w:rsidRPr="00611CFA">
        <w:rPr>
          <w:rFonts w:asciiTheme="minorHAnsi" w:hAnsiTheme="minorHAnsi"/>
          <w:sz w:val="20"/>
          <w:szCs w:val="20"/>
        </w:rPr>
        <w:t>z dnia 3 października 2008 r. o </w:t>
      </w:r>
      <w:r w:rsidRPr="00611CFA">
        <w:rPr>
          <w:rFonts w:asciiTheme="minorHAnsi" w:hAnsiTheme="minorHAnsi"/>
          <w:sz w:val="20"/>
          <w:szCs w:val="20"/>
        </w:rPr>
        <w:t xml:space="preserve">udostępnianiu informacji o środowisku i jego ochronie, udziale społeczeństwa w ochronie środowiska oraz o ocenach oddziaływania na środowisko. </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Przedmiotem Prognozy oddziaływania na środowisko </w:t>
      </w:r>
      <w:r w:rsidR="001872F4" w:rsidRPr="00611CFA">
        <w:rPr>
          <w:rFonts w:asciiTheme="minorHAnsi" w:hAnsiTheme="minorHAnsi"/>
          <w:sz w:val="20"/>
          <w:szCs w:val="20"/>
        </w:rPr>
        <w:t>są</w:t>
      </w:r>
      <w:r w:rsidRPr="00611CFA">
        <w:rPr>
          <w:rFonts w:asciiTheme="minorHAnsi" w:hAnsiTheme="minorHAnsi"/>
          <w:sz w:val="20"/>
          <w:szCs w:val="20"/>
        </w:rPr>
        <w:t xml:space="preserve"> projekt</w:t>
      </w:r>
      <w:r w:rsidR="00E42AEC" w:rsidRPr="00611CFA">
        <w:rPr>
          <w:rFonts w:asciiTheme="minorHAnsi" w:hAnsiTheme="minorHAnsi"/>
          <w:sz w:val="20"/>
          <w:szCs w:val="20"/>
        </w:rPr>
        <w:t>y</w:t>
      </w:r>
      <w:r w:rsidRPr="00611CFA">
        <w:rPr>
          <w:rFonts w:asciiTheme="minorHAnsi" w:hAnsiTheme="minorHAnsi"/>
          <w:sz w:val="20"/>
          <w:szCs w:val="20"/>
        </w:rPr>
        <w:t xml:space="preserve"> Uchwał Rady </w:t>
      </w:r>
      <w:r w:rsidR="00D02EFE">
        <w:rPr>
          <w:rFonts w:asciiTheme="minorHAnsi" w:hAnsiTheme="minorHAnsi"/>
          <w:sz w:val="20"/>
          <w:szCs w:val="20"/>
        </w:rPr>
        <w:t xml:space="preserve">Miejskiej </w:t>
      </w:r>
      <w:r w:rsidRPr="00611CFA">
        <w:rPr>
          <w:rFonts w:asciiTheme="minorHAnsi" w:hAnsiTheme="minorHAnsi"/>
          <w:sz w:val="20"/>
          <w:szCs w:val="20"/>
        </w:rPr>
        <w:t>w </w:t>
      </w:r>
      <w:r w:rsidR="00D02EFE">
        <w:rPr>
          <w:rFonts w:asciiTheme="minorHAnsi" w:hAnsiTheme="minorHAnsi"/>
          <w:sz w:val="20"/>
          <w:szCs w:val="20"/>
        </w:rPr>
        <w:t>Sycowie</w:t>
      </w:r>
      <w:r w:rsidRPr="00611CFA">
        <w:rPr>
          <w:rFonts w:asciiTheme="minorHAnsi" w:hAnsiTheme="minorHAnsi"/>
          <w:sz w:val="20"/>
          <w:szCs w:val="20"/>
        </w:rPr>
        <w:t xml:space="preserve"> w sprawie </w:t>
      </w:r>
      <w:r w:rsidR="001872F4" w:rsidRPr="00611CFA">
        <w:rPr>
          <w:rFonts w:asciiTheme="minorHAnsi" w:hAnsiTheme="minorHAnsi"/>
          <w:sz w:val="20"/>
          <w:szCs w:val="20"/>
        </w:rPr>
        <w:t>uchwalenia</w:t>
      </w:r>
      <w:r w:rsidR="00E42AEC" w:rsidRPr="00611CFA">
        <w:rPr>
          <w:rFonts w:asciiTheme="minorHAnsi" w:hAnsiTheme="minorHAnsi"/>
          <w:sz w:val="20"/>
          <w:szCs w:val="20"/>
        </w:rPr>
        <w:t xml:space="preserve"> miejscowych planów zagospodarowania przestrzennego</w:t>
      </w:r>
      <w:r w:rsidR="001872F4" w:rsidRPr="00611CFA">
        <w:rPr>
          <w:rFonts w:asciiTheme="minorHAnsi" w:hAnsiTheme="minorHAnsi"/>
          <w:sz w:val="20"/>
          <w:szCs w:val="20"/>
        </w:rPr>
        <w:t xml:space="preserve"> dla obszarów </w:t>
      </w:r>
      <w:r w:rsidR="00D02EFE">
        <w:rPr>
          <w:rFonts w:asciiTheme="minorHAnsi" w:hAnsiTheme="minorHAnsi"/>
          <w:sz w:val="20"/>
          <w:szCs w:val="20"/>
        </w:rPr>
        <w:t>Działosza, Wielowieś i Komorów, inte</w:t>
      </w:r>
      <w:r w:rsidRPr="00611CFA">
        <w:rPr>
          <w:rFonts w:asciiTheme="minorHAnsi" w:hAnsiTheme="minorHAnsi"/>
          <w:sz w:val="20"/>
          <w:szCs w:val="20"/>
        </w:rPr>
        <w:t xml:space="preserve">gralną częścią </w:t>
      </w:r>
      <w:r w:rsidR="00D02EFE">
        <w:rPr>
          <w:rFonts w:asciiTheme="minorHAnsi" w:hAnsiTheme="minorHAnsi"/>
          <w:sz w:val="20"/>
          <w:szCs w:val="20"/>
        </w:rPr>
        <w:t>u</w:t>
      </w:r>
      <w:r w:rsidRPr="00611CFA">
        <w:rPr>
          <w:rFonts w:asciiTheme="minorHAnsi" w:hAnsiTheme="minorHAnsi"/>
          <w:sz w:val="20"/>
          <w:szCs w:val="20"/>
        </w:rPr>
        <w:t xml:space="preserve">chwał </w:t>
      </w:r>
      <w:r w:rsidR="00E42AEC" w:rsidRPr="00611CFA">
        <w:rPr>
          <w:rFonts w:asciiTheme="minorHAnsi" w:hAnsiTheme="minorHAnsi"/>
          <w:sz w:val="20"/>
          <w:szCs w:val="20"/>
        </w:rPr>
        <w:t>są</w:t>
      </w:r>
      <w:r w:rsidRPr="00611CFA">
        <w:rPr>
          <w:rFonts w:asciiTheme="minorHAnsi" w:hAnsiTheme="minorHAnsi"/>
          <w:sz w:val="20"/>
          <w:szCs w:val="20"/>
        </w:rPr>
        <w:t xml:space="preserve"> rysun</w:t>
      </w:r>
      <w:r w:rsidR="00E42AEC" w:rsidRPr="00611CFA">
        <w:rPr>
          <w:rFonts w:asciiTheme="minorHAnsi" w:hAnsiTheme="minorHAnsi"/>
          <w:sz w:val="20"/>
          <w:szCs w:val="20"/>
        </w:rPr>
        <w:t>ki</w:t>
      </w:r>
      <w:r w:rsidRPr="00611CFA">
        <w:rPr>
          <w:rFonts w:asciiTheme="minorHAnsi" w:hAnsiTheme="minorHAnsi"/>
          <w:sz w:val="20"/>
          <w:szCs w:val="20"/>
        </w:rPr>
        <w:t xml:space="preserve"> p</w:t>
      </w:r>
      <w:r w:rsidR="00E42AEC" w:rsidRPr="00611CFA">
        <w:rPr>
          <w:rFonts w:asciiTheme="minorHAnsi" w:hAnsiTheme="minorHAnsi"/>
          <w:sz w:val="20"/>
          <w:szCs w:val="20"/>
        </w:rPr>
        <w:t>lanu</w:t>
      </w:r>
      <w:r w:rsidR="001872F4" w:rsidRPr="00611CFA">
        <w:rPr>
          <w:rFonts w:asciiTheme="minorHAnsi" w:hAnsiTheme="minorHAnsi"/>
          <w:sz w:val="20"/>
          <w:szCs w:val="20"/>
        </w:rPr>
        <w:t xml:space="preserve"> w skali 1:2000</w:t>
      </w:r>
      <w:r w:rsidRPr="00611CFA">
        <w:rPr>
          <w:rFonts w:asciiTheme="minorHAnsi" w:hAnsiTheme="minorHAnsi"/>
          <w:sz w:val="20"/>
          <w:szCs w:val="20"/>
        </w:rPr>
        <w:t>.</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Dokument Prognozy został podzielony na cztery części.</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W pierwszej części dokonano diagnozy stanu środowiska oraz oceny tendencji do zmian w środowisku przy braku realizacji ustaleń projektu </w:t>
      </w:r>
      <w:proofErr w:type="spellStart"/>
      <w:r w:rsidR="001872F4" w:rsidRPr="00611CFA">
        <w:rPr>
          <w:rFonts w:asciiTheme="minorHAnsi" w:hAnsiTheme="minorHAnsi"/>
          <w:sz w:val="20"/>
          <w:szCs w:val="20"/>
        </w:rPr>
        <w:t>mpzp</w:t>
      </w:r>
      <w:proofErr w:type="spellEnd"/>
      <w:r w:rsidRPr="00611CFA">
        <w:rPr>
          <w:rFonts w:asciiTheme="minorHAnsi" w:hAnsiTheme="minorHAnsi"/>
          <w:sz w:val="20"/>
          <w:szCs w:val="20"/>
        </w:rPr>
        <w:t>.</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webHidden/>
          <w:sz w:val="20"/>
          <w:szCs w:val="20"/>
        </w:rPr>
      </w:pPr>
      <w:r w:rsidRPr="00611CFA">
        <w:rPr>
          <w:rFonts w:asciiTheme="minorHAnsi" w:hAnsiTheme="minorHAnsi"/>
          <w:sz w:val="20"/>
          <w:szCs w:val="20"/>
        </w:rPr>
        <w:t>W drugiej części Prognozy dokonano charakterystyki i oceny zaplanowanego zagospodarowania przestrzennego oraz oceny ustaleń zawartych w projek</w:t>
      </w:r>
      <w:r w:rsidR="001872F4" w:rsidRPr="00611CFA">
        <w:rPr>
          <w:rFonts w:asciiTheme="minorHAnsi" w:hAnsiTheme="minorHAnsi"/>
          <w:sz w:val="20"/>
          <w:szCs w:val="20"/>
        </w:rPr>
        <w:t xml:space="preserve">tach </w:t>
      </w:r>
      <w:proofErr w:type="spellStart"/>
      <w:r w:rsidR="001872F4" w:rsidRPr="00611CFA">
        <w:rPr>
          <w:rFonts w:asciiTheme="minorHAnsi" w:hAnsiTheme="minorHAnsi"/>
          <w:sz w:val="20"/>
          <w:szCs w:val="20"/>
        </w:rPr>
        <w:t>mpzp</w:t>
      </w:r>
      <w:proofErr w:type="spellEnd"/>
      <w:r w:rsidRPr="00611CFA">
        <w:rPr>
          <w:rFonts w:asciiTheme="minorHAnsi" w:hAnsiTheme="minorHAnsi"/>
          <w:sz w:val="20"/>
          <w:szCs w:val="20"/>
        </w:rPr>
        <w:t xml:space="preserve"> </w:t>
      </w:r>
      <w:r w:rsidRPr="00611CFA">
        <w:rPr>
          <w:rFonts w:asciiTheme="minorHAnsi" w:hAnsiTheme="minorHAnsi"/>
          <w:webHidden/>
          <w:sz w:val="20"/>
          <w:szCs w:val="20"/>
        </w:rPr>
        <w:t>dotyczących minima</w:t>
      </w:r>
      <w:r w:rsidR="005450E6" w:rsidRPr="00611CFA">
        <w:rPr>
          <w:rFonts w:asciiTheme="minorHAnsi" w:hAnsiTheme="minorHAnsi"/>
          <w:webHidden/>
          <w:sz w:val="20"/>
          <w:szCs w:val="20"/>
        </w:rPr>
        <w:t>lizowania negatywnych skutków w </w:t>
      </w:r>
      <w:r w:rsidRPr="00611CFA">
        <w:rPr>
          <w:rFonts w:asciiTheme="minorHAnsi" w:hAnsiTheme="minorHAnsi"/>
          <w:webHidden/>
          <w:sz w:val="20"/>
          <w:szCs w:val="20"/>
        </w:rPr>
        <w:t>środowisku.</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Projekt</w:t>
      </w:r>
      <w:r w:rsidR="001872F4" w:rsidRPr="00611CFA">
        <w:rPr>
          <w:rFonts w:asciiTheme="minorHAnsi" w:hAnsiTheme="minorHAnsi"/>
          <w:sz w:val="20"/>
          <w:szCs w:val="20"/>
        </w:rPr>
        <w:t>y miejscowych planów</w:t>
      </w:r>
      <w:r w:rsidRPr="00611CFA">
        <w:rPr>
          <w:rFonts w:asciiTheme="minorHAnsi" w:hAnsiTheme="minorHAnsi"/>
          <w:sz w:val="20"/>
          <w:szCs w:val="20"/>
        </w:rPr>
        <w:t xml:space="preserve"> wprowadza</w:t>
      </w:r>
      <w:r w:rsidR="001872F4" w:rsidRPr="00611CFA">
        <w:rPr>
          <w:rFonts w:asciiTheme="minorHAnsi" w:hAnsiTheme="minorHAnsi"/>
          <w:sz w:val="20"/>
          <w:szCs w:val="20"/>
        </w:rPr>
        <w:t>ją</w:t>
      </w:r>
      <w:r w:rsidRPr="00611CFA">
        <w:rPr>
          <w:rFonts w:asciiTheme="minorHAnsi" w:hAnsiTheme="minorHAnsi"/>
          <w:sz w:val="20"/>
          <w:szCs w:val="20"/>
        </w:rPr>
        <w:t xml:space="preserve"> zapisy z zakresu ochrony środowiska, których spełnienie ma być warunkiem realizacji projektowanego zagospodarowania przestrzennego. </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Zaproponowane w ustalenia dotyczące zasad uzbrojenia terenów w infrastrukturę techniczną ocenia się jako wystarczające, a ich realizacja jest niezbędna do zachowania, ochrony i poprawy jakości wody i powietrza. </w:t>
      </w:r>
    </w:p>
    <w:p w:rsidR="00F72AB0" w:rsidRPr="00611CFA" w:rsidRDefault="00F72AB0" w:rsidP="00F72AB0">
      <w:pPr>
        <w:rPr>
          <w:rFonts w:asciiTheme="minorHAnsi" w:hAnsiTheme="minorHAnsi"/>
          <w:sz w:val="20"/>
          <w:szCs w:val="20"/>
        </w:rPr>
      </w:pP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W trzeciej części dokonano oceny skutków realizacji </w:t>
      </w:r>
      <w:r w:rsidR="001872F4" w:rsidRPr="00611CFA">
        <w:rPr>
          <w:rFonts w:asciiTheme="minorHAnsi" w:hAnsiTheme="minorHAnsi"/>
          <w:sz w:val="20"/>
          <w:szCs w:val="20"/>
        </w:rPr>
        <w:t>miejscowych planów</w:t>
      </w:r>
      <w:r w:rsidRPr="00611CFA">
        <w:rPr>
          <w:rFonts w:asciiTheme="minorHAnsi" w:hAnsiTheme="minorHAnsi"/>
          <w:sz w:val="20"/>
          <w:szCs w:val="20"/>
        </w:rPr>
        <w:t xml:space="preserve"> na środowisko oraz obszary objęte ochroną na podstawie Ustawy o ochronie przyrody.</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 xml:space="preserve">Planowane kierunki zagospodarowania terenu o oddziaływaniu negatywnym i istotnej sile oddziaływania to tereny </w:t>
      </w:r>
      <w:r w:rsidR="001872F4" w:rsidRPr="00611CFA">
        <w:rPr>
          <w:rFonts w:asciiTheme="minorHAnsi" w:hAnsiTheme="minorHAnsi"/>
          <w:sz w:val="20"/>
          <w:szCs w:val="20"/>
        </w:rPr>
        <w:t>produkcji</w:t>
      </w:r>
      <w:r w:rsidRPr="00611CFA">
        <w:rPr>
          <w:rFonts w:asciiTheme="minorHAnsi" w:hAnsiTheme="minorHAnsi"/>
          <w:sz w:val="20"/>
          <w:szCs w:val="20"/>
        </w:rPr>
        <w:t xml:space="preserve"> (</w:t>
      </w:r>
      <w:r w:rsidR="001872F4" w:rsidRPr="00611CFA">
        <w:rPr>
          <w:rFonts w:asciiTheme="minorHAnsi" w:hAnsiTheme="minorHAnsi"/>
          <w:sz w:val="20"/>
          <w:szCs w:val="20"/>
        </w:rPr>
        <w:t>P/U</w:t>
      </w:r>
      <w:r w:rsidR="005867F4" w:rsidRPr="00611CFA">
        <w:rPr>
          <w:rFonts w:asciiTheme="minorHAnsi" w:hAnsiTheme="minorHAnsi"/>
          <w:sz w:val="20"/>
          <w:szCs w:val="20"/>
        </w:rPr>
        <w:t xml:space="preserve">), </w:t>
      </w:r>
      <w:r w:rsidRPr="00611CFA">
        <w:rPr>
          <w:rFonts w:asciiTheme="minorHAnsi" w:hAnsiTheme="minorHAnsi"/>
          <w:sz w:val="20"/>
          <w:szCs w:val="20"/>
        </w:rPr>
        <w:t xml:space="preserve">zlokalizowane z dala od obszarów przyrodniczych prawnie chronionych. </w:t>
      </w:r>
    </w:p>
    <w:p w:rsidR="00F72AB0" w:rsidRPr="00611CFA" w:rsidRDefault="00F72AB0" w:rsidP="00F72AB0">
      <w:pPr>
        <w:rPr>
          <w:rFonts w:asciiTheme="minorHAnsi" w:hAnsiTheme="minorHAnsi"/>
          <w:sz w:val="20"/>
          <w:szCs w:val="20"/>
        </w:rPr>
      </w:pPr>
      <w:r w:rsidRPr="00611CFA">
        <w:rPr>
          <w:rFonts w:asciiTheme="minorHAnsi" w:hAnsiTheme="minorHAnsi"/>
          <w:sz w:val="20"/>
          <w:szCs w:val="20"/>
        </w:rPr>
        <w:t>Zabudowa mieszkaniowa, przy zastosowaniu zabezpieczeń minimalizujących jest źródłem nieznacznego oddziaływania na środowisko</w:t>
      </w:r>
      <w:r w:rsidR="005867F4" w:rsidRPr="00611CFA">
        <w:rPr>
          <w:rFonts w:asciiTheme="minorHAnsi" w:hAnsiTheme="minorHAnsi"/>
          <w:sz w:val="20"/>
          <w:szCs w:val="20"/>
        </w:rPr>
        <w:t xml:space="preserve"> wodne i powietrze</w:t>
      </w:r>
      <w:r w:rsidRPr="00611CFA">
        <w:rPr>
          <w:rFonts w:asciiTheme="minorHAnsi" w:hAnsiTheme="minorHAnsi"/>
          <w:sz w:val="20"/>
          <w:szCs w:val="20"/>
        </w:rPr>
        <w:t xml:space="preserve">. </w:t>
      </w:r>
      <w:r w:rsidR="005867F4" w:rsidRPr="00611CFA">
        <w:rPr>
          <w:rFonts w:asciiTheme="minorHAnsi" w:hAnsiTheme="minorHAnsi"/>
          <w:sz w:val="20"/>
          <w:szCs w:val="20"/>
        </w:rPr>
        <w:t>Nie stwierdzono zagrożenia dla obszarów chronionych.</w:t>
      </w:r>
    </w:p>
    <w:p w:rsidR="00F80CBD" w:rsidRPr="00611CFA" w:rsidRDefault="00F80CBD">
      <w:pPr>
        <w:rPr>
          <w:rFonts w:asciiTheme="minorHAnsi" w:hAnsiTheme="minorHAnsi"/>
          <w:sz w:val="20"/>
          <w:szCs w:val="20"/>
        </w:rPr>
      </w:pPr>
    </w:p>
    <w:sectPr w:rsidR="00F80CBD" w:rsidRPr="00611CFA" w:rsidSect="00A10694">
      <w:headerReference w:type="default" r:id="rId12"/>
      <w:footerReference w:type="even" r:id="rId13"/>
      <w:footerReference w:type="default" r:id="rId14"/>
      <w:pgSz w:w="11906" w:h="16838" w:code="9"/>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B34" w:rsidRDefault="002B6B34" w:rsidP="00F72AB0">
      <w:r>
        <w:separator/>
      </w:r>
    </w:p>
  </w:endnote>
  <w:endnote w:type="continuationSeparator" w:id="0">
    <w:p w:rsidR="002B6B34" w:rsidRDefault="002B6B34" w:rsidP="00F72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STT319c623cc2tS00">
    <w:altName w:val="MS Mincho"/>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MSTT31356b2ebctS00">
    <w:altName w:val="MS Mincho"/>
    <w:panose1 w:val="00000000000000000000"/>
    <w:charset w:val="80"/>
    <w:family w:val="auto"/>
    <w:notTrueType/>
    <w:pitch w:val="default"/>
    <w:sig w:usb0="00000001" w:usb1="08070000" w:usb2="00000010" w:usb3="00000000" w:csb0="00020000" w:csb1="00000000"/>
  </w:font>
  <w:font w:name="Corbel">
    <w:panose1 w:val="020B0503020204020204"/>
    <w:charset w:val="EE"/>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Times">
    <w:panose1 w:val="02020603060405020304"/>
    <w:charset w:val="EE"/>
    <w:family w:val="roman"/>
    <w:pitch w:val="variable"/>
    <w:sig w:usb0="20002A87" w:usb1="00000000" w:usb2="00000000"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BoldItalic">
    <w:panose1 w:val="00000000000000000000"/>
    <w:charset w:val="EE"/>
    <w:family w:val="auto"/>
    <w:notTrueType/>
    <w:pitch w:val="default"/>
    <w:sig w:usb0="00000005" w:usb1="00000000" w:usb2="00000000" w:usb3="00000000" w:csb0="00000002" w:csb1="00000000"/>
  </w:font>
  <w:font w:name="TT125O00">
    <w:panose1 w:val="00000000000000000000"/>
    <w:charset w:val="EE"/>
    <w:family w:val="auto"/>
    <w:notTrueType/>
    <w:pitch w:val="default"/>
    <w:sig w:usb0="00000005" w:usb1="00000000" w:usb2="00000000" w:usb3="00000000" w:csb0="00000002" w:csb1="00000000"/>
  </w:font>
  <w:font w:name="FuturaPL-Book">
    <w:panose1 w:val="00000000000000000000"/>
    <w:charset w:val="EE"/>
    <w:family w:val="auto"/>
    <w:notTrueType/>
    <w:pitch w:val="default"/>
    <w:sig w:usb0="00000005" w:usb1="00000000" w:usb2="00000000" w:usb3="00000000" w:csb0="00000002" w:csb1="00000000"/>
  </w:font>
  <w:font w:name="TTE2859A89t00">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5"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34" w:rsidRDefault="002B6B34" w:rsidP="00F80CBD">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rsidR="002B6B34" w:rsidRDefault="002B6B34" w:rsidP="00F80C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34" w:rsidRDefault="002B6B34" w:rsidP="00F80CBD">
    <w:pPr>
      <w:pStyle w:val="Stopka"/>
      <w:pBdr>
        <w:top w:val="single" w:sz="4" w:space="1" w:color="D9D9D9"/>
      </w:pBdr>
      <w:spacing w:after="80"/>
      <w:rPr>
        <w:color w:val="7F7F7F"/>
        <w:spacing w:val="40"/>
        <w:kern w:val="24"/>
      </w:rPr>
    </w:pPr>
  </w:p>
  <w:p w:rsidR="002B6B34" w:rsidRPr="001B00B7" w:rsidRDefault="002B6B34" w:rsidP="00F80CBD">
    <w:pPr>
      <w:pStyle w:val="Stopka"/>
      <w:pBdr>
        <w:top w:val="single" w:sz="4" w:space="1" w:color="D9D9D9"/>
      </w:pBdr>
      <w:jc w:val="right"/>
      <w:rPr>
        <w:sz w:val="18"/>
        <w:szCs w:val="18"/>
      </w:rPr>
    </w:pPr>
    <w:r w:rsidRPr="001B00B7">
      <w:rPr>
        <w:sz w:val="18"/>
        <w:szCs w:val="18"/>
      </w:rPr>
      <w:fldChar w:fldCharType="begin"/>
    </w:r>
    <w:r w:rsidRPr="001B00B7">
      <w:rPr>
        <w:sz w:val="18"/>
        <w:szCs w:val="18"/>
      </w:rPr>
      <w:instrText xml:space="preserve"> PAGE   \* MERGEFORMAT </w:instrText>
    </w:r>
    <w:r w:rsidRPr="001B00B7">
      <w:rPr>
        <w:sz w:val="18"/>
        <w:szCs w:val="18"/>
      </w:rPr>
      <w:fldChar w:fldCharType="separate"/>
    </w:r>
    <w:r>
      <w:rPr>
        <w:noProof/>
        <w:sz w:val="18"/>
        <w:szCs w:val="18"/>
      </w:rPr>
      <w:t>11</w:t>
    </w:r>
    <w:r w:rsidRPr="001B00B7">
      <w:rPr>
        <w:sz w:val="18"/>
        <w:szCs w:val="18"/>
      </w:rPr>
      <w:fldChar w:fldCharType="end"/>
    </w:r>
    <w:r w:rsidRPr="001B00B7">
      <w:rPr>
        <w:sz w:val="18"/>
        <w:szCs w:val="18"/>
      </w:rPr>
      <w:t xml:space="preserve"> | </w:t>
    </w:r>
    <w:r w:rsidRPr="001B00B7">
      <w:rPr>
        <w:color w:val="7F7F7F"/>
        <w:spacing w:val="60"/>
        <w:sz w:val="18"/>
        <w:szCs w:val="18"/>
      </w:rPr>
      <w:t>Strona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34" w:rsidRDefault="002B6B3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2B6B34" w:rsidRDefault="002B6B34">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34" w:rsidRDefault="002B6B34">
    <w:pPr>
      <w:pStyle w:val="Stopka"/>
      <w:jc w:val="right"/>
    </w:pPr>
  </w:p>
  <w:p w:rsidR="002B6B34" w:rsidRPr="00643DB2" w:rsidRDefault="002B6B34" w:rsidP="00F80CBD">
    <w:pPr>
      <w:pStyle w:val="Stopka"/>
      <w:pBdr>
        <w:top w:val="single" w:sz="4" w:space="1" w:color="D9D9D9"/>
      </w:pBdr>
      <w:jc w:val="right"/>
      <w:rPr>
        <w:sz w:val="18"/>
        <w:szCs w:val="18"/>
      </w:rPr>
    </w:pPr>
    <w:r w:rsidRPr="00643DB2">
      <w:rPr>
        <w:sz w:val="18"/>
        <w:szCs w:val="18"/>
      </w:rPr>
      <w:t xml:space="preserve">Strona | </w:t>
    </w:r>
    <w:r w:rsidRPr="00643DB2">
      <w:rPr>
        <w:sz w:val="18"/>
        <w:szCs w:val="18"/>
      </w:rPr>
      <w:fldChar w:fldCharType="begin"/>
    </w:r>
    <w:r w:rsidRPr="00643DB2">
      <w:rPr>
        <w:sz w:val="18"/>
        <w:szCs w:val="18"/>
      </w:rPr>
      <w:instrText xml:space="preserve"> PAGE   \* MERGEFORMAT </w:instrText>
    </w:r>
    <w:r w:rsidRPr="00643DB2">
      <w:rPr>
        <w:sz w:val="18"/>
        <w:szCs w:val="18"/>
      </w:rPr>
      <w:fldChar w:fldCharType="separate"/>
    </w:r>
    <w:r w:rsidR="00892924">
      <w:rPr>
        <w:noProof/>
        <w:sz w:val="18"/>
        <w:szCs w:val="18"/>
      </w:rPr>
      <w:t>25</w:t>
    </w:r>
    <w:r w:rsidRPr="00643DB2">
      <w:rPr>
        <w:sz w:val="18"/>
        <w:szCs w:val="18"/>
      </w:rPr>
      <w:fldChar w:fldCharType="end"/>
    </w:r>
    <w:r w:rsidRPr="00643DB2">
      <w:rPr>
        <w:sz w:val="18"/>
        <w:szCs w:val="18"/>
      </w:rPr>
      <w:t xml:space="preserve"> </w:t>
    </w:r>
  </w:p>
  <w:p w:rsidR="002B6B34" w:rsidRPr="00643DB2" w:rsidRDefault="002B6B34" w:rsidP="00F80CBD">
    <w:pPr>
      <w:pStyle w:val="Stopka"/>
      <w:pBdr>
        <w:top w:val="single" w:sz="4" w:space="1" w:color="D9D9D9"/>
      </w:pBdr>
      <w:spacing w:after="80"/>
      <w:rPr>
        <w:color w:val="7F7F7F"/>
        <w:spacing w:val="40"/>
        <w:kern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B34" w:rsidRDefault="002B6B34" w:rsidP="00F72AB0">
      <w:r>
        <w:separator/>
      </w:r>
    </w:p>
  </w:footnote>
  <w:footnote w:type="continuationSeparator" w:id="0">
    <w:p w:rsidR="002B6B34" w:rsidRDefault="002B6B34" w:rsidP="00F72AB0">
      <w:r>
        <w:continuationSeparator/>
      </w:r>
    </w:p>
  </w:footnote>
  <w:footnote w:id="1">
    <w:p w:rsidR="002B6B34" w:rsidRPr="00500115" w:rsidRDefault="002B6B34" w:rsidP="00F72AB0">
      <w:pPr>
        <w:tabs>
          <w:tab w:val="right" w:pos="-360"/>
          <w:tab w:val="left" w:pos="180"/>
        </w:tabs>
        <w:ind w:left="180" w:hanging="180"/>
        <w:rPr>
          <w:rFonts w:ascii="Corbel" w:hAnsi="Corbel" w:cs="Arial"/>
          <w:sz w:val="20"/>
          <w:szCs w:val="20"/>
        </w:rPr>
      </w:pPr>
      <w:r w:rsidRPr="00500115">
        <w:rPr>
          <w:rStyle w:val="Odwoanieprzypisudolnego"/>
          <w:rFonts w:ascii="Corbel" w:hAnsi="Corbel"/>
        </w:rPr>
        <w:footnoteRef/>
      </w:r>
      <w:r w:rsidRPr="00500115">
        <w:rPr>
          <w:rFonts w:ascii="Corbel" w:hAnsi="Corbel"/>
        </w:rPr>
        <w:t xml:space="preserve"> </w:t>
      </w:r>
      <w:r w:rsidRPr="00500115">
        <w:rPr>
          <w:rFonts w:ascii="Corbel" w:hAnsi="Corbel"/>
          <w:sz w:val="20"/>
          <w:szCs w:val="20"/>
        </w:rPr>
        <w:t xml:space="preserve">Ścieki bytowe - </w:t>
      </w:r>
      <w:r w:rsidRPr="00500115">
        <w:rPr>
          <w:rFonts w:ascii="Corbel" w:hAnsi="Corbel" w:cs="Arial"/>
          <w:sz w:val="20"/>
          <w:szCs w:val="20"/>
        </w:rPr>
        <w:t>ścieki z budynków mieszkalnych, zamieszkania zbiorowego oraz użyteczności publicznej, powstające w wyniku ludzkiego metabolizmu lub funkcjonowania gos</w:t>
      </w:r>
      <w:r>
        <w:rPr>
          <w:rFonts w:ascii="Corbel" w:hAnsi="Corbel" w:cs="Arial"/>
          <w:sz w:val="20"/>
          <w:szCs w:val="20"/>
        </w:rPr>
        <w:t>podarstw domowych oraz ścieki o </w:t>
      </w:r>
      <w:r w:rsidRPr="00500115">
        <w:rPr>
          <w:rFonts w:ascii="Corbel" w:hAnsi="Corbel" w:cs="Arial"/>
          <w:sz w:val="20"/>
          <w:szCs w:val="20"/>
        </w:rPr>
        <w:t>zbliżonym składzie pochodzące z tych budynków (wg przepisów Ustawy Prawo wodne)</w:t>
      </w:r>
    </w:p>
    <w:p w:rsidR="002B6B34" w:rsidRPr="008C72FB" w:rsidRDefault="002B6B34" w:rsidP="00F72AB0">
      <w:pPr>
        <w:pStyle w:val="Tekstprzypisudolnego"/>
        <w:rPr>
          <w:rFonts w:ascii="Arial Narrow" w:hAnsi="Arial Narrow"/>
        </w:rPr>
      </w:pPr>
    </w:p>
  </w:footnote>
  <w:footnote w:id="2">
    <w:p w:rsidR="002B6B34" w:rsidRPr="003F6104" w:rsidRDefault="002B6B34" w:rsidP="00F72AB0">
      <w:pPr>
        <w:pStyle w:val="Tekstprzypisudolnego"/>
        <w:rPr>
          <w:rFonts w:ascii="Calibri" w:hAnsi="Calibri"/>
        </w:rPr>
      </w:pPr>
      <w:r w:rsidRPr="003F6104">
        <w:rPr>
          <w:rStyle w:val="Odwoanieprzypisudolnego"/>
          <w:rFonts w:ascii="Calibri" w:hAnsi="Calibri"/>
        </w:rPr>
        <w:footnoteRef/>
      </w:r>
      <w:r w:rsidRPr="003F6104">
        <w:rPr>
          <w:rFonts w:ascii="Calibri" w:hAnsi="Calibri"/>
        </w:rPr>
        <w:t xml:space="preserve"> Rozporządzenie z dnia 14 czerwca 2007 r. w sprawie dopuszczalnych poziomów hałasu w środowisku, Dz. U. Nr 120, poz. 826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34" w:rsidRPr="001A59DC" w:rsidRDefault="002B6B34" w:rsidP="001409BA">
    <w:pPr>
      <w:pStyle w:val="Nagwek"/>
      <w:numPr>
        <w:ilvl w:val="0"/>
        <w:numId w:val="0"/>
      </w:numPr>
      <w:tabs>
        <w:tab w:val="clear" w:pos="4536"/>
        <w:tab w:val="left" w:pos="9072"/>
        <w:tab w:val="left" w:pos="9214"/>
      </w:tabs>
      <w:jc w:val="left"/>
      <w:rPr>
        <w:rFonts w:ascii="Corbel" w:hAnsi="Corbel"/>
        <w:i/>
        <w:color w:val="808080"/>
        <w:sz w:val="20"/>
        <w:szCs w:val="20"/>
      </w:rPr>
    </w:pPr>
    <w:r w:rsidRPr="001A59DC">
      <w:rPr>
        <w:rFonts w:cs="Arial"/>
        <w:color w:val="7F7F7F"/>
        <w:spacing w:val="36"/>
        <w:kern w:val="24"/>
        <w:sz w:val="16"/>
        <w:szCs w:val="16"/>
      </w:rPr>
      <w:t>Prognoza oddziaływania na środowisko projek</w:t>
    </w:r>
    <w:r>
      <w:rPr>
        <w:rFonts w:cs="Arial"/>
        <w:color w:val="7F7F7F"/>
        <w:spacing w:val="36"/>
        <w:kern w:val="24"/>
        <w:sz w:val="16"/>
        <w:szCs w:val="16"/>
      </w:rPr>
      <w:t>tów miejscowych planów zagospodarowania przestrzennego dla obrębów Działosza, Wielowieś i Komorów.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34" w:rsidRPr="001A59DC" w:rsidRDefault="002B6B34" w:rsidP="00F80CBD">
    <w:pPr>
      <w:pStyle w:val="Nagwek"/>
      <w:numPr>
        <w:ilvl w:val="0"/>
        <w:numId w:val="0"/>
      </w:numPr>
      <w:tabs>
        <w:tab w:val="clear" w:pos="4536"/>
        <w:tab w:val="clear" w:pos="9072"/>
      </w:tabs>
      <w:ind w:left="709" w:hanging="425"/>
      <w:jc w:val="left"/>
      <w:rPr>
        <w:rFonts w:ascii="Corbel" w:hAnsi="Corbel"/>
        <w:i/>
        <w:color w:val="808080"/>
        <w:sz w:val="20"/>
        <w:szCs w:val="20"/>
      </w:rPr>
    </w:pPr>
    <w:r>
      <w:tab/>
    </w:r>
  </w:p>
  <w:p w:rsidR="002B6B34" w:rsidRDefault="002B6B34" w:rsidP="00F80CBD">
    <w:pPr>
      <w:pStyle w:val="Nagwek"/>
      <w:numPr>
        <w:ilvl w:val="0"/>
        <w:numId w:val="0"/>
      </w:numPr>
      <w:tabs>
        <w:tab w:val="clear" w:pos="4536"/>
        <w:tab w:val="clear" w:pos="9072"/>
        <w:tab w:val="left" w:pos="461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34" w:rsidRPr="000E7252" w:rsidRDefault="002B6B34" w:rsidP="00F80CBD">
    <w:pPr>
      <w:pStyle w:val="Nagwek"/>
      <w:numPr>
        <w:ilvl w:val="0"/>
        <w:numId w:val="0"/>
      </w:numPr>
      <w:tabs>
        <w:tab w:val="clear" w:pos="4536"/>
        <w:tab w:val="left" w:pos="7655"/>
        <w:tab w:val="left" w:pos="9072"/>
      </w:tabs>
      <w:jc w:val="left"/>
      <w:rPr>
        <w:rFonts w:cs="Arial"/>
        <w:color w:val="7F7F7F"/>
        <w:spacing w:val="36"/>
        <w:kern w:val="24"/>
        <w:sz w:val="16"/>
        <w:szCs w:val="16"/>
      </w:rPr>
    </w:pPr>
    <w:r w:rsidRPr="000E7252">
      <w:rPr>
        <w:rFonts w:cs="Arial"/>
        <w:color w:val="7F7F7F"/>
        <w:spacing w:val="36"/>
        <w:kern w:val="24"/>
        <w:sz w:val="16"/>
        <w:szCs w:val="16"/>
      </w:rPr>
      <w:t>Prognoza oddział</w:t>
    </w:r>
    <w:r>
      <w:rPr>
        <w:rFonts w:cs="Arial"/>
        <w:color w:val="7F7F7F"/>
        <w:spacing w:val="36"/>
        <w:kern w:val="24"/>
        <w:sz w:val="16"/>
        <w:szCs w:val="16"/>
      </w:rPr>
      <w:t>ywania na środowisko projektów planów</w:t>
    </w:r>
    <w:r w:rsidRPr="000E7252">
      <w:rPr>
        <w:rFonts w:cs="Arial"/>
        <w:color w:val="7F7F7F"/>
        <w:spacing w:val="36"/>
        <w:kern w:val="24"/>
        <w:sz w:val="16"/>
        <w:szCs w:val="16"/>
      </w:rPr>
      <w:t xml:space="preserve"> zagospodarowania </w:t>
    </w:r>
    <w:r>
      <w:rPr>
        <w:rFonts w:cs="Arial"/>
        <w:color w:val="7F7F7F"/>
        <w:spacing w:val="36"/>
        <w:kern w:val="24"/>
        <w:sz w:val="16"/>
        <w:szCs w:val="16"/>
      </w:rPr>
      <w:t>p</w:t>
    </w:r>
    <w:r w:rsidRPr="000E7252">
      <w:rPr>
        <w:rFonts w:cs="Arial"/>
        <w:color w:val="7F7F7F"/>
        <w:spacing w:val="36"/>
        <w:kern w:val="24"/>
        <w:sz w:val="16"/>
        <w:szCs w:val="16"/>
      </w:rPr>
      <w:t xml:space="preserve">rzestrzennego gminy </w:t>
    </w:r>
    <w:r>
      <w:rPr>
        <w:rFonts w:cs="Arial"/>
        <w:color w:val="7F7F7F"/>
        <w:spacing w:val="36"/>
        <w:kern w:val="24"/>
        <w:sz w:val="16"/>
        <w:szCs w:val="16"/>
      </w:rPr>
      <w:t>Syców dla miejscowości Działosza, Komorów i Wielowieś.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7B42A24"/>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6"/>
    <w:multiLevelType w:val="singleLevel"/>
    <w:tmpl w:val="DD44224A"/>
    <w:name w:val="WW8Num6"/>
    <w:lvl w:ilvl="0">
      <w:start w:val="1"/>
      <w:numFmt w:val="lowerLetter"/>
      <w:lvlText w:val="%1)"/>
      <w:lvlJc w:val="left"/>
      <w:pPr>
        <w:tabs>
          <w:tab w:val="num" w:pos="714"/>
        </w:tabs>
        <w:ind w:left="714" w:hanging="357"/>
      </w:pPr>
      <w:rPr>
        <w:rFonts w:ascii="Times New Roman" w:hAnsi="Times New Roman" w:cs="Times New Roman" w:hint="default"/>
      </w:rPr>
    </w:lvl>
  </w:abstractNum>
  <w:abstractNum w:abstractNumId="2">
    <w:nsid w:val="00000017"/>
    <w:multiLevelType w:val="multilevel"/>
    <w:tmpl w:val="0A861192"/>
    <w:name w:val="WW8Num23"/>
    <w:lvl w:ilvl="0">
      <w:start w:val="6"/>
      <w:numFmt w:val="decimal"/>
      <w:lvlText w:val="%1)"/>
      <w:lvlJc w:val="left"/>
      <w:pPr>
        <w:tabs>
          <w:tab w:val="num" w:pos="357"/>
        </w:tabs>
        <w:ind w:left="357" w:hanging="357"/>
      </w:pPr>
      <w:rPr>
        <w:rFonts w:ascii="Arial Narrow" w:hAnsi="Arial Narrow"/>
      </w:rPr>
    </w:lvl>
    <w:lvl w:ilvl="1">
      <w:start w:val="1"/>
      <w:numFmt w:val="decimal"/>
      <w:lvlText w:val="%2)"/>
      <w:lvlJc w:val="left"/>
      <w:pPr>
        <w:tabs>
          <w:tab w:val="num" w:pos="357"/>
        </w:tabs>
        <w:ind w:left="357" w:hanging="357"/>
      </w:pPr>
      <w:rPr>
        <w:rFonts w:ascii="Times New Roman" w:hAnsi="Times New Roman" w:cs="Times New Roman"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717"/>
        </w:tabs>
        <w:ind w:left="714" w:hanging="357"/>
      </w:pPr>
    </w:lvl>
    <w:lvl w:ilvl="4">
      <w:start w:val="1"/>
      <w:numFmt w:val="none"/>
      <w:suff w:val="nothing"/>
      <w:lvlText w:val="- "/>
      <w:lvlJc w:val="left"/>
      <w:pPr>
        <w:tabs>
          <w:tab w:val="num" w:pos="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1E"/>
    <w:multiLevelType w:val="multilevel"/>
    <w:tmpl w:val="1EA28770"/>
    <w:name w:val="WW8Num30"/>
    <w:lvl w:ilvl="0">
      <w:start w:val="1"/>
      <w:numFmt w:val="decimal"/>
      <w:lvlText w:val="%1)"/>
      <w:lvlJc w:val="left"/>
      <w:pPr>
        <w:tabs>
          <w:tab w:val="num" w:pos="357"/>
        </w:tabs>
        <w:ind w:left="357" w:hanging="357"/>
      </w:pPr>
      <w:rPr>
        <w:rFonts w:ascii="Arial Narrow" w:hAnsi="Arial Narrow"/>
        <w:sz w:val="24"/>
      </w:rPr>
    </w:lvl>
    <w:lvl w:ilvl="1">
      <w:start w:val="1"/>
      <w:numFmt w:val="decimal"/>
      <w:lvlText w:val="%2)"/>
      <w:lvlJc w:val="left"/>
      <w:pPr>
        <w:tabs>
          <w:tab w:val="num" w:pos="357"/>
        </w:tabs>
        <w:ind w:left="357" w:hanging="357"/>
      </w:pPr>
      <w:rPr>
        <w:rFonts w:ascii="Times New Roman" w:hAnsi="Times New Roman" w:hint="default"/>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F"/>
    <w:multiLevelType w:val="multilevel"/>
    <w:tmpl w:val="0000002F"/>
    <w:name w:val="WW8Num47"/>
    <w:lvl w:ilvl="0">
      <w:start w:val="1"/>
      <w:numFmt w:val="decimal"/>
      <w:lvlText w:val="%1)"/>
      <w:lvlJc w:val="left"/>
      <w:pPr>
        <w:tabs>
          <w:tab w:val="num" w:pos="360"/>
        </w:tabs>
        <w:ind w:left="357" w:hanging="357"/>
      </w:pPr>
    </w:lvl>
    <w:lvl w:ilvl="1">
      <w:start w:val="18"/>
      <w:numFmt w:val="lowerLetter"/>
      <w:lvlText w:val="%2)"/>
      <w:lvlJc w:val="left"/>
      <w:pPr>
        <w:tabs>
          <w:tab w:val="num" w:pos="1440"/>
        </w:tabs>
        <w:ind w:left="1440" w:hanging="360"/>
      </w:pPr>
      <w:rPr>
        <w:rFonts w:ascii="Arial Narrow" w:hAnsi="Arial Narrow"/>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32"/>
    <w:multiLevelType w:val="multilevel"/>
    <w:tmpl w:val="00000032"/>
    <w:name w:val="WW8Num50"/>
    <w:lvl w:ilvl="0">
      <w:start w:val="1"/>
      <w:numFmt w:val="lowerLetter"/>
      <w:lvlText w:val="%1)"/>
      <w:lvlJc w:val="left"/>
      <w:pPr>
        <w:tabs>
          <w:tab w:val="num" w:pos="717"/>
        </w:tabs>
        <w:ind w:left="714" w:hanging="357"/>
      </w:pPr>
    </w:lvl>
    <w:lvl w:ilvl="1">
      <w:start w:val="2"/>
      <w:numFmt w:val="decimal"/>
      <w:lvlText w:val="%2)"/>
      <w:lvlJc w:val="left"/>
      <w:pPr>
        <w:tabs>
          <w:tab w:val="num" w:pos="360"/>
        </w:tabs>
        <w:ind w:left="357" w:hanging="357"/>
      </w:pPr>
      <w:rPr>
        <w:rFonts w:ascii="Arial Narrow" w:hAnsi="Arial Narrow"/>
        <w:sz w:val="24"/>
        <w:szCs w:val="24"/>
      </w:rPr>
    </w:lvl>
    <w:lvl w:ilvl="2">
      <w:start w:val="1"/>
      <w:numFmt w:val="lowerLetter"/>
      <w:lvlText w:val="%3)"/>
      <w:lvlJc w:val="left"/>
      <w:pPr>
        <w:tabs>
          <w:tab w:val="num" w:pos="717"/>
        </w:tabs>
        <w:ind w:left="714" w:hanging="357"/>
      </w:pPr>
      <w:rPr>
        <w:rFonts w:ascii="Marlett" w:hAnsi="Marlet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35"/>
    <w:multiLevelType w:val="multilevel"/>
    <w:tmpl w:val="3AFAEF8E"/>
    <w:name w:val="WW8Num53"/>
    <w:lvl w:ilvl="0">
      <w:start w:val="1"/>
      <w:numFmt w:val="lowerLetter"/>
      <w:lvlText w:val="%1)"/>
      <w:lvlJc w:val="left"/>
      <w:pPr>
        <w:tabs>
          <w:tab w:val="num" w:pos="717"/>
        </w:tabs>
        <w:ind w:left="714" w:hanging="357"/>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36"/>
    <w:multiLevelType w:val="multilevel"/>
    <w:tmpl w:val="C2A271FA"/>
    <w:name w:val="WW8Num54"/>
    <w:lvl w:ilvl="0">
      <w:start w:val="1"/>
      <w:numFmt w:val="lowerLetter"/>
      <w:lvlText w:val="%1)"/>
      <w:lvlJc w:val="left"/>
      <w:pPr>
        <w:tabs>
          <w:tab w:val="num" w:pos="717"/>
        </w:tabs>
        <w:ind w:left="714" w:hanging="357"/>
      </w:pPr>
      <w:rPr>
        <w:rFonts w:ascii="Times New Roman" w:hAnsi="Times New Roman" w:cs="Times New Roman" w:hint="default"/>
      </w:rPr>
    </w:lvl>
    <w:lvl w:ilvl="1">
      <w:start w:val="5"/>
      <w:numFmt w:val="decimal"/>
      <w:lvlText w:val="%2)"/>
      <w:lvlJc w:val="left"/>
      <w:pPr>
        <w:tabs>
          <w:tab w:val="num" w:pos="357"/>
        </w:tabs>
        <w:ind w:left="357" w:hanging="357"/>
      </w:pPr>
      <w:rPr>
        <w:rFonts w:ascii="Arial Narrow" w:hAnsi="Arial Narrow"/>
      </w:rPr>
    </w:lvl>
    <w:lvl w:ilvl="2">
      <w:start w:val="1"/>
      <w:numFmt w:val="lowerLetter"/>
      <w:lvlText w:val="%3)"/>
      <w:lvlJc w:val="left"/>
      <w:pPr>
        <w:tabs>
          <w:tab w:val="num" w:pos="714"/>
        </w:tabs>
        <w:ind w:left="714" w:hanging="357"/>
      </w:pPr>
      <w:rPr>
        <w:rFonts w:ascii="Arial Narrow" w:hAnsi="Arial Narrow"/>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37"/>
    <w:multiLevelType w:val="multilevel"/>
    <w:tmpl w:val="00000037"/>
    <w:name w:val="WW8Num5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3A"/>
    <w:multiLevelType w:val="multilevel"/>
    <w:tmpl w:val="6292DD24"/>
    <w:name w:val="WW8Num58"/>
    <w:lvl w:ilvl="0">
      <w:start w:val="1"/>
      <w:numFmt w:val="lowerLetter"/>
      <w:lvlText w:val="%1)"/>
      <w:lvlJc w:val="left"/>
      <w:pPr>
        <w:tabs>
          <w:tab w:val="num" w:pos="714"/>
        </w:tabs>
        <w:ind w:left="714" w:hanging="357"/>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2E0C00"/>
    <w:multiLevelType w:val="hybridMultilevel"/>
    <w:tmpl w:val="39A287E6"/>
    <w:lvl w:ilvl="0" w:tplc="64E40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271540A"/>
    <w:multiLevelType w:val="hybridMultilevel"/>
    <w:tmpl w:val="7092EF6A"/>
    <w:lvl w:ilvl="0" w:tplc="EA0C5C0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6AC30C0"/>
    <w:multiLevelType w:val="hybridMultilevel"/>
    <w:tmpl w:val="C62C1E0C"/>
    <w:name w:val="WW8Num63"/>
    <w:lvl w:ilvl="0" w:tplc="8B1052CE">
      <w:start w:val="1"/>
      <w:numFmt w:val="lowerLetter"/>
      <w:lvlText w:val="%1)"/>
      <w:lvlJc w:val="left"/>
      <w:pPr>
        <w:tabs>
          <w:tab w:val="num" w:pos="714"/>
        </w:tabs>
        <w:ind w:left="714" w:hanging="357"/>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8B238C3"/>
    <w:multiLevelType w:val="multilevel"/>
    <w:tmpl w:val="7AA0A78C"/>
    <w:lvl w:ilvl="0">
      <w:start w:val="1"/>
      <w:numFmt w:val="decimal"/>
      <w:pStyle w:val="Nagwek"/>
      <w:lvlText w:val="%1."/>
      <w:lvlJc w:val="left"/>
      <w:pPr>
        <w:tabs>
          <w:tab w:val="num" w:pos="681"/>
        </w:tabs>
        <w:ind w:left="1134" w:hanging="680"/>
      </w:pPr>
      <w:rPr>
        <w:rFonts w:hint="default"/>
      </w:rPr>
    </w:lvl>
    <w:lvl w:ilvl="1">
      <w:start w:val="1"/>
      <w:numFmt w:val="decimal"/>
      <w:lvlText w:val="%1.%2."/>
      <w:lvlJc w:val="left"/>
      <w:pPr>
        <w:tabs>
          <w:tab w:val="num" w:pos="1379"/>
        </w:tabs>
        <w:ind w:left="1379" w:hanging="432"/>
      </w:pPr>
      <w:rPr>
        <w:rFonts w:hint="default"/>
      </w:rPr>
    </w:lvl>
    <w:lvl w:ilvl="2">
      <w:start w:val="1"/>
      <w:numFmt w:val="decimal"/>
      <w:lvlText w:val="%1.%2.%3."/>
      <w:lvlJc w:val="left"/>
      <w:pPr>
        <w:tabs>
          <w:tab w:val="num" w:pos="2027"/>
        </w:tabs>
        <w:ind w:left="1811" w:hanging="504"/>
      </w:pPr>
      <w:rPr>
        <w:rFonts w:hint="default"/>
      </w:rPr>
    </w:lvl>
    <w:lvl w:ilvl="3">
      <w:start w:val="1"/>
      <w:numFmt w:val="decimal"/>
      <w:lvlText w:val="%1.%2.%3.%4."/>
      <w:lvlJc w:val="left"/>
      <w:pPr>
        <w:tabs>
          <w:tab w:val="num" w:pos="2387"/>
        </w:tabs>
        <w:ind w:left="2315" w:hanging="648"/>
      </w:pPr>
      <w:rPr>
        <w:rFonts w:hint="default"/>
      </w:rPr>
    </w:lvl>
    <w:lvl w:ilvl="4">
      <w:start w:val="1"/>
      <w:numFmt w:val="decimal"/>
      <w:lvlText w:val="%1.%2.%3.%4.%5."/>
      <w:lvlJc w:val="left"/>
      <w:pPr>
        <w:tabs>
          <w:tab w:val="num" w:pos="3107"/>
        </w:tabs>
        <w:ind w:left="2819" w:hanging="792"/>
      </w:pPr>
      <w:rPr>
        <w:rFonts w:hint="default"/>
      </w:rPr>
    </w:lvl>
    <w:lvl w:ilvl="5">
      <w:start w:val="1"/>
      <w:numFmt w:val="decimal"/>
      <w:lvlText w:val="%1.%2.%3.%4.%5.%6."/>
      <w:lvlJc w:val="left"/>
      <w:pPr>
        <w:tabs>
          <w:tab w:val="num" w:pos="3467"/>
        </w:tabs>
        <w:ind w:left="3323" w:hanging="936"/>
      </w:pPr>
      <w:rPr>
        <w:rFonts w:hint="default"/>
      </w:rPr>
    </w:lvl>
    <w:lvl w:ilvl="6">
      <w:start w:val="1"/>
      <w:numFmt w:val="decimal"/>
      <w:lvlText w:val="%1.%2.%3.%4.%5.%6.%7."/>
      <w:lvlJc w:val="left"/>
      <w:pPr>
        <w:tabs>
          <w:tab w:val="num" w:pos="4187"/>
        </w:tabs>
        <w:ind w:left="3827" w:hanging="1080"/>
      </w:pPr>
      <w:rPr>
        <w:rFonts w:hint="default"/>
      </w:rPr>
    </w:lvl>
    <w:lvl w:ilvl="7">
      <w:start w:val="1"/>
      <w:numFmt w:val="decimal"/>
      <w:lvlText w:val="%1.%2.%3.%4.%5.%6.%7.%8."/>
      <w:lvlJc w:val="left"/>
      <w:pPr>
        <w:tabs>
          <w:tab w:val="num" w:pos="4547"/>
        </w:tabs>
        <w:ind w:left="4331" w:hanging="1224"/>
      </w:pPr>
      <w:rPr>
        <w:rFonts w:hint="default"/>
      </w:rPr>
    </w:lvl>
    <w:lvl w:ilvl="8">
      <w:start w:val="1"/>
      <w:numFmt w:val="decimal"/>
      <w:lvlText w:val="%1.%2.%3.%4.%5.%6.%7.%8.%9."/>
      <w:lvlJc w:val="left"/>
      <w:pPr>
        <w:tabs>
          <w:tab w:val="num" w:pos="5267"/>
        </w:tabs>
        <w:ind w:left="4907" w:hanging="1440"/>
      </w:pPr>
      <w:rPr>
        <w:rFonts w:hint="default"/>
      </w:rPr>
    </w:lvl>
  </w:abstractNum>
  <w:abstractNum w:abstractNumId="15">
    <w:nsid w:val="0BA5639C"/>
    <w:multiLevelType w:val="hybridMultilevel"/>
    <w:tmpl w:val="2FDA1D52"/>
    <w:lvl w:ilvl="0" w:tplc="BC48A4BA">
      <w:start w:val="1"/>
      <w:numFmt w:val="lowerLetter"/>
      <w:lvlText w:val="%1)"/>
      <w:lvlJc w:val="left"/>
      <w:pPr>
        <w:tabs>
          <w:tab w:val="num" w:pos="717"/>
        </w:tabs>
        <w:ind w:left="714"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1981E77"/>
    <w:multiLevelType w:val="hybridMultilevel"/>
    <w:tmpl w:val="CF1E6B76"/>
    <w:name w:val="WW8Num1222"/>
    <w:lvl w:ilvl="0" w:tplc="839EDFBE">
      <w:start w:val="1"/>
      <w:numFmt w:val="decimal"/>
      <w:lvlText w:val="%1)"/>
      <w:lvlJc w:val="left"/>
      <w:pPr>
        <w:tabs>
          <w:tab w:val="num" w:pos="357"/>
        </w:tabs>
        <w:ind w:left="357" w:hanging="35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35A1C4F"/>
    <w:multiLevelType w:val="hybridMultilevel"/>
    <w:tmpl w:val="771A81DA"/>
    <w:lvl w:ilvl="0" w:tplc="0415000F">
      <w:start w:val="1"/>
      <w:numFmt w:val="bullet"/>
      <w:pStyle w:val="prgnpunkty"/>
      <w:lvlText w:val=""/>
      <w:lvlJc w:val="left"/>
      <w:pPr>
        <w:tabs>
          <w:tab w:val="num" w:pos="340"/>
        </w:tabs>
        <w:ind w:left="283" w:hanging="283"/>
      </w:pPr>
      <w:rPr>
        <w:rFonts w:ascii="Wingdings" w:hAnsi="Wingding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nsid w:val="16FC7C72"/>
    <w:multiLevelType w:val="multilevel"/>
    <w:tmpl w:val="53DA587A"/>
    <w:lvl w:ilvl="0">
      <w:start w:val="1"/>
      <w:numFmt w:val="upperRoman"/>
      <w:pStyle w:val="prognozanaglowek1"/>
      <w:lvlText w:val="%1."/>
      <w:lvlJc w:val="left"/>
      <w:pPr>
        <w:ind w:left="360" w:hanging="360"/>
      </w:pPr>
      <w:rPr>
        <w:rFonts w:hint="default"/>
        <w:b/>
        <w:i w:val="0"/>
        <w:color w:val="auto"/>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170E3B03"/>
    <w:multiLevelType w:val="hybridMultilevel"/>
    <w:tmpl w:val="C240A8CC"/>
    <w:lvl w:ilvl="0" w:tplc="6B5AD200">
      <w:start w:val="1"/>
      <w:numFmt w:val="decimal"/>
      <w:lvlText w:val="[XII.%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0">
    <w:nsid w:val="17B70B01"/>
    <w:multiLevelType w:val="hybridMultilevel"/>
    <w:tmpl w:val="C90C8DA0"/>
    <w:name w:val="WW8Num442222342422223233222"/>
    <w:lvl w:ilvl="0" w:tplc="CBCCD68C">
      <w:start w:val="2"/>
      <w:numFmt w:val="lowerLetter"/>
      <w:lvlText w:val="%1)"/>
      <w:lvlJc w:val="left"/>
      <w:pPr>
        <w:tabs>
          <w:tab w:val="num" w:pos="714"/>
        </w:tabs>
        <w:ind w:left="714" w:hanging="357"/>
      </w:pPr>
      <w:rPr>
        <w:rFonts w:ascii="Times New Roman" w:hAnsi="Times New Roman" w:cs="Times New Roman" w:hint="default"/>
        <w:sz w:val="24"/>
        <w:szCs w:val="24"/>
      </w:rPr>
    </w:lvl>
    <w:lvl w:ilvl="1" w:tplc="654226E6">
      <w:start w:val="1"/>
      <w:numFmt w:val="decimal"/>
      <w:lvlText w:val="%2)"/>
      <w:lvlJc w:val="left"/>
      <w:pPr>
        <w:tabs>
          <w:tab w:val="num" w:pos="357"/>
        </w:tabs>
        <w:ind w:left="357" w:hanging="357"/>
      </w:pPr>
      <w:rPr>
        <w:rFonts w:ascii="Times New Roman" w:hAnsi="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CED673D"/>
    <w:multiLevelType w:val="hybridMultilevel"/>
    <w:tmpl w:val="9B6AAB6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nsid w:val="1D562ED3"/>
    <w:multiLevelType w:val="hybridMultilevel"/>
    <w:tmpl w:val="72FCA168"/>
    <w:name w:val="WW8Num2123"/>
    <w:lvl w:ilvl="0" w:tplc="C5BC69CC">
      <w:start w:val="1"/>
      <w:numFmt w:val="decimal"/>
      <w:lvlText w:val="%1)"/>
      <w:lvlJc w:val="left"/>
      <w:pPr>
        <w:tabs>
          <w:tab w:val="num" w:pos="357"/>
        </w:tabs>
        <w:ind w:left="357" w:hanging="357"/>
      </w:pPr>
      <w:rPr>
        <w:rFonts w:ascii="Arial Narrow" w:hAnsi="Arial Narrow" w:hint="default"/>
        <w:sz w:val="24"/>
        <w:szCs w:val="24"/>
      </w:rPr>
    </w:lvl>
    <w:lvl w:ilvl="1" w:tplc="812046A6">
      <w:start w:val="1"/>
      <w:numFmt w:val="lowerLetter"/>
      <w:lvlText w:val="%2)"/>
      <w:lvlJc w:val="left"/>
      <w:pPr>
        <w:tabs>
          <w:tab w:val="num" w:pos="714"/>
        </w:tabs>
        <w:ind w:left="714" w:hanging="357"/>
      </w:pPr>
      <w:rPr>
        <w:rFonts w:ascii="Times New Roman" w:hAnsi="Times New Roman" w:cs="Times New Roman" w:hint="default"/>
        <w:sz w:val="24"/>
        <w:szCs w:val="24"/>
      </w:rPr>
    </w:lvl>
    <w:lvl w:ilvl="2" w:tplc="0415001B">
      <w:start w:val="2"/>
      <w:numFmt w:val="decimal"/>
      <w:lvlText w:val="%3)"/>
      <w:lvlJc w:val="left"/>
      <w:pPr>
        <w:tabs>
          <w:tab w:val="num" w:pos="357"/>
        </w:tabs>
        <w:ind w:left="357" w:hanging="357"/>
      </w:pPr>
      <w:rPr>
        <w:rFonts w:ascii="Arial Narrow" w:hAnsi="Arial Narrow"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F250242"/>
    <w:multiLevelType w:val="multilevel"/>
    <w:tmpl w:val="89EC8D0E"/>
    <w:lvl w:ilvl="0">
      <w:start w:val="1"/>
      <w:numFmt w:val="decimal"/>
      <w:lvlText w:val="VI.%1."/>
      <w:lvlJc w:val="left"/>
      <w:pPr>
        <w:ind w:left="720" w:hanging="360"/>
      </w:pPr>
      <w:rPr>
        <w:rFonts w:hint="default"/>
      </w:rPr>
    </w:lvl>
    <w:lvl w:ilvl="1">
      <w:start w:val="1"/>
      <w:numFmt w:val="decimal"/>
      <w:pStyle w:val="prognozanaglowek2"/>
      <w:lvlText w:val="%2."/>
      <w:lvlJc w:val="left"/>
      <w:pPr>
        <w:ind w:left="1440" w:hanging="360"/>
      </w:pPr>
      <w:rPr>
        <w:rFonts w:hint="default"/>
      </w:rPr>
    </w:lvl>
    <w:lvl w:ilvl="2">
      <w:start w:val="1"/>
      <w:numFmt w:val="lowerRoman"/>
      <w:pStyle w:val="prgn03rozdz"/>
      <w:lvlText w:val="%3."/>
      <w:lvlJc w:val="right"/>
      <w:pPr>
        <w:ind w:left="2160" w:hanging="180"/>
      </w:pPr>
      <w:rPr>
        <w:rFonts w:hint="default"/>
      </w:rPr>
    </w:lvl>
    <w:lvl w:ilvl="3">
      <w:start w:val="1"/>
      <w:numFmt w:val="decimal"/>
      <w:pStyle w:val="prgn04rozdz"/>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017545A"/>
    <w:multiLevelType w:val="hybridMultilevel"/>
    <w:tmpl w:val="7DA0C828"/>
    <w:name w:val="WW8Num472"/>
    <w:lvl w:ilvl="0" w:tplc="B15A3784">
      <w:start w:val="1"/>
      <w:numFmt w:val="lowerLetter"/>
      <w:lvlText w:val="%1)"/>
      <w:lvlJc w:val="left"/>
      <w:pPr>
        <w:tabs>
          <w:tab w:val="num" w:pos="714"/>
        </w:tabs>
        <w:ind w:left="714" w:hanging="357"/>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5D14B6"/>
    <w:multiLevelType w:val="hybridMultilevel"/>
    <w:tmpl w:val="285CA05C"/>
    <w:name w:val="WW8Num442222224322"/>
    <w:lvl w:ilvl="0" w:tplc="8DE61210">
      <w:start w:val="1"/>
      <w:numFmt w:val="lowerLetter"/>
      <w:lvlText w:val="%1)"/>
      <w:lvlJc w:val="left"/>
      <w:pPr>
        <w:tabs>
          <w:tab w:val="num" w:pos="714"/>
        </w:tabs>
        <w:ind w:left="714" w:hanging="35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5D47C80"/>
    <w:multiLevelType w:val="hybridMultilevel"/>
    <w:tmpl w:val="18DAD6D2"/>
    <w:name w:val="WW8Num5"/>
    <w:lvl w:ilvl="0" w:tplc="AF62D03A">
      <w:start w:val="1"/>
      <w:numFmt w:val="bullet"/>
      <w:lvlText w:val=""/>
      <w:lvlJc w:val="left"/>
      <w:pPr>
        <w:ind w:left="360" w:hanging="360"/>
      </w:pPr>
      <w:rPr>
        <w:rFonts w:ascii="Symbol" w:hAnsi="Symbol" w:hint="default"/>
      </w:rPr>
    </w:lvl>
    <w:lvl w:ilvl="1" w:tplc="41724008" w:tentative="1">
      <w:start w:val="1"/>
      <w:numFmt w:val="bullet"/>
      <w:lvlText w:val="o"/>
      <w:lvlJc w:val="left"/>
      <w:pPr>
        <w:ind w:left="1080" w:hanging="360"/>
      </w:pPr>
      <w:rPr>
        <w:rFonts w:ascii="Courier New" w:hAnsi="Courier New" w:cs="Courier New" w:hint="default"/>
      </w:rPr>
    </w:lvl>
    <w:lvl w:ilvl="2" w:tplc="BCAEF6D6"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7">
    <w:nsid w:val="265A1382"/>
    <w:multiLevelType w:val="hybridMultilevel"/>
    <w:tmpl w:val="253CB782"/>
    <w:lvl w:ilvl="0" w:tplc="04150011">
      <w:start w:val="1"/>
      <w:numFmt w:val="bullet"/>
      <w:lvlText w:val=""/>
      <w:lvlJc w:val="left"/>
      <w:pPr>
        <w:ind w:left="1427" w:hanging="360"/>
      </w:pPr>
      <w:rPr>
        <w:rFonts w:ascii="Wingdings" w:hAnsi="Wingdings" w:hint="default"/>
      </w:rPr>
    </w:lvl>
    <w:lvl w:ilvl="1" w:tplc="04150019" w:tentative="1">
      <w:start w:val="1"/>
      <w:numFmt w:val="bullet"/>
      <w:lvlText w:val="o"/>
      <w:lvlJc w:val="left"/>
      <w:pPr>
        <w:ind w:left="2147" w:hanging="360"/>
      </w:pPr>
      <w:rPr>
        <w:rFonts w:ascii="Courier New" w:hAnsi="Courier New" w:cs="Courier New" w:hint="default"/>
      </w:rPr>
    </w:lvl>
    <w:lvl w:ilvl="2" w:tplc="0415001B" w:tentative="1">
      <w:start w:val="1"/>
      <w:numFmt w:val="bullet"/>
      <w:lvlText w:val=""/>
      <w:lvlJc w:val="left"/>
      <w:pPr>
        <w:ind w:left="2867" w:hanging="360"/>
      </w:pPr>
      <w:rPr>
        <w:rFonts w:ascii="Wingdings" w:hAnsi="Wingdings" w:hint="default"/>
      </w:rPr>
    </w:lvl>
    <w:lvl w:ilvl="3" w:tplc="0415000F" w:tentative="1">
      <w:start w:val="1"/>
      <w:numFmt w:val="bullet"/>
      <w:lvlText w:val=""/>
      <w:lvlJc w:val="left"/>
      <w:pPr>
        <w:ind w:left="3587" w:hanging="360"/>
      </w:pPr>
      <w:rPr>
        <w:rFonts w:ascii="Symbol" w:hAnsi="Symbol" w:hint="default"/>
      </w:rPr>
    </w:lvl>
    <w:lvl w:ilvl="4" w:tplc="04150019" w:tentative="1">
      <w:start w:val="1"/>
      <w:numFmt w:val="bullet"/>
      <w:lvlText w:val="o"/>
      <w:lvlJc w:val="left"/>
      <w:pPr>
        <w:ind w:left="4307" w:hanging="360"/>
      </w:pPr>
      <w:rPr>
        <w:rFonts w:ascii="Courier New" w:hAnsi="Courier New" w:cs="Courier New" w:hint="default"/>
      </w:rPr>
    </w:lvl>
    <w:lvl w:ilvl="5" w:tplc="0415001B" w:tentative="1">
      <w:start w:val="1"/>
      <w:numFmt w:val="bullet"/>
      <w:lvlText w:val=""/>
      <w:lvlJc w:val="left"/>
      <w:pPr>
        <w:ind w:left="5027" w:hanging="360"/>
      </w:pPr>
      <w:rPr>
        <w:rFonts w:ascii="Wingdings" w:hAnsi="Wingdings" w:hint="default"/>
      </w:rPr>
    </w:lvl>
    <w:lvl w:ilvl="6" w:tplc="0415000F" w:tentative="1">
      <w:start w:val="1"/>
      <w:numFmt w:val="bullet"/>
      <w:lvlText w:val=""/>
      <w:lvlJc w:val="left"/>
      <w:pPr>
        <w:ind w:left="5747" w:hanging="360"/>
      </w:pPr>
      <w:rPr>
        <w:rFonts w:ascii="Symbol" w:hAnsi="Symbol" w:hint="default"/>
      </w:rPr>
    </w:lvl>
    <w:lvl w:ilvl="7" w:tplc="04150019" w:tentative="1">
      <w:start w:val="1"/>
      <w:numFmt w:val="bullet"/>
      <w:lvlText w:val="o"/>
      <w:lvlJc w:val="left"/>
      <w:pPr>
        <w:ind w:left="6467" w:hanging="360"/>
      </w:pPr>
      <w:rPr>
        <w:rFonts w:ascii="Courier New" w:hAnsi="Courier New" w:cs="Courier New" w:hint="default"/>
      </w:rPr>
    </w:lvl>
    <w:lvl w:ilvl="8" w:tplc="0415001B" w:tentative="1">
      <w:start w:val="1"/>
      <w:numFmt w:val="bullet"/>
      <w:lvlText w:val=""/>
      <w:lvlJc w:val="left"/>
      <w:pPr>
        <w:ind w:left="7187" w:hanging="360"/>
      </w:pPr>
      <w:rPr>
        <w:rFonts w:ascii="Wingdings" w:hAnsi="Wingdings" w:hint="default"/>
      </w:rPr>
    </w:lvl>
  </w:abstractNum>
  <w:abstractNum w:abstractNumId="28">
    <w:nsid w:val="27356139"/>
    <w:multiLevelType w:val="hybridMultilevel"/>
    <w:tmpl w:val="00309AB0"/>
    <w:lvl w:ilvl="0" w:tplc="E3688CD8">
      <w:start w:val="1"/>
      <w:numFmt w:val="decimal"/>
      <w:lvlText w:val="%1)"/>
      <w:lvlJc w:val="left"/>
      <w:pPr>
        <w:tabs>
          <w:tab w:val="num" w:pos="1466"/>
        </w:tabs>
        <w:ind w:left="1466" w:hanging="397"/>
      </w:pPr>
      <w:rPr>
        <w:rFonts w:hint="default"/>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9">
    <w:nsid w:val="29A27669"/>
    <w:multiLevelType w:val="hybridMultilevel"/>
    <w:tmpl w:val="BBEE1A3E"/>
    <w:lvl w:ilvl="0" w:tplc="09382DC6">
      <w:start w:val="1"/>
      <w:numFmt w:val="decimal"/>
      <w:lvlText w:val="%1)"/>
      <w:lvlJc w:val="left"/>
      <w:pPr>
        <w:tabs>
          <w:tab w:val="num" w:pos="2466"/>
        </w:tabs>
        <w:ind w:left="2463" w:hanging="357"/>
      </w:pPr>
      <w:rPr>
        <w:rFonts w:ascii="Times New Roman" w:hAnsi="Times New Roman" w:hint="default"/>
        <w:sz w:val="24"/>
        <w:szCs w:val="24"/>
      </w:rPr>
    </w:lvl>
    <w:lvl w:ilvl="1" w:tplc="469C2618">
      <w:start w:val="1"/>
      <w:numFmt w:val="lowerLetter"/>
      <w:lvlText w:val="%2)"/>
      <w:lvlJc w:val="left"/>
      <w:pPr>
        <w:tabs>
          <w:tab w:val="num" w:pos="1440"/>
        </w:tabs>
        <w:ind w:left="1437" w:hanging="357"/>
      </w:pPr>
      <w:rPr>
        <w:rFonts w:ascii="Times New Roman" w:hAnsi="Times New Roman" w:hint="default"/>
        <w:sz w:val="24"/>
        <w:szCs w:val="24"/>
      </w:rPr>
    </w:lvl>
    <w:lvl w:ilvl="2" w:tplc="E4923806">
      <w:start w:val="2"/>
      <w:numFmt w:val="bullet"/>
      <w:lvlText w:val="–"/>
      <w:lvlJc w:val="left"/>
      <w:pPr>
        <w:tabs>
          <w:tab w:val="num" w:pos="2340"/>
        </w:tabs>
        <w:ind w:left="2337" w:hanging="357"/>
      </w:pPr>
      <w:rPr>
        <w:rFonts w:ascii="Times New Roman" w:hAnsi="Times New Roman" w:cs="Times New Roman" w:hint="default"/>
      </w:rPr>
    </w:lvl>
    <w:lvl w:ilvl="3" w:tplc="D44E4148">
      <w:start w:val="1"/>
      <w:numFmt w:val="decimal"/>
      <w:lvlText w:val="%4)"/>
      <w:lvlJc w:val="left"/>
      <w:pPr>
        <w:tabs>
          <w:tab w:val="num" w:pos="2880"/>
        </w:tabs>
        <w:ind w:left="2877" w:hanging="357"/>
      </w:pPr>
      <w:rPr>
        <w:rFonts w:ascii="Times New Roman" w:hAnsi="Times New Roman"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AFF29C5"/>
    <w:multiLevelType w:val="hybridMultilevel"/>
    <w:tmpl w:val="65D65A84"/>
    <w:lvl w:ilvl="0" w:tplc="B4128A0A">
      <w:start w:val="1"/>
      <w:numFmt w:val="bullet"/>
      <w:pStyle w:val="prognozawypunktowanie"/>
      <w:lvlText w:val=""/>
      <w:lvlJc w:val="left"/>
      <w:pPr>
        <w:ind w:left="1077" w:hanging="360"/>
      </w:pPr>
      <w:rPr>
        <w:rFonts w:ascii="Wingdings" w:hAnsi="Wingdings" w:hint="default"/>
      </w:rPr>
    </w:lvl>
    <w:lvl w:ilvl="1" w:tplc="1C485098" w:tentative="1">
      <w:start w:val="1"/>
      <w:numFmt w:val="bullet"/>
      <w:lvlText w:val="o"/>
      <w:lvlJc w:val="left"/>
      <w:pPr>
        <w:ind w:left="1797" w:hanging="360"/>
      </w:pPr>
      <w:rPr>
        <w:rFonts w:ascii="Courier New" w:hAnsi="Courier New" w:cs="Courier New" w:hint="default"/>
      </w:rPr>
    </w:lvl>
    <w:lvl w:ilvl="2" w:tplc="368E5B70" w:tentative="1">
      <w:start w:val="1"/>
      <w:numFmt w:val="bullet"/>
      <w:lvlText w:val=""/>
      <w:lvlJc w:val="left"/>
      <w:pPr>
        <w:ind w:left="2517" w:hanging="360"/>
      </w:pPr>
      <w:rPr>
        <w:rFonts w:ascii="Wingdings" w:hAnsi="Wingdings" w:hint="default"/>
      </w:rPr>
    </w:lvl>
    <w:lvl w:ilvl="3" w:tplc="475CFFE8" w:tentative="1">
      <w:start w:val="1"/>
      <w:numFmt w:val="bullet"/>
      <w:lvlText w:val=""/>
      <w:lvlJc w:val="left"/>
      <w:pPr>
        <w:ind w:left="3237" w:hanging="360"/>
      </w:pPr>
      <w:rPr>
        <w:rFonts w:ascii="Symbol" w:hAnsi="Symbol" w:hint="default"/>
      </w:rPr>
    </w:lvl>
    <w:lvl w:ilvl="4" w:tplc="1E12E132" w:tentative="1">
      <w:start w:val="1"/>
      <w:numFmt w:val="bullet"/>
      <w:lvlText w:val="o"/>
      <w:lvlJc w:val="left"/>
      <w:pPr>
        <w:ind w:left="3957" w:hanging="360"/>
      </w:pPr>
      <w:rPr>
        <w:rFonts w:ascii="Courier New" w:hAnsi="Courier New" w:cs="Courier New" w:hint="default"/>
      </w:rPr>
    </w:lvl>
    <w:lvl w:ilvl="5" w:tplc="E2743E74" w:tentative="1">
      <w:start w:val="1"/>
      <w:numFmt w:val="bullet"/>
      <w:lvlText w:val=""/>
      <w:lvlJc w:val="left"/>
      <w:pPr>
        <w:ind w:left="4677" w:hanging="360"/>
      </w:pPr>
      <w:rPr>
        <w:rFonts w:ascii="Wingdings" w:hAnsi="Wingdings" w:hint="default"/>
      </w:rPr>
    </w:lvl>
    <w:lvl w:ilvl="6" w:tplc="6088D254" w:tentative="1">
      <w:start w:val="1"/>
      <w:numFmt w:val="bullet"/>
      <w:lvlText w:val=""/>
      <w:lvlJc w:val="left"/>
      <w:pPr>
        <w:ind w:left="5397" w:hanging="360"/>
      </w:pPr>
      <w:rPr>
        <w:rFonts w:ascii="Symbol" w:hAnsi="Symbol" w:hint="default"/>
      </w:rPr>
    </w:lvl>
    <w:lvl w:ilvl="7" w:tplc="89A624A4" w:tentative="1">
      <w:start w:val="1"/>
      <w:numFmt w:val="bullet"/>
      <w:lvlText w:val="o"/>
      <w:lvlJc w:val="left"/>
      <w:pPr>
        <w:ind w:left="6117" w:hanging="360"/>
      </w:pPr>
      <w:rPr>
        <w:rFonts w:ascii="Courier New" w:hAnsi="Courier New" w:cs="Courier New" w:hint="default"/>
      </w:rPr>
    </w:lvl>
    <w:lvl w:ilvl="8" w:tplc="E9FAB05C" w:tentative="1">
      <w:start w:val="1"/>
      <w:numFmt w:val="bullet"/>
      <w:lvlText w:val=""/>
      <w:lvlJc w:val="left"/>
      <w:pPr>
        <w:ind w:left="6837" w:hanging="360"/>
      </w:pPr>
      <w:rPr>
        <w:rFonts w:ascii="Wingdings" w:hAnsi="Wingdings" w:hint="default"/>
      </w:rPr>
    </w:lvl>
  </w:abstractNum>
  <w:abstractNum w:abstractNumId="31">
    <w:nsid w:val="2BB0390C"/>
    <w:multiLevelType w:val="hybridMultilevel"/>
    <w:tmpl w:val="AFDC3E36"/>
    <w:lvl w:ilvl="0" w:tplc="64E408D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D37587F"/>
    <w:multiLevelType w:val="hybridMultilevel"/>
    <w:tmpl w:val="A878A6A6"/>
    <w:lvl w:ilvl="0" w:tplc="EA0C5C0C">
      <w:start w:val="1"/>
      <w:numFmt w:val="bullet"/>
      <w:lvlText w:val=""/>
      <w:lvlJc w:val="left"/>
      <w:pPr>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3">
    <w:nsid w:val="2F8676A4"/>
    <w:multiLevelType w:val="hybridMultilevel"/>
    <w:tmpl w:val="8B769722"/>
    <w:lvl w:ilvl="0" w:tplc="0415000F">
      <w:start w:val="4"/>
      <w:numFmt w:val="decimal"/>
      <w:lvlText w:val="%1)"/>
      <w:lvlJc w:val="left"/>
      <w:pPr>
        <w:tabs>
          <w:tab w:val="num" w:pos="360"/>
        </w:tabs>
        <w:ind w:left="357" w:hanging="357"/>
      </w:pPr>
      <w:rPr>
        <w:rFonts w:ascii="Arial Narrow" w:hAnsi="Arial Narrow" w:hint="default"/>
      </w:rPr>
    </w:lvl>
    <w:lvl w:ilvl="1" w:tplc="04150019">
      <w:start w:val="1"/>
      <w:numFmt w:val="lowerLetter"/>
      <w:lvlText w:val="%2)"/>
      <w:lvlJc w:val="left"/>
      <w:pPr>
        <w:tabs>
          <w:tab w:val="num" w:pos="717"/>
        </w:tabs>
        <w:ind w:left="714" w:hanging="357"/>
      </w:pPr>
      <w:rPr>
        <w:rFonts w:hint="default"/>
      </w:rPr>
    </w:lvl>
    <w:lvl w:ilvl="2" w:tplc="0415001B">
      <w:start w:val="6"/>
      <w:numFmt w:val="decimal"/>
      <w:lvlText w:val="%3)"/>
      <w:lvlJc w:val="left"/>
      <w:pPr>
        <w:tabs>
          <w:tab w:val="num" w:pos="360"/>
        </w:tabs>
        <w:ind w:left="357" w:hanging="357"/>
      </w:pPr>
      <w:rPr>
        <w:rFonts w:ascii="Arial Narrow" w:hAnsi="Arial Narrow" w:hint="default"/>
      </w:rPr>
    </w:lvl>
    <w:lvl w:ilvl="3" w:tplc="0415000F">
      <w:start w:val="1"/>
      <w:numFmt w:val="lowerLetter"/>
      <w:lvlText w:val="%4)"/>
      <w:lvlJc w:val="left"/>
      <w:pPr>
        <w:tabs>
          <w:tab w:val="num" w:pos="717"/>
        </w:tabs>
        <w:ind w:left="714" w:hanging="357"/>
      </w:pPr>
      <w:rPr>
        <w:rFonts w:hint="default"/>
      </w:rPr>
    </w:lvl>
    <w:lvl w:ilvl="4" w:tplc="04150019">
      <w:start w:val="4"/>
      <w:numFmt w:val="bullet"/>
      <w:lvlText w:val=""/>
      <w:lvlJc w:val="left"/>
      <w:pPr>
        <w:tabs>
          <w:tab w:val="num" w:pos="1077"/>
        </w:tabs>
        <w:ind w:left="1077" w:hanging="363"/>
      </w:pPr>
      <w:rPr>
        <w:rFonts w:ascii="Symbol" w:hAnsi="Symbol" w:hint="default"/>
        <w:color w:val="auto"/>
      </w:rPr>
    </w:lvl>
    <w:lvl w:ilvl="5" w:tplc="0415001B">
      <w:start w:val="9"/>
      <w:numFmt w:val="decimal"/>
      <w:lvlText w:val="%6)"/>
      <w:lvlJc w:val="left"/>
      <w:pPr>
        <w:tabs>
          <w:tab w:val="num" w:pos="360"/>
        </w:tabs>
        <w:ind w:left="357" w:hanging="357"/>
      </w:pPr>
      <w:rPr>
        <w:rFonts w:ascii="Arial Narrow" w:hAnsi="Arial Narrow" w:hint="default"/>
      </w:rPr>
    </w:lvl>
    <w:lvl w:ilvl="6" w:tplc="0415000F">
      <w:start w:val="1"/>
      <w:numFmt w:val="lowerLetter"/>
      <w:lvlText w:val="%7)"/>
      <w:lvlJc w:val="left"/>
      <w:pPr>
        <w:tabs>
          <w:tab w:val="num" w:pos="717"/>
        </w:tabs>
        <w:ind w:left="714" w:hanging="357"/>
      </w:pPr>
      <w:rPr>
        <w:rFonts w:hint="default"/>
      </w:rPr>
    </w:lvl>
    <w:lvl w:ilvl="7" w:tplc="04150019">
      <w:start w:val="3"/>
      <w:numFmt w:val="lowerLetter"/>
      <w:lvlText w:val="%8)"/>
      <w:lvlJc w:val="left"/>
      <w:pPr>
        <w:tabs>
          <w:tab w:val="num" w:pos="717"/>
        </w:tabs>
        <w:ind w:left="714" w:hanging="357"/>
      </w:pPr>
      <w:rPr>
        <w:rFonts w:hint="default"/>
      </w:rPr>
    </w:lvl>
    <w:lvl w:ilvl="8" w:tplc="0415001B">
      <w:start w:val="11"/>
      <w:numFmt w:val="decimal"/>
      <w:lvlText w:val="%9)"/>
      <w:lvlJc w:val="left"/>
      <w:pPr>
        <w:tabs>
          <w:tab w:val="num" w:pos="360"/>
        </w:tabs>
        <w:ind w:left="357" w:hanging="357"/>
      </w:pPr>
      <w:rPr>
        <w:rFonts w:ascii="Arial Narrow" w:hAnsi="Arial Narrow" w:hint="default"/>
      </w:rPr>
    </w:lvl>
  </w:abstractNum>
  <w:abstractNum w:abstractNumId="34">
    <w:nsid w:val="2FA517C2"/>
    <w:multiLevelType w:val="hybridMultilevel"/>
    <w:tmpl w:val="4D342CEE"/>
    <w:lvl w:ilvl="0" w:tplc="6818D2D2">
      <w:start w:val="1"/>
      <w:numFmt w:val="bullet"/>
      <w:lvlText w:val="-"/>
      <w:lvlJc w:val="left"/>
      <w:pPr>
        <w:tabs>
          <w:tab w:val="num" w:pos="2090"/>
        </w:tabs>
        <w:ind w:left="2090" w:hanging="360"/>
      </w:pPr>
      <w:rPr>
        <w:rFonts w:ascii="Times New Roman" w:hAnsi="Times New Roman" w:cs="Times New Roman" w:hint="default"/>
        <w:color w:val="auto"/>
      </w:rPr>
    </w:lvl>
    <w:lvl w:ilvl="1" w:tplc="04150019" w:tentative="1">
      <w:start w:val="1"/>
      <w:numFmt w:val="bullet"/>
      <w:lvlText w:val="o"/>
      <w:lvlJc w:val="left"/>
      <w:pPr>
        <w:tabs>
          <w:tab w:val="num" w:pos="2149"/>
        </w:tabs>
        <w:ind w:left="2149" w:hanging="360"/>
      </w:pPr>
      <w:rPr>
        <w:rFonts w:ascii="Courier New" w:hAnsi="Courier New" w:cs="Courier New" w:hint="default"/>
      </w:rPr>
    </w:lvl>
    <w:lvl w:ilvl="2" w:tplc="0415001B" w:tentative="1">
      <w:start w:val="1"/>
      <w:numFmt w:val="bullet"/>
      <w:lvlText w:val=""/>
      <w:lvlJc w:val="left"/>
      <w:pPr>
        <w:tabs>
          <w:tab w:val="num" w:pos="2869"/>
        </w:tabs>
        <w:ind w:left="2869" w:hanging="360"/>
      </w:pPr>
      <w:rPr>
        <w:rFonts w:ascii="Wingdings" w:hAnsi="Wingdings" w:hint="default"/>
      </w:rPr>
    </w:lvl>
    <w:lvl w:ilvl="3" w:tplc="0415000F" w:tentative="1">
      <w:start w:val="1"/>
      <w:numFmt w:val="bullet"/>
      <w:lvlText w:val=""/>
      <w:lvlJc w:val="left"/>
      <w:pPr>
        <w:tabs>
          <w:tab w:val="num" w:pos="3589"/>
        </w:tabs>
        <w:ind w:left="3589" w:hanging="360"/>
      </w:pPr>
      <w:rPr>
        <w:rFonts w:ascii="Symbol" w:hAnsi="Symbol" w:hint="default"/>
      </w:rPr>
    </w:lvl>
    <w:lvl w:ilvl="4" w:tplc="04150019" w:tentative="1">
      <w:start w:val="1"/>
      <w:numFmt w:val="bullet"/>
      <w:lvlText w:val="o"/>
      <w:lvlJc w:val="left"/>
      <w:pPr>
        <w:tabs>
          <w:tab w:val="num" w:pos="4309"/>
        </w:tabs>
        <w:ind w:left="4309" w:hanging="360"/>
      </w:pPr>
      <w:rPr>
        <w:rFonts w:ascii="Courier New" w:hAnsi="Courier New" w:cs="Courier New" w:hint="default"/>
      </w:rPr>
    </w:lvl>
    <w:lvl w:ilvl="5" w:tplc="0415001B" w:tentative="1">
      <w:start w:val="1"/>
      <w:numFmt w:val="bullet"/>
      <w:lvlText w:val=""/>
      <w:lvlJc w:val="left"/>
      <w:pPr>
        <w:tabs>
          <w:tab w:val="num" w:pos="5029"/>
        </w:tabs>
        <w:ind w:left="5029" w:hanging="360"/>
      </w:pPr>
      <w:rPr>
        <w:rFonts w:ascii="Wingdings" w:hAnsi="Wingdings" w:hint="default"/>
      </w:rPr>
    </w:lvl>
    <w:lvl w:ilvl="6" w:tplc="0415000F" w:tentative="1">
      <w:start w:val="1"/>
      <w:numFmt w:val="bullet"/>
      <w:lvlText w:val=""/>
      <w:lvlJc w:val="left"/>
      <w:pPr>
        <w:tabs>
          <w:tab w:val="num" w:pos="5749"/>
        </w:tabs>
        <w:ind w:left="5749" w:hanging="360"/>
      </w:pPr>
      <w:rPr>
        <w:rFonts w:ascii="Symbol" w:hAnsi="Symbol" w:hint="default"/>
      </w:rPr>
    </w:lvl>
    <w:lvl w:ilvl="7" w:tplc="04150019" w:tentative="1">
      <w:start w:val="1"/>
      <w:numFmt w:val="bullet"/>
      <w:lvlText w:val="o"/>
      <w:lvlJc w:val="left"/>
      <w:pPr>
        <w:tabs>
          <w:tab w:val="num" w:pos="6469"/>
        </w:tabs>
        <w:ind w:left="6469" w:hanging="360"/>
      </w:pPr>
      <w:rPr>
        <w:rFonts w:ascii="Courier New" w:hAnsi="Courier New" w:cs="Courier New" w:hint="default"/>
      </w:rPr>
    </w:lvl>
    <w:lvl w:ilvl="8" w:tplc="0415001B" w:tentative="1">
      <w:start w:val="1"/>
      <w:numFmt w:val="bullet"/>
      <w:lvlText w:val=""/>
      <w:lvlJc w:val="left"/>
      <w:pPr>
        <w:tabs>
          <w:tab w:val="num" w:pos="7189"/>
        </w:tabs>
        <w:ind w:left="7189" w:hanging="360"/>
      </w:pPr>
      <w:rPr>
        <w:rFonts w:ascii="Wingdings" w:hAnsi="Wingdings" w:hint="default"/>
      </w:rPr>
    </w:lvl>
  </w:abstractNum>
  <w:abstractNum w:abstractNumId="35">
    <w:nsid w:val="337706EC"/>
    <w:multiLevelType w:val="hybridMultilevel"/>
    <w:tmpl w:val="72A82E6E"/>
    <w:lvl w:ilvl="0" w:tplc="A0DED370">
      <w:start w:val="1"/>
      <w:numFmt w:val="lowerLetter"/>
      <w:lvlText w:val="%1)"/>
      <w:lvlJc w:val="left"/>
      <w:pPr>
        <w:tabs>
          <w:tab w:val="num" w:pos="714"/>
        </w:tabs>
        <w:ind w:left="714" w:hanging="357"/>
      </w:pPr>
      <w:rPr>
        <w:rFonts w:ascii="Times New Roman" w:hAnsi="Times New Roman"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nsid w:val="33AA414A"/>
    <w:multiLevelType w:val="hybridMultilevel"/>
    <w:tmpl w:val="EB6E7FC2"/>
    <w:lvl w:ilvl="0" w:tplc="AB0C913E">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nsid w:val="358A1F26"/>
    <w:multiLevelType w:val="hybridMultilevel"/>
    <w:tmpl w:val="77B4B4A2"/>
    <w:lvl w:ilvl="0" w:tplc="04150005">
      <w:start w:val="1"/>
      <w:numFmt w:val="decimal"/>
      <w:lvlText w:val="%1)"/>
      <w:lvlJc w:val="left"/>
      <w:pPr>
        <w:tabs>
          <w:tab w:val="num" w:pos="360"/>
        </w:tabs>
        <w:ind w:left="357" w:hanging="357"/>
      </w:pPr>
      <w:rPr>
        <w:rFonts w:ascii="Times New Roman" w:hAnsi="Times New Roman"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nsid w:val="3861160B"/>
    <w:multiLevelType w:val="hybridMultilevel"/>
    <w:tmpl w:val="925070A0"/>
    <w:name w:val="WW8Num442222343222"/>
    <w:lvl w:ilvl="0" w:tplc="646E56E8">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nsid w:val="38F30325"/>
    <w:multiLevelType w:val="hybridMultilevel"/>
    <w:tmpl w:val="B808846E"/>
    <w:lvl w:ilvl="0" w:tplc="EA0C5C0C">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nsid w:val="3AA51D59"/>
    <w:multiLevelType w:val="hybridMultilevel"/>
    <w:tmpl w:val="9DAAF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CE16CE"/>
    <w:multiLevelType w:val="hybridMultilevel"/>
    <w:tmpl w:val="34C4C5C4"/>
    <w:lvl w:ilvl="0" w:tplc="FFFFFFFF">
      <w:start w:val="3"/>
      <w:numFmt w:val="decimal"/>
      <w:lvlText w:val="%1)"/>
      <w:lvlJc w:val="left"/>
      <w:pPr>
        <w:tabs>
          <w:tab w:val="num" w:pos="357"/>
        </w:tabs>
        <w:ind w:left="357" w:hanging="357"/>
      </w:pPr>
      <w:rPr>
        <w:rFonts w:ascii="Times New Roman" w:hAnsi="Times New Roman" w:hint="default"/>
      </w:rPr>
    </w:lvl>
    <w:lvl w:ilvl="1" w:tplc="FFFFFFFF">
      <w:start w:val="1"/>
      <w:numFmt w:val="lowerLetter"/>
      <w:lvlText w:val="%2)"/>
      <w:lvlJc w:val="left"/>
      <w:pPr>
        <w:tabs>
          <w:tab w:val="num" w:pos="714"/>
        </w:tabs>
        <w:ind w:left="714" w:hanging="357"/>
      </w:pPr>
      <w:rPr>
        <w:rFonts w:ascii="Times New Roman" w:hAnsi="Times New Roman" w:cs="Times New Roman"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3CDE4983"/>
    <w:multiLevelType w:val="hybridMultilevel"/>
    <w:tmpl w:val="E56C24F0"/>
    <w:name w:val="WW8Num4322"/>
    <w:lvl w:ilvl="0" w:tplc="C31A30D2">
      <w:start w:val="1"/>
      <w:numFmt w:val="lowerLetter"/>
      <w:lvlText w:val="%1)"/>
      <w:lvlJc w:val="left"/>
      <w:pPr>
        <w:tabs>
          <w:tab w:val="num" w:pos="714"/>
        </w:tabs>
        <w:ind w:left="714" w:hanging="357"/>
      </w:pPr>
      <w:rPr>
        <w:rFonts w:ascii="Times New Roman" w:hAnsi="Times New Roman" w:cs="Times New Roman" w:hint="default"/>
        <w:sz w:val="24"/>
        <w:szCs w:val="24"/>
      </w:rPr>
    </w:lvl>
    <w:lvl w:ilvl="1" w:tplc="1304EFE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F572B33"/>
    <w:multiLevelType w:val="multilevel"/>
    <w:tmpl w:val="68CCB9FE"/>
    <w:name w:val="WW8Num432222232"/>
    <w:lvl w:ilvl="0">
      <w:start w:val="1"/>
      <w:numFmt w:val="decimal"/>
      <w:pStyle w:val="StylprognozawypunktowanieCalibri"/>
      <w:lvlText w:val="%1."/>
      <w:lvlJc w:val="left"/>
      <w:pPr>
        <w:tabs>
          <w:tab w:val="num" w:pos="681"/>
        </w:tabs>
        <w:ind w:left="1134" w:hanging="680"/>
      </w:pPr>
      <w:rPr>
        <w:rFonts w:hint="default"/>
      </w:rPr>
    </w:lvl>
    <w:lvl w:ilvl="1">
      <w:start w:val="1"/>
      <w:numFmt w:val="decimal"/>
      <w:lvlText w:val="%1.%2."/>
      <w:lvlJc w:val="left"/>
      <w:pPr>
        <w:tabs>
          <w:tab w:val="num" w:pos="1379"/>
        </w:tabs>
        <w:ind w:left="1379" w:hanging="432"/>
      </w:pPr>
      <w:rPr>
        <w:rFonts w:hint="default"/>
      </w:rPr>
    </w:lvl>
    <w:lvl w:ilvl="2">
      <w:start w:val="1"/>
      <w:numFmt w:val="decimal"/>
      <w:pStyle w:val="Tabela-Siatka"/>
      <w:lvlText w:val="%1.%2.%3."/>
      <w:lvlJc w:val="left"/>
      <w:pPr>
        <w:tabs>
          <w:tab w:val="num" w:pos="2027"/>
        </w:tabs>
        <w:ind w:left="1811" w:hanging="504"/>
      </w:pPr>
      <w:rPr>
        <w:rFonts w:ascii="Arial" w:eastAsia="Times New Roman" w:hAnsi="Arial" w:cs="Times New Roman" w:hint="default"/>
      </w:rPr>
    </w:lvl>
    <w:lvl w:ilvl="3">
      <w:start w:val="1"/>
      <w:numFmt w:val="decimal"/>
      <w:pStyle w:val="StylprognozawypunktowanieCalibri"/>
      <w:lvlText w:val="%3%1.%2..%4."/>
      <w:lvlJc w:val="left"/>
      <w:pPr>
        <w:tabs>
          <w:tab w:val="num" w:pos="2387"/>
        </w:tabs>
        <w:ind w:left="2315" w:hanging="648"/>
      </w:pPr>
      <w:rPr>
        <w:rFonts w:hint="default"/>
      </w:rPr>
    </w:lvl>
    <w:lvl w:ilvl="4">
      <w:start w:val="1"/>
      <w:numFmt w:val="decimal"/>
      <w:lvlText w:val="%1.%2.%3.%4.%5."/>
      <w:lvlJc w:val="left"/>
      <w:pPr>
        <w:tabs>
          <w:tab w:val="num" w:pos="3107"/>
        </w:tabs>
        <w:ind w:left="2819" w:hanging="792"/>
      </w:pPr>
      <w:rPr>
        <w:rFonts w:hint="default"/>
      </w:rPr>
    </w:lvl>
    <w:lvl w:ilvl="5">
      <w:start w:val="1"/>
      <w:numFmt w:val="decimal"/>
      <w:lvlText w:val="%1.%2.%3.%4.%5.%6."/>
      <w:lvlJc w:val="left"/>
      <w:pPr>
        <w:tabs>
          <w:tab w:val="num" w:pos="3467"/>
        </w:tabs>
        <w:ind w:left="3323" w:hanging="936"/>
      </w:pPr>
      <w:rPr>
        <w:rFonts w:hint="default"/>
      </w:rPr>
    </w:lvl>
    <w:lvl w:ilvl="6">
      <w:start w:val="1"/>
      <w:numFmt w:val="decimal"/>
      <w:lvlText w:val="%1.%2.%3.%4.%5.%6.%7."/>
      <w:lvlJc w:val="left"/>
      <w:pPr>
        <w:tabs>
          <w:tab w:val="num" w:pos="4187"/>
        </w:tabs>
        <w:ind w:left="3827" w:hanging="1080"/>
      </w:pPr>
      <w:rPr>
        <w:rFonts w:hint="default"/>
      </w:rPr>
    </w:lvl>
    <w:lvl w:ilvl="7">
      <w:start w:val="1"/>
      <w:numFmt w:val="decimal"/>
      <w:lvlText w:val="%1.%2.%3.%4.%5.%6.%7.%8."/>
      <w:lvlJc w:val="left"/>
      <w:pPr>
        <w:tabs>
          <w:tab w:val="num" w:pos="4547"/>
        </w:tabs>
        <w:ind w:left="4331" w:hanging="1224"/>
      </w:pPr>
      <w:rPr>
        <w:rFonts w:hint="default"/>
      </w:rPr>
    </w:lvl>
    <w:lvl w:ilvl="8">
      <w:start w:val="1"/>
      <w:numFmt w:val="decimal"/>
      <w:lvlText w:val="%1.%2.%3.%4.%5.%6.%7.%8.%9."/>
      <w:lvlJc w:val="left"/>
      <w:pPr>
        <w:tabs>
          <w:tab w:val="num" w:pos="5267"/>
        </w:tabs>
        <w:ind w:left="4907" w:hanging="1440"/>
      </w:pPr>
      <w:rPr>
        <w:rFonts w:hint="default"/>
      </w:rPr>
    </w:lvl>
  </w:abstractNum>
  <w:abstractNum w:abstractNumId="44">
    <w:nsid w:val="428A79C4"/>
    <w:multiLevelType w:val="hybridMultilevel"/>
    <w:tmpl w:val="36442F78"/>
    <w:lvl w:ilvl="0" w:tplc="A8D45660">
      <w:start w:val="1"/>
      <w:numFmt w:val="decimal"/>
      <w:lvlText w:val="%1."/>
      <w:lvlJc w:val="left"/>
      <w:pPr>
        <w:ind w:left="720" w:hanging="360"/>
      </w:pPr>
      <w:rPr>
        <w:rFonts w:hint="default"/>
      </w:rPr>
    </w:lvl>
    <w:lvl w:ilvl="1" w:tplc="0BDA192A" w:tentative="1">
      <w:start w:val="1"/>
      <w:numFmt w:val="lowerLetter"/>
      <w:lvlText w:val="%2."/>
      <w:lvlJc w:val="left"/>
      <w:pPr>
        <w:ind w:left="1440" w:hanging="360"/>
      </w:pPr>
    </w:lvl>
    <w:lvl w:ilvl="2" w:tplc="C9EE2D20" w:tentative="1">
      <w:start w:val="1"/>
      <w:numFmt w:val="lowerRoman"/>
      <w:lvlText w:val="%3."/>
      <w:lvlJc w:val="right"/>
      <w:pPr>
        <w:ind w:left="2160" w:hanging="180"/>
      </w:pPr>
    </w:lvl>
    <w:lvl w:ilvl="3" w:tplc="7444BE4A" w:tentative="1">
      <w:start w:val="1"/>
      <w:numFmt w:val="decimal"/>
      <w:lvlText w:val="%4."/>
      <w:lvlJc w:val="left"/>
      <w:pPr>
        <w:ind w:left="2880" w:hanging="360"/>
      </w:pPr>
    </w:lvl>
    <w:lvl w:ilvl="4" w:tplc="C9F66EF2" w:tentative="1">
      <w:start w:val="1"/>
      <w:numFmt w:val="lowerLetter"/>
      <w:lvlText w:val="%5."/>
      <w:lvlJc w:val="left"/>
      <w:pPr>
        <w:ind w:left="3600" w:hanging="360"/>
      </w:pPr>
    </w:lvl>
    <w:lvl w:ilvl="5" w:tplc="9ECC6926" w:tentative="1">
      <w:start w:val="1"/>
      <w:numFmt w:val="lowerRoman"/>
      <w:lvlText w:val="%6."/>
      <w:lvlJc w:val="right"/>
      <w:pPr>
        <w:ind w:left="4320" w:hanging="180"/>
      </w:pPr>
    </w:lvl>
    <w:lvl w:ilvl="6" w:tplc="521A3D94" w:tentative="1">
      <w:start w:val="1"/>
      <w:numFmt w:val="decimal"/>
      <w:lvlText w:val="%7."/>
      <w:lvlJc w:val="left"/>
      <w:pPr>
        <w:ind w:left="5040" w:hanging="360"/>
      </w:pPr>
    </w:lvl>
    <w:lvl w:ilvl="7" w:tplc="E28EDE42" w:tentative="1">
      <w:start w:val="1"/>
      <w:numFmt w:val="lowerLetter"/>
      <w:lvlText w:val="%8."/>
      <w:lvlJc w:val="left"/>
      <w:pPr>
        <w:ind w:left="5760" w:hanging="360"/>
      </w:pPr>
    </w:lvl>
    <w:lvl w:ilvl="8" w:tplc="413E3404" w:tentative="1">
      <w:start w:val="1"/>
      <w:numFmt w:val="lowerRoman"/>
      <w:lvlText w:val="%9."/>
      <w:lvlJc w:val="right"/>
      <w:pPr>
        <w:ind w:left="6480" w:hanging="180"/>
      </w:pPr>
    </w:lvl>
  </w:abstractNum>
  <w:abstractNum w:abstractNumId="45">
    <w:nsid w:val="42F336AF"/>
    <w:multiLevelType w:val="hybridMultilevel"/>
    <w:tmpl w:val="EEA85CCE"/>
    <w:lvl w:ilvl="0" w:tplc="67DA8DF4">
      <w:start w:val="1"/>
      <w:numFmt w:val="decimal"/>
      <w:lvlText w:val="%1)"/>
      <w:lvlJc w:val="left"/>
      <w:pPr>
        <w:tabs>
          <w:tab w:val="num" w:pos="357"/>
        </w:tabs>
        <w:ind w:left="357" w:hanging="357"/>
      </w:pPr>
      <w:rPr>
        <w:rFonts w:ascii="Times New Roman" w:hAnsi="Times New Roman" w:hint="default"/>
      </w:rPr>
    </w:lvl>
    <w:lvl w:ilvl="1" w:tplc="04150019">
      <w:start w:val="1"/>
      <w:numFmt w:val="lowerLetter"/>
      <w:lvlText w:val="%2)"/>
      <w:lvlJc w:val="left"/>
      <w:pPr>
        <w:tabs>
          <w:tab w:val="num" w:pos="714"/>
        </w:tabs>
        <w:ind w:left="714" w:hanging="35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3235FF3"/>
    <w:multiLevelType w:val="hybridMultilevel"/>
    <w:tmpl w:val="7D8024A6"/>
    <w:lvl w:ilvl="0" w:tplc="6FE64500">
      <w:start w:val="1"/>
      <w:numFmt w:val="lowerLetter"/>
      <w:lvlText w:val="%1)"/>
      <w:lvlJc w:val="left"/>
      <w:pPr>
        <w:tabs>
          <w:tab w:val="num" w:pos="714"/>
        </w:tabs>
        <w:ind w:left="714" w:hanging="357"/>
      </w:pPr>
      <w:rPr>
        <w:rFonts w:ascii="Times New Roman" w:hAnsi="Times New Roman" w:hint="default"/>
        <w:sz w:val="24"/>
        <w:szCs w:val="24"/>
      </w:rPr>
    </w:lvl>
    <w:lvl w:ilvl="1" w:tplc="1EFE4CE2">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3461B89"/>
    <w:multiLevelType w:val="hybridMultilevel"/>
    <w:tmpl w:val="F2C2AC7C"/>
    <w:name w:val="WW8Num4422223424222232"/>
    <w:lvl w:ilvl="0" w:tplc="EB664F44">
      <w:start w:val="1"/>
      <w:numFmt w:val="bullet"/>
      <w:lvlText w:val=""/>
      <w:lvlJc w:val="left"/>
      <w:pPr>
        <w:ind w:left="786"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nsid w:val="475261AD"/>
    <w:multiLevelType w:val="hybridMultilevel"/>
    <w:tmpl w:val="66FAF31A"/>
    <w:lvl w:ilvl="0" w:tplc="EA0C5C0C">
      <w:start w:val="1"/>
      <w:numFmt w:val="decimal"/>
      <w:pStyle w:val="prognozanumerowanie"/>
      <w:lvlText w:val="%1."/>
      <w:lvlJc w:val="left"/>
      <w:pPr>
        <w:ind w:left="360" w:hanging="360"/>
      </w:pPr>
      <w:rPr>
        <w:rFonts w:ascii="Arial Narrow" w:eastAsia="MSTT319c623cc2tS00" w:hAnsi="Arial Narrow" w:cs="Times New Roman" w:hint="default"/>
      </w:rPr>
    </w:lvl>
    <w:lvl w:ilvl="1" w:tplc="04150003">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lowerLetter"/>
      <w:lvlText w:val="%4)"/>
      <w:lvlJc w:val="left"/>
      <w:pPr>
        <w:ind w:left="2880" w:hanging="360"/>
      </w:pPr>
      <w:rPr>
        <w:rFonts w:hint="default"/>
      </w:rPr>
    </w:lvl>
    <w:lvl w:ilvl="4" w:tplc="04150003">
      <w:numFmt w:val="bullet"/>
      <w:lvlText w:val=""/>
      <w:lvlJc w:val="left"/>
      <w:pPr>
        <w:ind w:left="3600" w:hanging="360"/>
      </w:pPr>
      <w:rPr>
        <w:rFonts w:ascii="Symbol" w:eastAsia="Times New Roman" w:hAnsi="Symbol" w:cs="Courier"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47C46A03"/>
    <w:multiLevelType w:val="hybridMultilevel"/>
    <w:tmpl w:val="B7B04EA4"/>
    <w:lvl w:ilvl="0" w:tplc="04150019">
      <w:start w:val="1"/>
      <w:numFmt w:val="lowerLetter"/>
      <w:lvlText w:val="%1)"/>
      <w:lvlJc w:val="left"/>
      <w:pPr>
        <w:tabs>
          <w:tab w:val="num" w:pos="714"/>
        </w:tabs>
        <w:ind w:left="714" w:hanging="357"/>
      </w:pPr>
      <w:rPr>
        <w:rFonts w:ascii="Times New Roman" w:hAnsi="Times New Roman" w:hint="default"/>
        <w:sz w:val="24"/>
        <w:szCs w:val="24"/>
      </w:rPr>
    </w:lvl>
    <w:lvl w:ilvl="1" w:tplc="04150019">
      <w:start w:val="1"/>
      <w:numFmt w:val="decimal"/>
      <w:lvlText w:val="%2)"/>
      <w:lvlJc w:val="left"/>
      <w:pPr>
        <w:tabs>
          <w:tab w:val="num" w:pos="357"/>
        </w:tabs>
        <w:ind w:left="357" w:hanging="357"/>
      </w:pPr>
      <w:rPr>
        <w:rFonts w:ascii="Times New Roman" w:hAnsi="Times New Roman" w:hint="default"/>
        <w:sz w:val="24"/>
        <w:szCs w:val="24"/>
      </w:rPr>
    </w:lvl>
    <w:lvl w:ilvl="2" w:tplc="0415001B">
      <w:start w:val="1"/>
      <w:numFmt w:val="lowerLetter"/>
      <w:lvlText w:val="%3)"/>
      <w:lvlJc w:val="left"/>
      <w:pPr>
        <w:tabs>
          <w:tab w:val="num" w:pos="714"/>
        </w:tabs>
        <w:ind w:left="714" w:hanging="357"/>
      </w:pPr>
      <w:rPr>
        <w:rFonts w:ascii="Times New Roman" w:hAnsi="Times New Roman" w:cs="Times New Roman" w:hint="default"/>
        <w:sz w:val="24"/>
        <w:szCs w:val="24"/>
      </w:rPr>
    </w:lvl>
    <w:lvl w:ilvl="3" w:tplc="04150001"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9C13A9A"/>
    <w:multiLevelType w:val="hybridMultilevel"/>
    <w:tmpl w:val="AF00434E"/>
    <w:lvl w:ilvl="0" w:tplc="5D003542">
      <w:start w:val="1"/>
      <w:numFmt w:val="bullet"/>
      <w:lvlText w:val=""/>
      <w:lvlJc w:val="left"/>
      <w:pPr>
        <w:ind w:left="360" w:hanging="360"/>
      </w:pPr>
      <w:rPr>
        <w:rFonts w:ascii="Symbol" w:hAnsi="Symbol" w:hint="default"/>
      </w:rPr>
    </w:lvl>
    <w:lvl w:ilvl="1" w:tplc="07F6E212" w:tentative="1">
      <w:start w:val="1"/>
      <w:numFmt w:val="bullet"/>
      <w:lvlText w:val="o"/>
      <w:lvlJc w:val="left"/>
      <w:pPr>
        <w:ind w:left="1080" w:hanging="360"/>
      </w:pPr>
      <w:rPr>
        <w:rFonts w:ascii="Courier New" w:hAnsi="Courier New" w:cs="Courier New" w:hint="default"/>
      </w:rPr>
    </w:lvl>
    <w:lvl w:ilvl="2" w:tplc="0F463FE6"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1">
    <w:nsid w:val="4B001552"/>
    <w:multiLevelType w:val="hybridMultilevel"/>
    <w:tmpl w:val="21FC49D0"/>
    <w:lvl w:ilvl="0" w:tplc="93268CE2">
      <w:start w:val="2"/>
      <w:numFmt w:val="lowerLetter"/>
      <w:lvlText w:val="%1)"/>
      <w:lvlJc w:val="left"/>
      <w:pPr>
        <w:tabs>
          <w:tab w:val="num" w:pos="714"/>
        </w:tabs>
        <w:ind w:left="714" w:hanging="35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C9B15C1"/>
    <w:multiLevelType w:val="hybridMultilevel"/>
    <w:tmpl w:val="9D4E3600"/>
    <w:name w:val="WW8Num43222"/>
    <w:lvl w:ilvl="0" w:tplc="82C2E87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714"/>
        </w:tabs>
        <w:ind w:left="714" w:hanging="357"/>
      </w:pPr>
      <w:rPr>
        <w:rFonts w:ascii="Times New Roman" w:hAnsi="Times New Roman" w:hint="default"/>
      </w:rPr>
    </w:lvl>
    <w:lvl w:ilvl="2" w:tplc="0415001B">
      <w:start w:val="1"/>
      <w:numFmt w:val="lowerLetter"/>
      <w:lvlText w:val="%3)"/>
      <w:lvlJc w:val="left"/>
      <w:pPr>
        <w:tabs>
          <w:tab w:val="num" w:pos="714"/>
        </w:tabs>
        <w:ind w:left="714" w:hanging="357"/>
      </w:pPr>
      <w:rPr>
        <w:rFonts w:ascii="Times New Roman" w:hAnsi="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09478E7"/>
    <w:multiLevelType w:val="multilevel"/>
    <w:tmpl w:val="EE164A96"/>
    <w:lvl w:ilvl="0">
      <w:start w:val="1"/>
      <w:numFmt w:val="decimal"/>
      <w:pStyle w:val="a"/>
      <w:lvlText w:val="§%1."/>
      <w:lvlJc w:val="left"/>
      <w:pPr>
        <w:tabs>
          <w:tab w:val="num" w:pos="360"/>
        </w:tabs>
        <w:ind w:left="360" w:hanging="360"/>
      </w:pPr>
      <w:rPr>
        <w:rFonts w:hint="default"/>
      </w:rPr>
    </w:lvl>
    <w:lvl w:ilvl="1">
      <w:start w:val="1"/>
      <w:numFmt w:val="decimal"/>
      <w:pStyle w:val="1"/>
      <w:lvlText w:val="%2."/>
      <w:lvlJc w:val="left"/>
      <w:pPr>
        <w:tabs>
          <w:tab w:val="num" w:pos="720"/>
        </w:tabs>
        <w:ind w:left="720" w:hanging="360"/>
      </w:pPr>
      <w:rPr>
        <w:rFonts w:hint="default"/>
      </w:rPr>
    </w:lvl>
    <w:lvl w:ilvl="2">
      <w:start w:val="1"/>
      <w:numFmt w:val="decimal"/>
      <w:pStyle w:val="10"/>
      <w:lvlText w:val="%3)"/>
      <w:lvlJc w:val="left"/>
      <w:pPr>
        <w:tabs>
          <w:tab w:val="num" w:pos="1080"/>
        </w:tabs>
        <w:ind w:left="1080" w:hanging="360"/>
      </w:pPr>
      <w:rPr>
        <w:rFonts w:hint="default"/>
      </w:rPr>
    </w:lvl>
    <w:lvl w:ilvl="3">
      <w:start w:val="1"/>
      <w:numFmt w:val="lowerLetter"/>
      <w:pStyle w:val="a0"/>
      <w:lvlText w:val="%4)"/>
      <w:lvlJc w:val="left"/>
      <w:pPr>
        <w:tabs>
          <w:tab w:val="num" w:pos="1440"/>
        </w:tabs>
        <w:ind w:left="1440" w:hanging="360"/>
      </w:pPr>
      <w:rPr>
        <w:rFonts w:hint="default"/>
      </w:rPr>
    </w:lvl>
    <w:lvl w:ilvl="4">
      <w:start w:val="1"/>
      <w:numFmt w:val="none"/>
      <w:pStyle w:val="-"/>
      <w:lvlText w:val="- "/>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upperRoman"/>
      <w:pStyle w:val="NAGWEKI"/>
      <w:lvlText w:val="%7."/>
      <w:lvlJc w:val="righ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2DC7F2E"/>
    <w:multiLevelType w:val="hybridMultilevel"/>
    <w:tmpl w:val="CE18130E"/>
    <w:lvl w:ilvl="0" w:tplc="19CA9A82">
      <w:start w:val="1"/>
      <w:numFmt w:val="bullet"/>
      <w:lvlText w:val=""/>
      <w:lvlJc w:val="left"/>
      <w:pPr>
        <w:ind w:left="720" w:hanging="360"/>
      </w:pPr>
      <w:rPr>
        <w:rFonts w:ascii="Wingdings" w:hAnsi="Wingdings" w:hint="default"/>
      </w:rPr>
    </w:lvl>
    <w:lvl w:ilvl="1" w:tplc="0686B67C" w:tentative="1">
      <w:start w:val="1"/>
      <w:numFmt w:val="bullet"/>
      <w:lvlText w:val="o"/>
      <w:lvlJc w:val="left"/>
      <w:pPr>
        <w:ind w:left="1440" w:hanging="360"/>
      </w:pPr>
      <w:rPr>
        <w:rFonts w:ascii="Courier New" w:hAnsi="Courier New" w:cs="Courier New" w:hint="default"/>
      </w:rPr>
    </w:lvl>
    <w:lvl w:ilvl="2" w:tplc="49FA8A08" w:tentative="1">
      <w:start w:val="1"/>
      <w:numFmt w:val="bullet"/>
      <w:lvlText w:val=""/>
      <w:lvlJc w:val="left"/>
      <w:pPr>
        <w:ind w:left="2160" w:hanging="360"/>
      </w:pPr>
      <w:rPr>
        <w:rFonts w:ascii="Wingdings" w:hAnsi="Wingdings" w:hint="default"/>
      </w:rPr>
    </w:lvl>
    <w:lvl w:ilvl="3" w:tplc="FCE69B82" w:tentative="1">
      <w:start w:val="1"/>
      <w:numFmt w:val="bullet"/>
      <w:lvlText w:val=""/>
      <w:lvlJc w:val="left"/>
      <w:pPr>
        <w:ind w:left="2880" w:hanging="360"/>
      </w:pPr>
      <w:rPr>
        <w:rFonts w:ascii="Symbol" w:hAnsi="Symbol" w:hint="default"/>
      </w:rPr>
    </w:lvl>
    <w:lvl w:ilvl="4" w:tplc="71A074B2" w:tentative="1">
      <w:start w:val="1"/>
      <w:numFmt w:val="bullet"/>
      <w:lvlText w:val="o"/>
      <w:lvlJc w:val="left"/>
      <w:pPr>
        <w:ind w:left="3600" w:hanging="360"/>
      </w:pPr>
      <w:rPr>
        <w:rFonts w:ascii="Courier New" w:hAnsi="Courier New" w:cs="Courier New" w:hint="default"/>
      </w:rPr>
    </w:lvl>
    <w:lvl w:ilvl="5" w:tplc="6532A264" w:tentative="1">
      <w:start w:val="1"/>
      <w:numFmt w:val="bullet"/>
      <w:lvlText w:val=""/>
      <w:lvlJc w:val="left"/>
      <w:pPr>
        <w:ind w:left="4320" w:hanging="360"/>
      </w:pPr>
      <w:rPr>
        <w:rFonts w:ascii="Wingdings" w:hAnsi="Wingdings" w:hint="default"/>
      </w:rPr>
    </w:lvl>
    <w:lvl w:ilvl="6" w:tplc="634CE4D0" w:tentative="1">
      <w:start w:val="1"/>
      <w:numFmt w:val="bullet"/>
      <w:lvlText w:val=""/>
      <w:lvlJc w:val="left"/>
      <w:pPr>
        <w:ind w:left="5040" w:hanging="360"/>
      </w:pPr>
      <w:rPr>
        <w:rFonts w:ascii="Symbol" w:hAnsi="Symbol" w:hint="default"/>
      </w:rPr>
    </w:lvl>
    <w:lvl w:ilvl="7" w:tplc="8C46C538" w:tentative="1">
      <w:start w:val="1"/>
      <w:numFmt w:val="bullet"/>
      <w:lvlText w:val="o"/>
      <w:lvlJc w:val="left"/>
      <w:pPr>
        <w:ind w:left="5760" w:hanging="360"/>
      </w:pPr>
      <w:rPr>
        <w:rFonts w:ascii="Courier New" w:hAnsi="Courier New" w:cs="Courier New" w:hint="default"/>
      </w:rPr>
    </w:lvl>
    <w:lvl w:ilvl="8" w:tplc="A026509C" w:tentative="1">
      <w:start w:val="1"/>
      <w:numFmt w:val="bullet"/>
      <w:lvlText w:val=""/>
      <w:lvlJc w:val="left"/>
      <w:pPr>
        <w:ind w:left="6480" w:hanging="360"/>
      </w:pPr>
      <w:rPr>
        <w:rFonts w:ascii="Wingdings" w:hAnsi="Wingdings" w:hint="default"/>
      </w:rPr>
    </w:lvl>
  </w:abstractNum>
  <w:abstractNum w:abstractNumId="55">
    <w:nsid w:val="540D3418"/>
    <w:multiLevelType w:val="hybridMultilevel"/>
    <w:tmpl w:val="F24A9F70"/>
    <w:lvl w:ilvl="0" w:tplc="04150005">
      <w:start w:val="1"/>
      <w:numFmt w:val="bullet"/>
      <w:pStyle w:val="MPZP06Punk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88"/>
        </w:tabs>
        <w:ind w:left="1488" w:hanging="360"/>
      </w:pPr>
      <w:rPr>
        <w:rFonts w:ascii="Courier New" w:hAnsi="Courier New" w:hint="default"/>
      </w:rPr>
    </w:lvl>
    <w:lvl w:ilvl="2" w:tplc="04150005">
      <w:start w:val="1"/>
      <w:numFmt w:val="bullet"/>
      <w:lvlText w:val=""/>
      <w:lvlJc w:val="left"/>
      <w:pPr>
        <w:tabs>
          <w:tab w:val="num" w:pos="2208"/>
        </w:tabs>
        <w:ind w:left="2208" w:hanging="360"/>
      </w:pPr>
      <w:rPr>
        <w:rFonts w:ascii="Symbol" w:hAnsi="Symbol" w:hint="default"/>
        <w:color w:val="auto"/>
      </w:rPr>
    </w:lvl>
    <w:lvl w:ilvl="3" w:tplc="04150001" w:tentative="1">
      <w:start w:val="1"/>
      <w:numFmt w:val="bullet"/>
      <w:lvlText w:val=""/>
      <w:lvlJc w:val="left"/>
      <w:pPr>
        <w:tabs>
          <w:tab w:val="num" w:pos="2928"/>
        </w:tabs>
        <w:ind w:left="2928" w:hanging="360"/>
      </w:pPr>
      <w:rPr>
        <w:rFonts w:ascii="Symbol" w:hAnsi="Symbol" w:hint="default"/>
      </w:rPr>
    </w:lvl>
    <w:lvl w:ilvl="4" w:tplc="04150003" w:tentative="1">
      <w:start w:val="1"/>
      <w:numFmt w:val="bullet"/>
      <w:lvlText w:val="o"/>
      <w:lvlJc w:val="left"/>
      <w:pPr>
        <w:tabs>
          <w:tab w:val="num" w:pos="3648"/>
        </w:tabs>
        <w:ind w:left="3648" w:hanging="360"/>
      </w:pPr>
      <w:rPr>
        <w:rFonts w:ascii="Courier New" w:hAnsi="Courier New" w:hint="default"/>
      </w:rPr>
    </w:lvl>
    <w:lvl w:ilvl="5" w:tplc="04150005" w:tentative="1">
      <w:start w:val="1"/>
      <w:numFmt w:val="bullet"/>
      <w:lvlText w:val=""/>
      <w:lvlJc w:val="left"/>
      <w:pPr>
        <w:tabs>
          <w:tab w:val="num" w:pos="4368"/>
        </w:tabs>
        <w:ind w:left="4368" w:hanging="360"/>
      </w:pPr>
      <w:rPr>
        <w:rFonts w:ascii="Wingdings" w:hAnsi="Wingdings" w:hint="default"/>
      </w:rPr>
    </w:lvl>
    <w:lvl w:ilvl="6" w:tplc="04150001" w:tentative="1">
      <w:start w:val="1"/>
      <w:numFmt w:val="bullet"/>
      <w:lvlText w:val=""/>
      <w:lvlJc w:val="left"/>
      <w:pPr>
        <w:tabs>
          <w:tab w:val="num" w:pos="5088"/>
        </w:tabs>
        <w:ind w:left="5088" w:hanging="360"/>
      </w:pPr>
      <w:rPr>
        <w:rFonts w:ascii="Symbol" w:hAnsi="Symbol" w:hint="default"/>
      </w:rPr>
    </w:lvl>
    <w:lvl w:ilvl="7" w:tplc="04150003" w:tentative="1">
      <w:start w:val="1"/>
      <w:numFmt w:val="bullet"/>
      <w:lvlText w:val="o"/>
      <w:lvlJc w:val="left"/>
      <w:pPr>
        <w:tabs>
          <w:tab w:val="num" w:pos="5808"/>
        </w:tabs>
        <w:ind w:left="5808" w:hanging="360"/>
      </w:pPr>
      <w:rPr>
        <w:rFonts w:ascii="Courier New" w:hAnsi="Courier New" w:hint="default"/>
      </w:rPr>
    </w:lvl>
    <w:lvl w:ilvl="8" w:tplc="04150005" w:tentative="1">
      <w:start w:val="1"/>
      <w:numFmt w:val="bullet"/>
      <w:lvlText w:val=""/>
      <w:lvlJc w:val="left"/>
      <w:pPr>
        <w:tabs>
          <w:tab w:val="num" w:pos="6528"/>
        </w:tabs>
        <w:ind w:left="6528" w:hanging="360"/>
      </w:pPr>
      <w:rPr>
        <w:rFonts w:ascii="Wingdings" w:hAnsi="Wingdings" w:hint="default"/>
      </w:rPr>
    </w:lvl>
  </w:abstractNum>
  <w:abstractNum w:abstractNumId="56">
    <w:nsid w:val="55E74F74"/>
    <w:multiLevelType w:val="hybridMultilevel"/>
    <w:tmpl w:val="03A29C5A"/>
    <w:lvl w:ilvl="0" w:tplc="FFFFFFFF">
      <w:start w:val="1"/>
      <w:numFmt w:val="decimal"/>
      <w:lvlText w:val="[XI.%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5A832A90"/>
    <w:multiLevelType w:val="multilevel"/>
    <w:tmpl w:val="80582EE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8">
    <w:nsid w:val="5C7F4150"/>
    <w:multiLevelType w:val="hybridMultilevel"/>
    <w:tmpl w:val="EED4C09E"/>
    <w:lvl w:ilvl="0" w:tplc="D2208CC6">
      <w:start w:val="1"/>
      <w:numFmt w:val="lowerLetter"/>
      <w:lvlText w:val="%1)"/>
      <w:lvlJc w:val="left"/>
      <w:pPr>
        <w:tabs>
          <w:tab w:val="num" w:pos="714"/>
        </w:tabs>
        <w:ind w:left="714" w:hanging="357"/>
      </w:pPr>
      <w:rPr>
        <w:rFonts w:ascii="Times New Roman" w:hAnsi="Times New Roman" w:hint="default"/>
        <w:sz w:val="24"/>
        <w:szCs w:val="24"/>
      </w:rPr>
    </w:lvl>
    <w:lvl w:ilvl="1" w:tplc="2812B11C">
      <w:start w:val="1"/>
      <w:numFmt w:val="lowerLetter"/>
      <w:lvlText w:val="%2)"/>
      <w:lvlJc w:val="left"/>
      <w:pPr>
        <w:tabs>
          <w:tab w:val="num" w:pos="714"/>
        </w:tabs>
        <w:ind w:left="714" w:hanging="357"/>
      </w:pPr>
      <w:rPr>
        <w:rFonts w:ascii="Times New Roman" w:hAnsi="Times New Roman" w:hint="default"/>
        <w:sz w:val="24"/>
        <w:szCs w:val="24"/>
      </w:rPr>
    </w:lvl>
    <w:lvl w:ilvl="2" w:tplc="09E62FB4" w:tentative="1">
      <w:start w:val="1"/>
      <w:numFmt w:val="lowerRoman"/>
      <w:lvlText w:val="%3."/>
      <w:lvlJc w:val="right"/>
      <w:pPr>
        <w:tabs>
          <w:tab w:val="num" w:pos="2160"/>
        </w:tabs>
        <w:ind w:left="2160" w:hanging="180"/>
      </w:pPr>
    </w:lvl>
    <w:lvl w:ilvl="3" w:tplc="8640C140" w:tentative="1">
      <w:start w:val="1"/>
      <w:numFmt w:val="decimal"/>
      <w:lvlText w:val="%4."/>
      <w:lvlJc w:val="left"/>
      <w:pPr>
        <w:tabs>
          <w:tab w:val="num" w:pos="2880"/>
        </w:tabs>
        <w:ind w:left="2880" w:hanging="360"/>
      </w:pPr>
    </w:lvl>
    <w:lvl w:ilvl="4" w:tplc="2C2C2278" w:tentative="1">
      <w:start w:val="1"/>
      <w:numFmt w:val="lowerLetter"/>
      <w:lvlText w:val="%5."/>
      <w:lvlJc w:val="left"/>
      <w:pPr>
        <w:tabs>
          <w:tab w:val="num" w:pos="3600"/>
        </w:tabs>
        <w:ind w:left="3600" w:hanging="360"/>
      </w:pPr>
    </w:lvl>
    <w:lvl w:ilvl="5" w:tplc="9E083014" w:tentative="1">
      <w:start w:val="1"/>
      <w:numFmt w:val="lowerRoman"/>
      <w:lvlText w:val="%6."/>
      <w:lvlJc w:val="right"/>
      <w:pPr>
        <w:tabs>
          <w:tab w:val="num" w:pos="4320"/>
        </w:tabs>
        <w:ind w:left="4320" w:hanging="180"/>
      </w:pPr>
    </w:lvl>
    <w:lvl w:ilvl="6" w:tplc="C3869072" w:tentative="1">
      <w:start w:val="1"/>
      <w:numFmt w:val="decimal"/>
      <w:lvlText w:val="%7."/>
      <w:lvlJc w:val="left"/>
      <w:pPr>
        <w:tabs>
          <w:tab w:val="num" w:pos="5040"/>
        </w:tabs>
        <w:ind w:left="5040" w:hanging="360"/>
      </w:pPr>
    </w:lvl>
    <w:lvl w:ilvl="7" w:tplc="076AB3DE" w:tentative="1">
      <w:start w:val="1"/>
      <w:numFmt w:val="lowerLetter"/>
      <w:lvlText w:val="%8."/>
      <w:lvlJc w:val="left"/>
      <w:pPr>
        <w:tabs>
          <w:tab w:val="num" w:pos="5760"/>
        </w:tabs>
        <w:ind w:left="5760" w:hanging="360"/>
      </w:pPr>
    </w:lvl>
    <w:lvl w:ilvl="8" w:tplc="C6D809C2" w:tentative="1">
      <w:start w:val="1"/>
      <w:numFmt w:val="lowerRoman"/>
      <w:lvlText w:val="%9."/>
      <w:lvlJc w:val="right"/>
      <w:pPr>
        <w:tabs>
          <w:tab w:val="num" w:pos="6480"/>
        </w:tabs>
        <w:ind w:left="6480" w:hanging="180"/>
      </w:pPr>
    </w:lvl>
  </w:abstractNum>
  <w:abstractNum w:abstractNumId="59">
    <w:nsid w:val="5E4A1202"/>
    <w:multiLevelType w:val="hybridMultilevel"/>
    <w:tmpl w:val="384ABEA0"/>
    <w:lvl w:ilvl="0" w:tplc="874ACCDE">
      <w:start w:val="1"/>
      <w:numFmt w:val="bullet"/>
      <w:lvlText w:val=""/>
      <w:lvlJc w:val="left"/>
      <w:pPr>
        <w:ind w:left="720" w:hanging="360"/>
      </w:pPr>
      <w:rPr>
        <w:rFonts w:ascii="Symbol" w:hAnsi="Symbol" w:hint="default"/>
      </w:rPr>
    </w:lvl>
    <w:lvl w:ilvl="1" w:tplc="2E7CCB04"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nsid w:val="5FCD78A7"/>
    <w:multiLevelType w:val="hybridMultilevel"/>
    <w:tmpl w:val="78CE1AB0"/>
    <w:lvl w:ilvl="0" w:tplc="64E408D4">
      <w:start w:val="1"/>
      <w:numFmt w:val="decimal"/>
      <w:lvlText w:val="%1)"/>
      <w:lvlJc w:val="left"/>
      <w:pPr>
        <w:tabs>
          <w:tab w:val="num" w:pos="357"/>
        </w:tabs>
        <w:ind w:left="357" w:hanging="357"/>
      </w:pPr>
      <w:rPr>
        <w:rFonts w:ascii="Times New Roman" w:hAnsi="Times New Roman" w:hint="default"/>
      </w:rPr>
    </w:lvl>
    <w:lvl w:ilvl="1" w:tplc="04150003">
      <w:start w:val="1"/>
      <w:numFmt w:val="lowerLetter"/>
      <w:lvlText w:val="%2)"/>
      <w:lvlJc w:val="left"/>
      <w:pPr>
        <w:tabs>
          <w:tab w:val="num" w:pos="714"/>
        </w:tabs>
        <w:ind w:left="714" w:hanging="357"/>
      </w:pPr>
      <w:rPr>
        <w:rFonts w:ascii="Times New Roman" w:hAnsi="Times New Roman" w:hint="default"/>
        <w:sz w:val="24"/>
        <w:szCs w:val="24"/>
      </w:rPr>
    </w:lvl>
    <w:lvl w:ilvl="2" w:tplc="04150005">
      <w:start w:val="1"/>
      <w:numFmt w:val="lowerLetter"/>
      <w:lvlText w:val="%3)"/>
      <w:lvlJc w:val="left"/>
      <w:pPr>
        <w:tabs>
          <w:tab w:val="num" w:pos="714"/>
        </w:tabs>
        <w:ind w:left="714" w:hanging="357"/>
      </w:pPr>
      <w:rPr>
        <w:rFonts w:ascii="Times New Roman" w:hAnsi="Times New Roman" w:cs="Times New Roman" w:hint="default"/>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1">
    <w:nsid w:val="64C40186"/>
    <w:multiLevelType w:val="hybridMultilevel"/>
    <w:tmpl w:val="8C0E5A70"/>
    <w:name w:val="WW8Num4322222"/>
    <w:lvl w:ilvl="0" w:tplc="F6AE12D8">
      <w:start w:val="3"/>
      <w:numFmt w:val="decimal"/>
      <w:lvlText w:val="%1)"/>
      <w:lvlJc w:val="left"/>
      <w:pPr>
        <w:tabs>
          <w:tab w:val="num" w:pos="357"/>
        </w:tabs>
        <w:ind w:left="357" w:hanging="357"/>
      </w:pPr>
      <w:rPr>
        <w:rFonts w:ascii="Times New Roman" w:hAnsi="Times New Roman" w:hint="default"/>
      </w:rPr>
    </w:lvl>
    <w:lvl w:ilvl="1" w:tplc="0CC073AE">
      <w:start w:val="1"/>
      <w:numFmt w:val="lowerLetter"/>
      <w:lvlText w:val="%2)"/>
      <w:lvlJc w:val="left"/>
      <w:pPr>
        <w:tabs>
          <w:tab w:val="num" w:pos="714"/>
        </w:tabs>
        <w:ind w:left="714" w:hanging="357"/>
      </w:pPr>
      <w:rPr>
        <w:rFonts w:ascii="Times New Roman" w:hAnsi="Times New Roman" w:cs="Times New Roman" w:hint="default"/>
        <w:sz w:val="24"/>
        <w:szCs w:val="24"/>
      </w:rPr>
    </w:lvl>
    <w:lvl w:ilvl="2" w:tplc="53882332">
      <w:start w:val="3"/>
      <w:numFmt w:val="bullet"/>
      <w:lvlText w:val=""/>
      <w:lvlJc w:val="left"/>
      <w:pPr>
        <w:tabs>
          <w:tab w:val="num" w:pos="714"/>
        </w:tabs>
        <w:ind w:left="714" w:hanging="357"/>
      </w:pPr>
      <w:rPr>
        <w:rFonts w:ascii="Symbol" w:hAnsi="Symbol" w:hint="default"/>
      </w:rPr>
    </w:lvl>
    <w:lvl w:ilvl="3" w:tplc="0415000F">
      <w:start w:val="1"/>
      <w:numFmt w:val="lowerLetter"/>
      <w:lvlText w:val="%4)"/>
      <w:lvlJc w:val="left"/>
      <w:pPr>
        <w:tabs>
          <w:tab w:val="num" w:pos="714"/>
        </w:tabs>
        <w:ind w:left="714" w:hanging="357"/>
      </w:pPr>
      <w:rPr>
        <w:rFonts w:ascii="Times New Roman" w:hAnsi="Times New Roman" w:cs="Times New Roman"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52474F2"/>
    <w:multiLevelType w:val="hybridMultilevel"/>
    <w:tmpl w:val="5B040A36"/>
    <w:name w:val="WW8Num434"/>
    <w:lvl w:ilvl="0" w:tplc="11AAF606">
      <w:start w:val="2"/>
      <w:numFmt w:val="lowerLetter"/>
      <w:lvlText w:val="%1)"/>
      <w:lvlJc w:val="left"/>
      <w:pPr>
        <w:tabs>
          <w:tab w:val="num" w:pos="714"/>
        </w:tabs>
        <w:ind w:left="714" w:hanging="357"/>
      </w:pPr>
      <w:rPr>
        <w:rFonts w:ascii="Times New Roman" w:hAnsi="Times New Roman" w:cs="Times New Roman" w:hint="default"/>
        <w:sz w:val="24"/>
        <w:szCs w:val="24"/>
      </w:rPr>
    </w:lvl>
    <w:lvl w:ilvl="1" w:tplc="78165FFA" w:tentative="1">
      <w:start w:val="1"/>
      <w:numFmt w:val="lowerLetter"/>
      <w:lvlText w:val="%2."/>
      <w:lvlJc w:val="left"/>
      <w:pPr>
        <w:tabs>
          <w:tab w:val="num" w:pos="1440"/>
        </w:tabs>
        <w:ind w:left="1440" w:hanging="360"/>
      </w:pPr>
    </w:lvl>
    <w:lvl w:ilvl="2" w:tplc="94C6103E" w:tentative="1">
      <w:start w:val="1"/>
      <w:numFmt w:val="lowerRoman"/>
      <w:lvlText w:val="%3."/>
      <w:lvlJc w:val="right"/>
      <w:pPr>
        <w:tabs>
          <w:tab w:val="num" w:pos="2160"/>
        </w:tabs>
        <w:ind w:left="2160" w:hanging="180"/>
      </w:pPr>
    </w:lvl>
    <w:lvl w:ilvl="3" w:tplc="852E95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7544D8C"/>
    <w:multiLevelType w:val="hybridMultilevel"/>
    <w:tmpl w:val="88302CBA"/>
    <w:name w:val="WW8Num442222342422223252"/>
    <w:lvl w:ilvl="0" w:tplc="5198C450">
      <w:start w:val="1"/>
      <w:numFmt w:val="decimal"/>
      <w:lvlText w:val="%1)"/>
      <w:lvlJc w:val="left"/>
      <w:pPr>
        <w:tabs>
          <w:tab w:val="num" w:pos="357"/>
        </w:tabs>
        <w:ind w:left="357" w:hanging="357"/>
      </w:pPr>
      <w:rPr>
        <w:rFonts w:ascii="Times New Roman" w:hAnsi="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A853D62"/>
    <w:multiLevelType w:val="hybridMultilevel"/>
    <w:tmpl w:val="4C886890"/>
    <w:name w:val="WW8Num4422222243"/>
    <w:lvl w:ilvl="0" w:tplc="F1AE2A8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nsid w:val="6C320E73"/>
    <w:multiLevelType w:val="hybridMultilevel"/>
    <w:tmpl w:val="251866C0"/>
    <w:lvl w:ilvl="0" w:tplc="0415000F">
      <w:start w:val="1"/>
      <w:numFmt w:val="decimal"/>
      <w:lvlText w:val="%1."/>
      <w:lvlJc w:val="left"/>
      <w:pPr>
        <w:ind w:left="360" w:hanging="360"/>
      </w:pPr>
      <w:rPr>
        <w:rFonts w:hint="default"/>
      </w:rPr>
    </w:lvl>
    <w:lvl w:ilvl="1" w:tplc="04150019">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D1101D6"/>
    <w:multiLevelType w:val="hybridMultilevel"/>
    <w:tmpl w:val="25E4EF62"/>
    <w:lvl w:ilvl="0" w:tplc="64E408D4">
      <w:start w:val="4"/>
      <w:numFmt w:val="decimal"/>
      <w:lvlText w:val="%1)"/>
      <w:lvlJc w:val="left"/>
      <w:pPr>
        <w:tabs>
          <w:tab w:val="num" w:pos="357"/>
        </w:tabs>
        <w:ind w:left="357" w:hanging="357"/>
      </w:pPr>
      <w:rPr>
        <w:rFonts w:ascii="Times New Roman" w:hAnsi="Times New Roman" w:cs="Times New Roman" w:hint="default"/>
        <w:sz w:val="24"/>
        <w:szCs w:val="24"/>
      </w:rPr>
    </w:lvl>
    <w:lvl w:ilvl="1" w:tplc="64E408D4">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nsid w:val="6F4D361E"/>
    <w:multiLevelType w:val="hybridMultilevel"/>
    <w:tmpl w:val="C5A4C528"/>
    <w:name w:val="WW8Num4422223424323224"/>
    <w:lvl w:ilvl="0" w:tplc="5D80577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8">
    <w:nsid w:val="73640B20"/>
    <w:multiLevelType w:val="hybridMultilevel"/>
    <w:tmpl w:val="D234CC12"/>
    <w:lvl w:ilvl="0" w:tplc="0415000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57D0DCE"/>
    <w:multiLevelType w:val="hybridMultilevel"/>
    <w:tmpl w:val="8D64D8C0"/>
    <w:name w:val="WW8Num44222234243222"/>
    <w:lvl w:ilvl="0" w:tplc="F668AE26">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7A415FC5"/>
    <w:multiLevelType w:val="hybridMultilevel"/>
    <w:tmpl w:val="84808994"/>
    <w:lvl w:ilvl="0" w:tplc="0415000F">
      <w:start w:val="1"/>
      <w:numFmt w:val="lowerLetter"/>
      <w:lvlText w:val="%1)"/>
      <w:lvlJc w:val="left"/>
      <w:pPr>
        <w:tabs>
          <w:tab w:val="num" w:pos="714"/>
        </w:tabs>
        <w:ind w:left="714" w:hanging="357"/>
      </w:pPr>
      <w:rPr>
        <w:rFonts w:ascii="Times New Roman" w:hAnsi="Times New Roman" w:cs="Times New Roman" w:hint="default"/>
        <w:sz w:val="24"/>
        <w:szCs w:val="24"/>
      </w:rPr>
    </w:lvl>
    <w:lvl w:ilvl="1" w:tplc="04150019">
      <w:start w:val="2"/>
      <w:numFmt w:val="decimal"/>
      <w:lvlText w:val="%2)"/>
      <w:lvlJc w:val="left"/>
      <w:pPr>
        <w:tabs>
          <w:tab w:val="num" w:pos="357"/>
        </w:tabs>
        <w:ind w:left="357" w:hanging="357"/>
      </w:pPr>
      <w:rPr>
        <w:rFonts w:ascii="Times New Roman" w:hAnsi="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B2504DB"/>
    <w:multiLevelType w:val="hybridMultilevel"/>
    <w:tmpl w:val="E822201E"/>
    <w:name w:val="WW8Num432222"/>
    <w:lvl w:ilvl="0" w:tplc="61AA1048">
      <w:start w:val="1"/>
      <w:numFmt w:val="bullet"/>
      <w:pStyle w:val="op02rozdzia"/>
      <w:lvlText w:val=""/>
      <w:lvlJc w:val="left"/>
      <w:pPr>
        <w:tabs>
          <w:tab w:val="num" w:pos="720"/>
        </w:tabs>
        <w:ind w:left="720" w:hanging="360"/>
      </w:pPr>
      <w:rPr>
        <w:rFonts w:ascii="Wingdings" w:hAnsi="Wingdings" w:hint="default"/>
      </w:rPr>
    </w:lvl>
    <w:lvl w:ilvl="1" w:tplc="4BCC2C78" w:tentative="1">
      <w:start w:val="1"/>
      <w:numFmt w:val="bullet"/>
      <w:pStyle w:val="prgn02rozdzialZnakZnakZnakZnakZnakZnakZnakZnakZnakZnakZnakZnakZnakZnak"/>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nsid w:val="7F2D376D"/>
    <w:multiLevelType w:val="hybridMultilevel"/>
    <w:tmpl w:val="FB3CD8FE"/>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71"/>
  </w:num>
  <w:num w:numId="4">
    <w:abstractNumId w:val="43"/>
  </w:num>
  <w:num w:numId="5">
    <w:abstractNumId w:val="14"/>
  </w:num>
  <w:num w:numId="6">
    <w:abstractNumId w:val="55"/>
  </w:num>
  <w:num w:numId="7">
    <w:abstractNumId w:val="17"/>
  </w:num>
  <w:num w:numId="8">
    <w:abstractNumId w:val="57"/>
  </w:num>
  <w:num w:numId="9">
    <w:abstractNumId w:val="40"/>
  </w:num>
  <w:num w:numId="10">
    <w:abstractNumId w:val="44"/>
  </w:num>
  <w:num w:numId="11">
    <w:abstractNumId w:val="30"/>
  </w:num>
  <w:num w:numId="12">
    <w:abstractNumId w:val="53"/>
  </w:num>
  <w:num w:numId="13">
    <w:abstractNumId w:val="26"/>
  </w:num>
  <w:num w:numId="14">
    <w:abstractNumId w:val="50"/>
  </w:num>
  <w:num w:numId="15">
    <w:abstractNumId w:val="56"/>
  </w:num>
  <w:num w:numId="16">
    <w:abstractNumId w:val="19"/>
  </w:num>
  <w:num w:numId="17">
    <w:abstractNumId w:val="64"/>
  </w:num>
  <w:num w:numId="18">
    <w:abstractNumId w:val="27"/>
  </w:num>
  <w:num w:numId="19">
    <w:abstractNumId w:val="67"/>
  </w:num>
  <w:num w:numId="20">
    <w:abstractNumId w:val="32"/>
  </w:num>
  <w:num w:numId="21">
    <w:abstractNumId w:val="0"/>
  </w:num>
  <w:num w:numId="22">
    <w:abstractNumId w:val="48"/>
  </w:num>
  <w:num w:numId="23">
    <w:abstractNumId w:val="49"/>
  </w:num>
  <w:num w:numId="24">
    <w:abstractNumId w:val="15"/>
  </w:num>
  <w:num w:numId="25">
    <w:abstractNumId w:val="45"/>
  </w:num>
  <w:num w:numId="26">
    <w:abstractNumId w:val="60"/>
  </w:num>
  <w:num w:numId="27">
    <w:abstractNumId w:val="65"/>
  </w:num>
  <w:num w:numId="28">
    <w:abstractNumId w:val="38"/>
  </w:num>
  <w:num w:numId="29">
    <w:abstractNumId w:val="11"/>
  </w:num>
  <w:num w:numId="30">
    <w:abstractNumId w:val="36"/>
  </w:num>
  <w:num w:numId="31">
    <w:abstractNumId w:val="54"/>
  </w:num>
  <w:num w:numId="32">
    <w:abstractNumId w:val="12"/>
  </w:num>
  <w:num w:numId="33">
    <w:abstractNumId w:val="31"/>
  </w:num>
  <w:num w:numId="34">
    <w:abstractNumId w:val="47"/>
  </w:num>
  <w:num w:numId="35">
    <w:abstractNumId w:val="59"/>
  </w:num>
  <w:num w:numId="36">
    <w:abstractNumId w:val="72"/>
  </w:num>
  <w:num w:numId="37">
    <w:abstractNumId w:val="34"/>
  </w:num>
  <w:num w:numId="38">
    <w:abstractNumId w:val="21"/>
  </w:num>
  <w:num w:numId="39">
    <w:abstractNumId w:val="2"/>
  </w:num>
  <w:num w:numId="40">
    <w:abstractNumId w:val="35"/>
  </w:num>
  <w:num w:numId="41">
    <w:abstractNumId w:val="52"/>
  </w:num>
  <w:num w:numId="42">
    <w:abstractNumId w:val="13"/>
  </w:num>
  <w:num w:numId="43">
    <w:abstractNumId w:val="69"/>
  </w:num>
  <w:num w:numId="44">
    <w:abstractNumId w:val="39"/>
  </w:num>
  <w:num w:numId="45">
    <w:abstractNumId w:val="33"/>
    <w:lvlOverride w:ilvl="0">
      <w:startOverride w:val="4"/>
    </w:lvlOverride>
    <w:lvlOverride w:ilvl="1">
      <w:startOverride w:val="1"/>
    </w:lvlOverride>
    <w:lvlOverride w:ilvl="2">
      <w:startOverride w:val="6"/>
    </w:lvlOverride>
    <w:lvlOverride w:ilvl="3">
      <w:startOverride w:val="1"/>
    </w:lvlOverride>
    <w:lvlOverride w:ilvl="4"/>
    <w:lvlOverride w:ilvl="5">
      <w:startOverride w:val="9"/>
    </w:lvlOverride>
    <w:lvlOverride w:ilvl="6">
      <w:startOverride w:val="1"/>
    </w:lvlOverride>
    <w:lvlOverride w:ilvl="7">
      <w:startOverride w:val="3"/>
    </w:lvlOverride>
    <w:lvlOverride w:ilvl="8">
      <w:startOverride w:val="11"/>
    </w:lvlOverride>
  </w:num>
  <w:num w:numId="46">
    <w:abstractNumId w:val="58"/>
  </w:num>
  <w:num w:numId="47">
    <w:abstractNumId w:val="3"/>
  </w:num>
  <w:num w:numId="48">
    <w:abstractNumId w:val="29"/>
  </w:num>
  <w:num w:numId="49">
    <w:abstractNumId w:val="2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F72AB0"/>
    <w:rsid w:val="00014264"/>
    <w:rsid w:val="00021DC0"/>
    <w:rsid w:val="0003131E"/>
    <w:rsid w:val="00032490"/>
    <w:rsid w:val="00035DCD"/>
    <w:rsid w:val="000579C8"/>
    <w:rsid w:val="00062B6F"/>
    <w:rsid w:val="000B7FEA"/>
    <w:rsid w:val="000C3196"/>
    <w:rsid w:val="000D11F1"/>
    <w:rsid w:val="000D2F4F"/>
    <w:rsid w:val="00107B5A"/>
    <w:rsid w:val="00113EC5"/>
    <w:rsid w:val="001340B5"/>
    <w:rsid w:val="001409BA"/>
    <w:rsid w:val="00141067"/>
    <w:rsid w:val="00146997"/>
    <w:rsid w:val="00153B5B"/>
    <w:rsid w:val="00172926"/>
    <w:rsid w:val="00180FB2"/>
    <w:rsid w:val="001872F4"/>
    <w:rsid w:val="001B2A65"/>
    <w:rsid w:val="001C3534"/>
    <w:rsid w:val="001C57B5"/>
    <w:rsid w:val="001C5BEF"/>
    <w:rsid w:val="001C5D01"/>
    <w:rsid w:val="001E6E0F"/>
    <w:rsid w:val="0020516D"/>
    <w:rsid w:val="00233035"/>
    <w:rsid w:val="002630DF"/>
    <w:rsid w:val="00282C56"/>
    <w:rsid w:val="00283325"/>
    <w:rsid w:val="002911C2"/>
    <w:rsid w:val="002B6B34"/>
    <w:rsid w:val="002F6010"/>
    <w:rsid w:val="003328FE"/>
    <w:rsid w:val="00353D60"/>
    <w:rsid w:val="00383A86"/>
    <w:rsid w:val="003A6995"/>
    <w:rsid w:val="003C2C60"/>
    <w:rsid w:val="003C4232"/>
    <w:rsid w:val="003D37D1"/>
    <w:rsid w:val="003D68A3"/>
    <w:rsid w:val="003E75F8"/>
    <w:rsid w:val="003E7F61"/>
    <w:rsid w:val="004037FE"/>
    <w:rsid w:val="0041438C"/>
    <w:rsid w:val="00423197"/>
    <w:rsid w:val="0043022E"/>
    <w:rsid w:val="0043621D"/>
    <w:rsid w:val="00443C53"/>
    <w:rsid w:val="004559EA"/>
    <w:rsid w:val="004757E4"/>
    <w:rsid w:val="00497B18"/>
    <w:rsid w:val="004A7C1E"/>
    <w:rsid w:val="004C715E"/>
    <w:rsid w:val="004F0FBA"/>
    <w:rsid w:val="0050500F"/>
    <w:rsid w:val="00513172"/>
    <w:rsid w:val="00513620"/>
    <w:rsid w:val="0051455E"/>
    <w:rsid w:val="00525A8C"/>
    <w:rsid w:val="0052719F"/>
    <w:rsid w:val="005450E6"/>
    <w:rsid w:val="00555AE0"/>
    <w:rsid w:val="00555F27"/>
    <w:rsid w:val="0056006F"/>
    <w:rsid w:val="0057356B"/>
    <w:rsid w:val="00573B61"/>
    <w:rsid w:val="00573E83"/>
    <w:rsid w:val="005867F4"/>
    <w:rsid w:val="00587F03"/>
    <w:rsid w:val="005906A3"/>
    <w:rsid w:val="00593B11"/>
    <w:rsid w:val="005A0573"/>
    <w:rsid w:val="005B3B8D"/>
    <w:rsid w:val="005B56A0"/>
    <w:rsid w:val="005B5D6C"/>
    <w:rsid w:val="005B687D"/>
    <w:rsid w:val="005B6F6F"/>
    <w:rsid w:val="005C710D"/>
    <w:rsid w:val="005C7A55"/>
    <w:rsid w:val="005F3D26"/>
    <w:rsid w:val="0060118E"/>
    <w:rsid w:val="00611CFA"/>
    <w:rsid w:val="00614D9D"/>
    <w:rsid w:val="006242E7"/>
    <w:rsid w:val="006329D2"/>
    <w:rsid w:val="00642284"/>
    <w:rsid w:val="00696AF7"/>
    <w:rsid w:val="006B1382"/>
    <w:rsid w:val="006B493D"/>
    <w:rsid w:val="006C32EE"/>
    <w:rsid w:val="006C4027"/>
    <w:rsid w:val="006C6EFE"/>
    <w:rsid w:val="006D0441"/>
    <w:rsid w:val="006D25C2"/>
    <w:rsid w:val="006E0284"/>
    <w:rsid w:val="006E6D02"/>
    <w:rsid w:val="006F10BE"/>
    <w:rsid w:val="006F5EEF"/>
    <w:rsid w:val="00721D03"/>
    <w:rsid w:val="00727EC4"/>
    <w:rsid w:val="007449DB"/>
    <w:rsid w:val="00783DBA"/>
    <w:rsid w:val="007A026C"/>
    <w:rsid w:val="007A6E31"/>
    <w:rsid w:val="007C28F6"/>
    <w:rsid w:val="0080745C"/>
    <w:rsid w:val="00814369"/>
    <w:rsid w:val="00815ECB"/>
    <w:rsid w:val="008228DE"/>
    <w:rsid w:val="00836893"/>
    <w:rsid w:val="008376F3"/>
    <w:rsid w:val="0084091D"/>
    <w:rsid w:val="00845F9A"/>
    <w:rsid w:val="0085154D"/>
    <w:rsid w:val="00856D61"/>
    <w:rsid w:val="00861178"/>
    <w:rsid w:val="00861B32"/>
    <w:rsid w:val="00881F6B"/>
    <w:rsid w:val="00892924"/>
    <w:rsid w:val="00894D88"/>
    <w:rsid w:val="0089552E"/>
    <w:rsid w:val="008A4511"/>
    <w:rsid w:val="008B31E2"/>
    <w:rsid w:val="008D7970"/>
    <w:rsid w:val="008E71D1"/>
    <w:rsid w:val="008F3B76"/>
    <w:rsid w:val="008F5D03"/>
    <w:rsid w:val="00901B0C"/>
    <w:rsid w:val="0090303C"/>
    <w:rsid w:val="0093699A"/>
    <w:rsid w:val="00943926"/>
    <w:rsid w:val="009524C4"/>
    <w:rsid w:val="00964890"/>
    <w:rsid w:val="009934BD"/>
    <w:rsid w:val="009979E7"/>
    <w:rsid w:val="00A10694"/>
    <w:rsid w:val="00A163A5"/>
    <w:rsid w:val="00A170E6"/>
    <w:rsid w:val="00A2536B"/>
    <w:rsid w:val="00A26C84"/>
    <w:rsid w:val="00A26D7E"/>
    <w:rsid w:val="00A279BD"/>
    <w:rsid w:val="00A57085"/>
    <w:rsid w:val="00A653D1"/>
    <w:rsid w:val="00A74BB8"/>
    <w:rsid w:val="00A7792D"/>
    <w:rsid w:val="00A839D7"/>
    <w:rsid w:val="00AA333A"/>
    <w:rsid w:val="00AA3912"/>
    <w:rsid w:val="00AF0CCB"/>
    <w:rsid w:val="00B123FF"/>
    <w:rsid w:val="00B216C9"/>
    <w:rsid w:val="00B406FD"/>
    <w:rsid w:val="00B41690"/>
    <w:rsid w:val="00B55F87"/>
    <w:rsid w:val="00B76842"/>
    <w:rsid w:val="00B9791B"/>
    <w:rsid w:val="00BB38AE"/>
    <w:rsid w:val="00BB5264"/>
    <w:rsid w:val="00BB5CAD"/>
    <w:rsid w:val="00BD6365"/>
    <w:rsid w:val="00BE16C9"/>
    <w:rsid w:val="00C0492A"/>
    <w:rsid w:val="00C06846"/>
    <w:rsid w:val="00C15539"/>
    <w:rsid w:val="00C246EE"/>
    <w:rsid w:val="00C362F0"/>
    <w:rsid w:val="00C36856"/>
    <w:rsid w:val="00C76CBD"/>
    <w:rsid w:val="00C77D44"/>
    <w:rsid w:val="00CD53FC"/>
    <w:rsid w:val="00CE3597"/>
    <w:rsid w:val="00CF017D"/>
    <w:rsid w:val="00CF0B67"/>
    <w:rsid w:val="00CF0F84"/>
    <w:rsid w:val="00D02EFE"/>
    <w:rsid w:val="00D17D97"/>
    <w:rsid w:val="00D20AA4"/>
    <w:rsid w:val="00D63B3F"/>
    <w:rsid w:val="00D675FB"/>
    <w:rsid w:val="00D7254A"/>
    <w:rsid w:val="00D8530C"/>
    <w:rsid w:val="00D96FD4"/>
    <w:rsid w:val="00DA3C44"/>
    <w:rsid w:val="00DD7C0E"/>
    <w:rsid w:val="00E137DC"/>
    <w:rsid w:val="00E27EA0"/>
    <w:rsid w:val="00E30904"/>
    <w:rsid w:val="00E40F0B"/>
    <w:rsid w:val="00E42AEC"/>
    <w:rsid w:val="00E565A0"/>
    <w:rsid w:val="00E6679B"/>
    <w:rsid w:val="00E81823"/>
    <w:rsid w:val="00EA5CEF"/>
    <w:rsid w:val="00EB2FF3"/>
    <w:rsid w:val="00EB7A4B"/>
    <w:rsid w:val="00ED6780"/>
    <w:rsid w:val="00EE36B8"/>
    <w:rsid w:val="00EE47E7"/>
    <w:rsid w:val="00EF0071"/>
    <w:rsid w:val="00EF3445"/>
    <w:rsid w:val="00F0247D"/>
    <w:rsid w:val="00F06B56"/>
    <w:rsid w:val="00F438AB"/>
    <w:rsid w:val="00F629B4"/>
    <w:rsid w:val="00F72AB0"/>
    <w:rsid w:val="00F80CBD"/>
    <w:rsid w:val="00F87691"/>
    <w:rsid w:val="00FA3E6C"/>
    <w:rsid w:val="00FA4D7D"/>
    <w:rsid w:val="00FB2DEB"/>
    <w:rsid w:val="00FB5CCD"/>
    <w:rsid w:val="00FC16E3"/>
    <w:rsid w:val="00FD62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72AB0"/>
    <w:pPr>
      <w:spacing w:after="0" w:line="24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F72AB0"/>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F72AB0"/>
    <w:pPr>
      <w:keepNext/>
      <w:widowControl w:val="0"/>
      <w:suppressAutoHyphens/>
      <w:spacing w:before="240" w:after="60"/>
      <w:outlineLvl w:val="1"/>
    </w:pPr>
    <w:rPr>
      <w:rFonts w:ascii="Cambria" w:hAnsi="Cambria" w:cs="Mangal"/>
      <w:b/>
      <w:bCs/>
      <w:i/>
      <w:iCs/>
      <w:kern w:val="1"/>
      <w:sz w:val="28"/>
      <w:szCs w:val="25"/>
      <w:lang w:eastAsia="hi-IN" w:bidi="hi-IN"/>
    </w:rPr>
  </w:style>
  <w:style w:type="paragraph" w:styleId="Nagwek3">
    <w:name w:val="heading 3"/>
    <w:basedOn w:val="Normalny"/>
    <w:next w:val="Normalny"/>
    <w:link w:val="Nagwek3Znak"/>
    <w:qFormat/>
    <w:rsid w:val="00F72AB0"/>
    <w:pPr>
      <w:keepNext/>
      <w:spacing w:before="240" w:after="60"/>
      <w:outlineLvl w:val="2"/>
    </w:pPr>
    <w:rPr>
      <w:rFonts w:cs="Arial"/>
      <w:b/>
      <w:bCs/>
      <w:sz w:val="26"/>
      <w:szCs w:val="26"/>
    </w:rPr>
  </w:style>
  <w:style w:type="paragraph" w:styleId="Nagwek4">
    <w:name w:val="heading 4"/>
    <w:basedOn w:val="Standardowy1"/>
    <w:next w:val="Standardowy1"/>
    <w:link w:val="Nagwek4Znak"/>
    <w:qFormat/>
    <w:rsid w:val="00F72AB0"/>
    <w:pPr>
      <w:keepNext/>
      <w:tabs>
        <w:tab w:val="left" w:pos="864"/>
      </w:tabs>
      <w:ind w:left="864" w:right="-428" w:hanging="864"/>
      <w:jc w:val="both"/>
      <w:outlineLvl w:val="3"/>
    </w:pPr>
    <w:rPr>
      <w:rFonts w:ascii="Arial Narrow" w:hAnsi="Arial Narrow"/>
      <w:b/>
    </w:rPr>
  </w:style>
  <w:style w:type="paragraph" w:styleId="Nagwek5">
    <w:name w:val="heading 5"/>
    <w:basedOn w:val="Standardowy1"/>
    <w:next w:val="Standardowy1"/>
    <w:link w:val="Nagwek5Znak"/>
    <w:qFormat/>
    <w:rsid w:val="00F72AB0"/>
    <w:pPr>
      <w:keepNext/>
      <w:tabs>
        <w:tab w:val="left" w:pos="1008"/>
      </w:tabs>
      <w:ind w:left="1008" w:hanging="1008"/>
      <w:jc w:val="both"/>
      <w:outlineLvl w:val="4"/>
    </w:pPr>
    <w:rPr>
      <w:rFonts w:ascii="Arial Narrow" w:hAnsi="Arial Narrow"/>
    </w:rPr>
  </w:style>
  <w:style w:type="paragraph" w:styleId="Nagwek6">
    <w:name w:val="heading 6"/>
    <w:basedOn w:val="Standardowy1"/>
    <w:next w:val="Standardowy1"/>
    <w:link w:val="Nagwek6Znak"/>
    <w:qFormat/>
    <w:rsid w:val="00F72AB0"/>
    <w:pPr>
      <w:keepNext/>
      <w:tabs>
        <w:tab w:val="left" w:pos="1152"/>
      </w:tabs>
      <w:ind w:left="1152" w:hanging="1152"/>
      <w:jc w:val="center"/>
      <w:outlineLvl w:val="5"/>
    </w:pPr>
    <w:rPr>
      <w:rFonts w:ascii="Arial Narrow" w:hAnsi="Arial Narrow"/>
      <w:sz w:val="22"/>
    </w:rPr>
  </w:style>
  <w:style w:type="paragraph" w:styleId="Nagwek7">
    <w:name w:val="heading 7"/>
    <w:basedOn w:val="Normalny"/>
    <w:next w:val="Normalny"/>
    <w:link w:val="Nagwek7Znak"/>
    <w:qFormat/>
    <w:rsid w:val="00F72AB0"/>
    <w:pPr>
      <w:spacing w:before="240" w:after="60"/>
      <w:outlineLvl w:val="6"/>
    </w:pPr>
    <w:rPr>
      <w:rFonts w:ascii="Times New Roman" w:hAnsi="Times New Roman"/>
      <w:sz w:val="24"/>
    </w:rPr>
  </w:style>
  <w:style w:type="paragraph" w:styleId="Nagwek8">
    <w:name w:val="heading 8"/>
    <w:basedOn w:val="Normalny"/>
    <w:next w:val="Normalny"/>
    <w:link w:val="Nagwek8Znak"/>
    <w:qFormat/>
    <w:rsid w:val="00F72AB0"/>
    <w:pPr>
      <w:spacing w:before="240" w:after="60"/>
      <w:outlineLvl w:val="7"/>
    </w:pPr>
    <w:rPr>
      <w:rFonts w:ascii="Times New Roman" w:hAnsi="Times New Roman"/>
      <w:i/>
      <w:iCs/>
      <w:sz w:val="24"/>
    </w:rPr>
  </w:style>
  <w:style w:type="paragraph" w:styleId="Nagwek9">
    <w:name w:val="heading 9"/>
    <w:basedOn w:val="Standardowy1"/>
    <w:next w:val="Standardowy1"/>
    <w:link w:val="Nagwek9Znak"/>
    <w:qFormat/>
    <w:rsid w:val="00F72AB0"/>
    <w:pPr>
      <w:keepNext/>
      <w:tabs>
        <w:tab w:val="left" w:pos="1584"/>
      </w:tabs>
      <w:ind w:left="1584" w:hanging="1584"/>
      <w:jc w:val="both"/>
      <w:outlineLvl w:val="8"/>
    </w:pPr>
    <w:rPr>
      <w:rFonts w:ascii="Arial Narrow" w:hAnsi="Arial Narrow"/>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2AB0"/>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F72AB0"/>
    <w:rPr>
      <w:rFonts w:ascii="Cambria" w:eastAsia="Times New Roman" w:hAnsi="Cambria" w:cs="Mangal"/>
      <w:b/>
      <w:bCs/>
      <w:i/>
      <w:iCs/>
      <w:kern w:val="1"/>
      <w:sz w:val="28"/>
      <w:szCs w:val="25"/>
      <w:lang w:eastAsia="hi-IN" w:bidi="hi-IN"/>
    </w:rPr>
  </w:style>
  <w:style w:type="character" w:customStyle="1" w:styleId="Nagwek3Znak">
    <w:name w:val="Nagłówek 3 Znak"/>
    <w:basedOn w:val="Domylnaczcionkaakapitu"/>
    <w:link w:val="Nagwek3"/>
    <w:rsid w:val="00F72AB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72AB0"/>
    <w:rPr>
      <w:rFonts w:ascii="Arial Narrow" w:eastAsia="Times New Roman" w:hAnsi="Arial Narrow" w:cs="Times New Roman"/>
      <w:b/>
      <w:sz w:val="24"/>
      <w:szCs w:val="20"/>
      <w:lang w:eastAsia="pl-PL"/>
    </w:rPr>
  </w:style>
  <w:style w:type="character" w:customStyle="1" w:styleId="Nagwek5Znak">
    <w:name w:val="Nagłówek 5 Znak"/>
    <w:basedOn w:val="Domylnaczcionkaakapitu"/>
    <w:link w:val="Nagwek5"/>
    <w:rsid w:val="00F72AB0"/>
    <w:rPr>
      <w:rFonts w:ascii="Arial Narrow" w:eastAsia="Times New Roman" w:hAnsi="Arial Narrow" w:cs="Times New Roman"/>
      <w:sz w:val="24"/>
      <w:szCs w:val="20"/>
      <w:lang w:eastAsia="pl-PL"/>
    </w:rPr>
  </w:style>
  <w:style w:type="character" w:customStyle="1" w:styleId="Nagwek6Znak">
    <w:name w:val="Nagłówek 6 Znak"/>
    <w:basedOn w:val="Domylnaczcionkaakapitu"/>
    <w:link w:val="Nagwek6"/>
    <w:rsid w:val="00F72AB0"/>
    <w:rPr>
      <w:rFonts w:ascii="Arial Narrow" w:eastAsia="Times New Roman" w:hAnsi="Arial Narrow" w:cs="Times New Roman"/>
      <w:szCs w:val="20"/>
      <w:lang w:eastAsia="pl-PL"/>
    </w:rPr>
  </w:style>
  <w:style w:type="character" w:customStyle="1" w:styleId="Nagwek7Znak">
    <w:name w:val="Nagłówek 7 Znak"/>
    <w:basedOn w:val="Domylnaczcionkaakapitu"/>
    <w:link w:val="Nagwek7"/>
    <w:rsid w:val="00F72AB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72AB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72AB0"/>
    <w:rPr>
      <w:rFonts w:ascii="Arial Narrow" w:eastAsia="Times New Roman" w:hAnsi="Arial Narrow" w:cs="Times New Roman"/>
      <w:b/>
      <w:sz w:val="24"/>
      <w:szCs w:val="20"/>
      <w:lang w:eastAsia="pl-PL"/>
    </w:rPr>
  </w:style>
  <w:style w:type="paragraph" w:customStyle="1" w:styleId="prognozanaglowek1">
    <w:name w:val="prognoza_naglowek1"/>
    <w:basedOn w:val="Nagwek1"/>
    <w:next w:val="Normalny"/>
    <w:autoRedefine/>
    <w:qFormat/>
    <w:rsid w:val="00F72AB0"/>
    <w:pPr>
      <w:widowControl w:val="0"/>
      <w:numPr>
        <w:numId w:val="1"/>
      </w:numPr>
      <w:suppressAutoHyphens/>
      <w:spacing w:after="120"/>
      <w:contextualSpacing/>
    </w:pPr>
    <w:rPr>
      <w:rFonts w:ascii="Times New Roman" w:hAnsi="Times New Roman"/>
      <w:color w:val="auto"/>
      <w:kern w:val="1"/>
      <w:sz w:val="24"/>
      <w:szCs w:val="24"/>
      <w:lang w:bidi="hi-IN"/>
    </w:rPr>
  </w:style>
  <w:style w:type="paragraph" w:customStyle="1" w:styleId="prognozanaglowek2">
    <w:name w:val="prognoza_naglowek2"/>
    <w:basedOn w:val="prognozanaglowek1"/>
    <w:next w:val="Normalny"/>
    <w:qFormat/>
    <w:rsid w:val="00F72AB0"/>
    <w:pPr>
      <w:numPr>
        <w:ilvl w:val="1"/>
        <w:numId w:val="2"/>
      </w:numPr>
      <w:spacing w:after="240" w:line="240" w:lineRule="exact"/>
      <w:outlineLvl w:val="1"/>
    </w:pPr>
    <w:rPr>
      <w:bCs w:val="0"/>
    </w:rPr>
  </w:style>
  <w:style w:type="character" w:styleId="Hipercze">
    <w:name w:val="Hyperlink"/>
    <w:rsid w:val="00F72AB0"/>
    <w:rPr>
      <w:color w:val="0000FF"/>
      <w:u w:val="single"/>
    </w:rPr>
  </w:style>
  <w:style w:type="paragraph" w:styleId="Tekstpodstawowywcity">
    <w:name w:val="Body Text Indent"/>
    <w:basedOn w:val="Normalny"/>
    <w:link w:val="TekstpodstawowywcityZnak"/>
    <w:uiPriority w:val="99"/>
    <w:rsid w:val="00F72AB0"/>
    <w:pPr>
      <w:widowControl w:val="0"/>
      <w:tabs>
        <w:tab w:val="left" w:pos="1701"/>
        <w:tab w:val="left" w:pos="9072"/>
      </w:tabs>
      <w:ind w:left="1701" w:hanging="567"/>
    </w:pPr>
    <w:rPr>
      <w:rFonts w:ascii="Times New Roman" w:hAnsi="Times New Roman"/>
      <w:b/>
      <w:bCs/>
      <w:szCs w:val="20"/>
    </w:rPr>
  </w:style>
  <w:style w:type="character" w:customStyle="1" w:styleId="TekstpodstawowywcityZnak">
    <w:name w:val="Tekst podstawowy wcięty Znak"/>
    <w:basedOn w:val="Domylnaczcionkaakapitu"/>
    <w:link w:val="Tekstpodstawowywcity"/>
    <w:uiPriority w:val="99"/>
    <w:rsid w:val="00F72AB0"/>
    <w:rPr>
      <w:rFonts w:ascii="Times New Roman" w:eastAsia="Times New Roman" w:hAnsi="Times New Roman" w:cs="Times New Roman"/>
      <w:b/>
      <w:bCs/>
      <w:szCs w:val="20"/>
      <w:lang w:eastAsia="pl-PL"/>
    </w:rPr>
  </w:style>
  <w:style w:type="paragraph" w:styleId="Stopka">
    <w:name w:val="footer"/>
    <w:basedOn w:val="Normalny"/>
    <w:link w:val="StopkaZnak"/>
    <w:uiPriority w:val="99"/>
    <w:rsid w:val="00F72AB0"/>
    <w:pPr>
      <w:tabs>
        <w:tab w:val="center" w:pos="4536"/>
        <w:tab w:val="right" w:pos="9072"/>
      </w:tabs>
      <w:jc w:val="left"/>
    </w:pPr>
    <w:rPr>
      <w:rFonts w:ascii="Times New Roman" w:hAnsi="Times New Roman"/>
      <w:sz w:val="24"/>
    </w:rPr>
  </w:style>
  <w:style w:type="character" w:customStyle="1" w:styleId="StopkaZnak">
    <w:name w:val="Stopka Znak"/>
    <w:basedOn w:val="Domylnaczcionkaakapitu"/>
    <w:link w:val="Stopka"/>
    <w:uiPriority w:val="99"/>
    <w:rsid w:val="00F72AB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F72AB0"/>
    <w:rPr>
      <w:sz w:val="20"/>
      <w:szCs w:val="20"/>
    </w:rPr>
  </w:style>
  <w:style w:type="character" w:customStyle="1" w:styleId="TekstprzypisudolnegoZnak">
    <w:name w:val="Tekst przypisu dolnego Znak"/>
    <w:basedOn w:val="Domylnaczcionkaakapitu"/>
    <w:link w:val="Tekstprzypisudolnego"/>
    <w:uiPriority w:val="99"/>
    <w:semiHidden/>
    <w:rsid w:val="00F72AB0"/>
    <w:rPr>
      <w:rFonts w:ascii="Arial" w:eastAsia="Times New Roman" w:hAnsi="Arial" w:cs="Times New Roman"/>
      <w:sz w:val="20"/>
      <w:szCs w:val="20"/>
      <w:lang w:eastAsia="pl-PL"/>
    </w:rPr>
  </w:style>
  <w:style w:type="character" w:styleId="Odwoanieprzypisudolnego">
    <w:name w:val="footnote reference"/>
    <w:uiPriority w:val="99"/>
    <w:semiHidden/>
    <w:rsid w:val="00F72AB0"/>
    <w:rPr>
      <w:vertAlign w:val="superscript"/>
    </w:rPr>
  </w:style>
  <w:style w:type="paragraph" w:customStyle="1" w:styleId="prgnpunkty">
    <w:name w:val="prgn_punkty"/>
    <w:basedOn w:val="Normalny"/>
    <w:rsid w:val="00F72AB0"/>
    <w:pPr>
      <w:numPr>
        <w:numId w:val="7"/>
      </w:numPr>
    </w:pPr>
  </w:style>
  <w:style w:type="paragraph" w:customStyle="1" w:styleId="prgn01rozdzial">
    <w:name w:val="prgn_01_rozdzial"/>
    <w:basedOn w:val="Normalny"/>
    <w:rsid w:val="00F72AB0"/>
  </w:style>
  <w:style w:type="paragraph" w:customStyle="1" w:styleId="op02rozdzia">
    <w:name w:val="op_02_rozdział"/>
    <w:basedOn w:val="Normalny"/>
    <w:rsid w:val="00F72AB0"/>
    <w:pPr>
      <w:numPr>
        <w:numId w:val="3"/>
      </w:numPr>
    </w:pPr>
  </w:style>
  <w:style w:type="paragraph" w:customStyle="1" w:styleId="prgn02rozdzialZnakZnakZnakZnakZnakZnakZnakZnakZnakZnakZnakZnakZnakZnak">
    <w:name w:val="prgn_02_rozdzial Znak Znak Znak Znak Znak Znak Znak Znak Znak Znak Znak Znak Znak Znak"/>
    <w:basedOn w:val="Normalny"/>
    <w:rsid w:val="00F72AB0"/>
    <w:pPr>
      <w:numPr>
        <w:ilvl w:val="1"/>
        <w:numId w:val="3"/>
      </w:numPr>
    </w:pPr>
  </w:style>
  <w:style w:type="character" w:customStyle="1" w:styleId="prgn02rozdzialZnakZnakZnakZnakZnakZnakZnakZnakZnakZnakZnakZnakZnakZnakZnak">
    <w:name w:val="prgn_02_rozdzial Znak Znak Znak Znak Znak Znak Znak Znak Znak Znak Znak Znak Znak Znak Znak"/>
    <w:rsid w:val="00F72AB0"/>
    <w:rPr>
      <w:rFonts w:ascii="Arial" w:hAnsi="Arial"/>
      <w:sz w:val="22"/>
      <w:szCs w:val="24"/>
      <w:lang w:val="pl-PL" w:eastAsia="pl-PL" w:bidi="ar-SA"/>
    </w:rPr>
  </w:style>
  <w:style w:type="paragraph" w:customStyle="1" w:styleId="prgn03rozdz">
    <w:name w:val="prgn_03_rozdz"/>
    <w:basedOn w:val="prgn02rozdzialZnakZnakZnakZnakZnakZnakZnakZnakZnakZnakZnakZnakZnakZnak"/>
    <w:next w:val="Tekstpodstawowy"/>
    <w:rsid w:val="00F72AB0"/>
    <w:pPr>
      <w:widowControl w:val="0"/>
      <w:numPr>
        <w:ilvl w:val="2"/>
        <w:numId w:val="2"/>
      </w:numPr>
      <w:tabs>
        <w:tab w:val="left" w:pos="1620"/>
        <w:tab w:val="left" w:pos="9072"/>
      </w:tabs>
      <w:ind w:right="1132"/>
    </w:pPr>
    <w:rPr>
      <w:rFonts w:cs="Arial"/>
      <w:b/>
      <w:szCs w:val="22"/>
    </w:rPr>
  </w:style>
  <w:style w:type="paragraph" w:styleId="Tekstpodstawowy">
    <w:name w:val="Body Text"/>
    <w:basedOn w:val="Normalny"/>
    <w:link w:val="TekstpodstawowyZnak"/>
    <w:rsid w:val="00F72AB0"/>
    <w:pPr>
      <w:spacing w:after="120"/>
    </w:pPr>
  </w:style>
  <w:style w:type="character" w:customStyle="1" w:styleId="TekstpodstawowyZnak">
    <w:name w:val="Tekst podstawowy Znak"/>
    <w:basedOn w:val="Domylnaczcionkaakapitu"/>
    <w:link w:val="Tekstpodstawowy"/>
    <w:rsid w:val="00F72AB0"/>
    <w:rPr>
      <w:rFonts w:ascii="Arial" w:eastAsia="Times New Roman" w:hAnsi="Arial" w:cs="Times New Roman"/>
      <w:szCs w:val="24"/>
      <w:lang w:eastAsia="pl-PL"/>
    </w:rPr>
  </w:style>
  <w:style w:type="paragraph" w:customStyle="1" w:styleId="prgn04rozdz">
    <w:name w:val="prgn_04_rozdz"/>
    <w:basedOn w:val="prgn03rozdz"/>
    <w:rsid w:val="00F72AB0"/>
    <w:pPr>
      <w:numPr>
        <w:ilvl w:val="3"/>
      </w:numPr>
      <w:tabs>
        <w:tab w:val="left" w:pos="1843"/>
        <w:tab w:val="left" w:pos="6804"/>
      </w:tabs>
    </w:pPr>
  </w:style>
  <w:style w:type="paragraph" w:customStyle="1" w:styleId="Stylprgn01rozdzial12ptPogrubienie">
    <w:name w:val="Styl prgn_01_rozdzial + 12 pt Pogrubienie"/>
    <w:basedOn w:val="prgn01rozdzial"/>
    <w:rsid w:val="00F72AB0"/>
    <w:pPr>
      <w:tabs>
        <w:tab w:val="num" w:pos="681"/>
      </w:tabs>
      <w:ind w:left="1134" w:hanging="680"/>
    </w:pPr>
    <w:rPr>
      <w:b/>
      <w:bCs/>
      <w:sz w:val="24"/>
    </w:rPr>
  </w:style>
  <w:style w:type="paragraph" w:customStyle="1" w:styleId="oppodstawowy">
    <w:name w:val="op_podstawowy"/>
    <w:basedOn w:val="Normalny"/>
    <w:rsid w:val="00F72AB0"/>
    <w:rPr>
      <w:rFonts w:ascii="Arial Narrow" w:hAnsi="Arial Narrow" w:cs="Arial"/>
      <w:sz w:val="24"/>
    </w:rPr>
  </w:style>
  <w:style w:type="paragraph" w:styleId="Nagwek">
    <w:name w:val="header"/>
    <w:aliases w:val="Nagłówek strony,Nag3ówek strony"/>
    <w:basedOn w:val="Normalny"/>
    <w:link w:val="NagwekZnak"/>
    <w:rsid w:val="00F72AB0"/>
    <w:pPr>
      <w:numPr>
        <w:numId w:val="5"/>
      </w:numPr>
      <w:tabs>
        <w:tab w:val="center" w:pos="4536"/>
        <w:tab w:val="right" w:pos="9072"/>
      </w:tabs>
    </w:pPr>
  </w:style>
  <w:style w:type="character" w:customStyle="1" w:styleId="NagwekZnak">
    <w:name w:val="Nagłówek Znak"/>
    <w:aliases w:val="Nagłówek strony Znak,Nag3ówek strony Znak"/>
    <w:basedOn w:val="Domylnaczcionkaakapitu"/>
    <w:link w:val="Nagwek"/>
    <w:rsid w:val="00F72AB0"/>
    <w:rPr>
      <w:rFonts w:ascii="Arial" w:eastAsia="Times New Roman" w:hAnsi="Arial" w:cs="Times New Roman"/>
      <w:szCs w:val="24"/>
      <w:lang w:eastAsia="pl-PL"/>
    </w:rPr>
  </w:style>
  <w:style w:type="paragraph" w:styleId="Spistreci3">
    <w:name w:val="toc 3"/>
    <w:basedOn w:val="Normalny"/>
    <w:next w:val="Normalny"/>
    <w:autoRedefine/>
    <w:uiPriority w:val="39"/>
    <w:rsid w:val="00F72AB0"/>
    <w:pPr>
      <w:tabs>
        <w:tab w:val="left" w:pos="1080"/>
        <w:tab w:val="right" w:leader="dot" w:pos="8947"/>
      </w:tabs>
      <w:ind w:left="440"/>
    </w:pPr>
    <w:rPr>
      <w:rFonts w:ascii="Arial Narrow" w:eastAsia="MSTT31356b2ebctS00" w:hAnsi="Arial Narrow"/>
      <w:noProof/>
      <w:szCs w:val="22"/>
    </w:rPr>
  </w:style>
  <w:style w:type="paragraph" w:styleId="Spistreci1">
    <w:name w:val="toc 1"/>
    <w:basedOn w:val="Normalny"/>
    <w:next w:val="Normalny"/>
    <w:autoRedefine/>
    <w:uiPriority w:val="39"/>
    <w:rsid w:val="00F72AB0"/>
    <w:pPr>
      <w:tabs>
        <w:tab w:val="left" w:pos="426"/>
        <w:tab w:val="right" w:leader="dot" w:pos="8947"/>
      </w:tabs>
      <w:ind w:left="426" w:hanging="426"/>
      <w:jc w:val="left"/>
    </w:pPr>
    <w:rPr>
      <w:rFonts w:ascii="Arial Narrow" w:hAnsi="Arial Narrow"/>
      <w:b/>
      <w:noProof/>
      <w:sz w:val="24"/>
    </w:rPr>
  </w:style>
  <w:style w:type="paragraph" w:styleId="Spistreci4">
    <w:name w:val="toc 4"/>
    <w:basedOn w:val="Normalny"/>
    <w:next w:val="Normalny"/>
    <w:autoRedefine/>
    <w:uiPriority w:val="39"/>
    <w:rsid w:val="00F72AB0"/>
    <w:pPr>
      <w:tabs>
        <w:tab w:val="left" w:pos="1440"/>
        <w:tab w:val="right" w:leader="dot" w:pos="8947"/>
      </w:tabs>
      <w:ind w:left="660"/>
      <w:jc w:val="left"/>
    </w:pPr>
  </w:style>
  <w:style w:type="paragraph" w:styleId="Spistreci5">
    <w:name w:val="toc 5"/>
    <w:basedOn w:val="Normalny"/>
    <w:next w:val="Normalny"/>
    <w:autoRedefine/>
    <w:uiPriority w:val="39"/>
    <w:rsid w:val="00F72AB0"/>
    <w:pPr>
      <w:ind w:left="880"/>
    </w:pPr>
  </w:style>
  <w:style w:type="paragraph" w:styleId="Spistreci2">
    <w:name w:val="toc 2"/>
    <w:basedOn w:val="Normalny"/>
    <w:next w:val="Normalny"/>
    <w:autoRedefine/>
    <w:uiPriority w:val="39"/>
    <w:rsid w:val="00F72AB0"/>
    <w:pPr>
      <w:tabs>
        <w:tab w:val="left" w:pos="660"/>
        <w:tab w:val="right" w:leader="dot" w:pos="8947"/>
      </w:tabs>
      <w:ind w:left="180"/>
      <w:jc w:val="left"/>
    </w:pPr>
    <w:rPr>
      <w:rFonts w:ascii="Calibri" w:eastAsia="MSTT31356b2ebctS00" w:hAnsi="Calibri"/>
      <w:noProof/>
      <w:sz w:val="20"/>
      <w:szCs w:val="20"/>
    </w:rPr>
  </w:style>
  <w:style w:type="paragraph" w:customStyle="1" w:styleId="StylStylprgn01rozdzial12ptPogrubienieArialNarrow161">
    <w:name w:val="Styl Styl prgn_01_rozdzial + 12 pt Pogrubienie + Arial Narrow 16 ...1"/>
    <w:basedOn w:val="Stylprgn01rozdzial12ptPogrubienie"/>
    <w:rsid w:val="00F72AB0"/>
    <w:pPr>
      <w:tabs>
        <w:tab w:val="clear" w:pos="681"/>
        <w:tab w:val="num" w:pos="720"/>
      </w:tabs>
      <w:spacing w:before="240" w:after="120"/>
      <w:ind w:left="720" w:hanging="266"/>
    </w:pPr>
    <w:rPr>
      <w:rFonts w:ascii="Corbel" w:eastAsia="MSTT31356b2ebctS00" w:hAnsi="Corbel"/>
      <w:sz w:val="20"/>
      <w:szCs w:val="20"/>
    </w:rPr>
  </w:style>
  <w:style w:type="paragraph" w:customStyle="1" w:styleId="Stylprgn02rozdzialZnakZnakZnakZnakZnakZnakZnakZnakZnak">
    <w:name w:val="Styl prgn_02_rozdzial Znak Znak Znak Znak Znak Znak Znak Znak Znak..."/>
    <w:basedOn w:val="prgn02rozdzialZnakZnakZnakZnakZnakZnakZnakZnakZnakZnakZnakZnakZnakZnak"/>
    <w:rsid w:val="00F72AB0"/>
    <w:pPr>
      <w:spacing w:after="240"/>
    </w:pPr>
    <w:rPr>
      <w:rFonts w:ascii="Arial Narrow" w:hAnsi="Arial Narrow"/>
      <w:b/>
      <w:bCs/>
      <w:sz w:val="26"/>
      <w:szCs w:val="26"/>
    </w:rPr>
  </w:style>
  <w:style w:type="table" w:styleId="Tabela-Siatka">
    <w:name w:val="Table Grid"/>
    <w:basedOn w:val="Standardowy"/>
    <w:rsid w:val="00F72AB0"/>
    <w:pPr>
      <w:numPr>
        <w:ilvl w:val="2"/>
        <w:numId w:val="4"/>
      </w:numPr>
      <w:tabs>
        <w:tab w:val="clear" w:pos="2027"/>
      </w:tabs>
      <w:spacing w:after="0" w:line="240" w:lineRule="auto"/>
      <w:ind w:left="0" w:firstLine="0"/>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prognozawypunktowanieCalibri">
    <w:name w:val="Styl prognoza_wypunktowanie + Calibri"/>
    <w:basedOn w:val="Normalny"/>
    <w:rsid w:val="00F72AB0"/>
    <w:pPr>
      <w:numPr>
        <w:ilvl w:val="3"/>
        <w:numId w:val="4"/>
      </w:numPr>
      <w:spacing w:line="276" w:lineRule="auto"/>
      <w:jc w:val="left"/>
    </w:pPr>
    <w:rPr>
      <w:rFonts w:ascii="Calibri" w:eastAsia="Calibri" w:hAnsi="Calibri"/>
      <w:szCs w:val="22"/>
      <w:lang w:eastAsia="en-US"/>
    </w:rPr>
  </w:style>
  <w:style w:type="paragraph" w:styleId="Akapitzlist">
    <w:name w:val="List Paragraph"/>
    <w:basedOn w:val="Normalny"/>
    <w:uiPriority w:val="34"/>
    <w:qFormat/>
    <w:rsid w:val="00F72AB0"/>
    <w:pPr>
      <w:tabs>
        <w:tab w:val="num" w:pos="681"/>
      </w:tabs>
      <w:spacing w:line="276" w:lineRule="auto"/>
      <w:ind w:left="1134" w:hanging="680"/>
      <w:contextualSpacing/>
      <w:jc w:val="left"/>
    </w:pPr>
    <w:rPr>
      <w:rFonts w:ascii="Calibri" w:eastAsia="Calibri" w:hAnsi="Calibri"/>
      <w:szCs w:val="22"/>
      <w:lang w:eastAsia="en-US"/>
    </w:rPr>
  </w:style>
  <w:style w:type="paragraph" w:customStyle="1" w:styleId="Tekstprzypisukoncowego">
    <w:name w:val="Tekst przypisu koncowego"/>
    <w:basedOn w:val="Normalny"/>
    <w:rsid w:val="00F72AB0"/>
    <w:pPr>
      <w:autoSpaceDE w:val="0"/>
      <w:autoSpaceDN w:val="0"/>
      <w:spacing w:line="360" w:lineRule="auto"/>
    </w:pPr>
    <w:rPr>
      <w:rFonts w:ascii="Times New Roman" w:eastAsia="SimSun" w:hAnsi="Times New Roman"/>
      <w:sz w:val="24"/>
    </w:rPr>
  </w:style>
  <w:style w:type="paragraph" w:customStyle="1" w:styleId="Style1">
    <w:name w:val="Style1"/>
    <w:basedOn w:val="Normalny"/>
    <w:uiPriority w:val="99"/>
    <w:rsid w:val="00F72AB0"/>
    <w:pPr>
      <w:autoSpaceDE w:val="0"/>
      <w:autoSpaceDN w:val="0"/>
      <w:spacing w:line="360" w:lineRule="auto"/>
    </w:pPr>
    <w:rPr>
      <w:rFonts w:ascii="Times New Roman" w:eastAsia="SimSun" w:hAnsi="Times New Roman"/>
      <w:b/>
      <w:bCs/>
      <w:sz w:val="24"/>
    </w:rPr>
  </w:style>
  <w:style w:type="paragraph" w:styleId="Adreszwrotnynakopercie">
    <w:name w:val="envelope return"/>
    <w:basedOn w:val="Normalny"/>
    <w:rsid w:val="00F72AB0"/>
    <w:pPr>
      <w:widowControl w:val="0"/>
      <w:autoSpaceDE w:val="0"/>
      <w:autoSpaceDN w:val="0"/>
      <w:jc w:val="left"/>
    </w:pPr>
    <w:rPr>
      <w:rFonts w:ascii="Times New Roman" w:eastAsia="SimSun" w:hAnsi="Times New Roman"/>
      <w:sz w:val="24"/>
    </w:rPr>
  </w:style>
  <w:style w:type="paragraph" w:customStyle="1" w:styleId="MPZP06Punkt">
    <w:name w:val="MPZP 06 Punkt"/>
    <w:link w:val="MPZP06PunktZnak"/>
    <w:rsid w:val="00F72AB0"/>
    <w:pPr>
      <w:numPr>
        <w:numId w:val="6"/>
      </w:numPr>
      <w:tabs>
        <w:tab w:val="clear" w:pos="360"/>
        <w:tab w:val="left" w:pos="709"/>
      </w:tabs>
      <w:spacing w:before="80"/>
      <w:ind w:left="0" w:firstLine="0"/>
      <w:jc w:val="both"/>
      <w:outlineLvl w:val="3"/>
    </w:pPr>
    <w:rPr>
      <w:rFonts w:ascii="Arial Narrow" w:eastAsia="Times New Roman" w:hAnsi="Arial Narrow" w:cs="Arial Narrow"/>
      <w:lang w:val="en-US"/>
    </w:rPr>
  </w:style>
  <w:style w:type="character" w:customStyle="1" w:styleId="MPZP06PunktZnak">
    <w:name w:val="MPZP 06 Punkt Znak"/>
    <w:link w:val="MPZP06Punkt"/>
    <w:rsid w:val="00F72AB0"/>
    <w:rPr>
      <w:rFonts w:ascii="Arial Narrow" w:eastAsia="Times New Roman" w:hAnsi="Arial Narrow" w:cs="Arial Narrow"/>
      <w:lang w:val="en-US"/>
    </w:rPr>
  </w:style>
  <w:style w:type="paragraph" w:customStyle="1" w:styleId="Standardowy1">
    <w:name w:val="Standardowy1"/>
    <w:rsid w:val="00F72A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styleId="Numerstrony">
    <w:name w:val="page number"/>
    <w:basedOn w:val="Domylnaczcionkaakapitu"/>
    <w:rsid w:val="00F72AB0"/>
  </w:style>
  <w:style w:type="paragraph" w:customStyle="1" w:styleId="Stylprgn03rozdzaciskiCorbelDalekiWschdMSTT31356b">
    <w:name w:val="Styl prgn_03_rozdz + (Łaciński) Corbel (Daleki Wschód) MSTT31356b..."/>
    <w:basedOn w:val="prgn03rozdz"/>
    <w:rsid w:val="00F72AB0"/>
    <w:pPr>
      <w:spacing w:before="360" w:after="120"/>
      <w:ind w:left="1815" w:right="1134" w:hanging="505"/>
    </w:pPr>
    <w:rPr>
      <w:rFonts w:ascii="Corbel" w:eastAsia="MSTT31356b2ebctS00" w:hAnsi="Corbel"/>
      <w:sz w:val="20"/>
      <w:szCs w:val="20"/>
    </w:rPr>
  </w:style>
  <w:style w:type="paragraph" w:styleId="Legenda">
    <w:name w:val="caption"/>
    <w:basedOn w:val="Normalny"/>
    <w:next w:val="Normalny"/>
    <w:uiPriority w:val="35"/>
    <w:unhideWhenUsed/>
    <w:qFormat/>
    <w:rsid w:val="00F72AB0"/>
    <w:pPr>
      <w:widowControl w:val="0"/>
      <w:suppressAutoHyphens/>
    </w:pPr>
    <w:rPr>
      <w:rFonts w:ascii="Times New Roman" w:eastAsia="SimSun" w:hAnsi="Times New Roman" w:cs="Mangal"/>
      <w:b/>
      <w:bCs/>
      <w:kern w:val="1"/>
      <w:sz w:val="20"/>
      <w:szCs w:val="18"/>
      <w:lang w:eastAsia="hi-IN" w:bidi="hi-IN"/>
    </w:rPr>
  </w:style>
  <w:style w:type="paragraph" w:customStyle="1" w:styleId="prognozawypunktowanie">
    <w:name w:val="prognoza_wypunktowanie"/>
    <w:basedOn w:val="Normalny"/>
    <w:autoRedefine/>
    <w:qFormat/>
    <w:rsid w:val="00F72AB0"/>
    <w:pPr>
      <w:widowControl w:val="0"/>
      <w:numPr>
        <w:numId w:val="11"/>
      </w:numPr>
      <w:suppressAutoHyphens/>
      <w:spacing w:before="120" w:line="280" w:lineRule="atLeast"/>
      <w:outlineLvl w:val="2"/>
    </w:pPr>
    <w:rPr>
      <w:rFonts w:ascii="Arial Narrow" w:hAnsi="Arial Narrow"/>
      <w:kern w:val="1"/>
      <w:sz w:val="20"/>
      <w:szCs w:val="20"/>
      <w:lang w:val="en-US" w:bidi="en-US"/>
    </w:rPr>
  </w:style>
  <w:style w:type="paragraph" w:customStyle="1" w:styleId="prognozatekst">
    <w:name w:val="prognoza_tekst"/>
    <w:basedOn w:val="Normalny"/>
    <w:qFormat/>
    <w:rsid w:val="00F72AB0"/>
    <w:pPr>
      <w:widowControl w:val="0"/>
      <w:suppressAutoHyphens/>
      <w:spacing w:after="100" w:line="280" w:lineRule="exact"/>
    </w:pPr>
    <w:rPr>
      <w:rFonts w:ascii="Arial Narrow" w:eastAsia="SimSun" w:hAnsi="Arial Narrow"/>
      <w:kern w:val="1"/>
      <w:sz w:val="24"/>
      <w:lang w:eastAsia="hi-IN" w:bidi="hi-IN"/>
    </w:rPr>
  </w:style>
  <w:style w:type="paragraph" w:customStyle="1" w:styleId="Zawartotabeli">
    <w:name w:val="Zawartość tabeli"/>
    <w:basedOn w:val="Normalny"/>
    <w:rsid w:val="00F72AB0"/>
    <w:pPr>
      <w:widowControl w:val="0"/>
      <w:suppressLineNumbers/>
      <w:suppressAutoHyphens/>
    </w:pPr>
    <w:rPr>
      <w:rFonts w:ascii="Times New Roman" w:eastAsia="SimSun" w:hAnsi="Times New Roman"/>
      <w:kern w:val="1"/>
      <w:sz w:val="24"/>
      <w:lang w:eastAsia="hi-IN" w:bidi="hi-IN"/>
    </w:rPr>
  </w:style>
  <w:style w:type="paragraph" w:customStyle="1" w:styleId="NAGWEKI">
    <w:name w:val="NAGŁÓWEK I"/>
    <w:basedOn w:val="Normalny"/>
    <w:qFormat/>
    <w:rsid w:val="00F72AB0"/>
    <w:pPr>
      <w:keepNext/>
      <w:widowControl w:val="0"/>
      <w:numPr>
        <w:ilvl w:val="6"/>
        <w:numId w:val="12"/>
      </w:numPr>
      <w:tabs>
        <w:tab w:val="left" w:pos="150"/>
      </w:tabs>
      <w:suppressAutoHyphens/>
      <w:spacing w:before="240" w:after="240" w:line="280" w:lineRule="exact"/>
    </w:pPr>
    <w:rPr>
      <w:rFonts w:ascii="Times New Roman" w:eastAsia="SimSun" w:hAnsi="Times New Roman"/>
      <w:kern w:val="1"/>
      <w:sz w:val="24"/>
      <w:lang w:eastAsia="hi-IN" w:bidi="hi-IN"/>
    </w:rPr>
  </w:style>
  <w:style w:type="paragraph" w:styleId="Tekstdymka">
    <w:name w:val="Balloon Text"/>
    <w:basedOn w:val="Normalny"/>
    <w:link w:val="TekstdymkaZnak"/>
    <w:uiPriority w:val="99"/>
    <w:semiHidden/>
    <w:unhideWhenUsed/>
    <w:rsid w:val="00F72AB0"/>
    <w:pPr>
      <w:widowControl w:val="0"/>
      <w:suppressAutoHyphens/>
    </w:pPr>
    <w:rPr>
      <w:rFonts w:ascii="Tahoma" w:eastAsia="SimSun" w:hAnsi="Tahoma"/>
      <w:kern w:val="1"/>
      <w:sz w:val="16"/>
      <w:szCs w:val="14"/>
      <w:lang w:eastAsia="hi-IN" w:bidi="hi-IN"/>
    </w:rPr>
  </w:style>
  <w:style w:type="character" w:customStyle="1" w:styleId="TekstdymkaZnak">
    <w:name w:val="Tekst dymka Znak"/>
    <w:basedOn w:val="Domylnaczcionkaakapitu"/>
    <w:link w:val="Tekstdymka"/>
    <w:uiPriority w:val="99"/>
    <w:semiHidden/>
    <w:rsid w:val="00F72AB0"/>
    <w:rPr>
      <w:rFonts w:ascii="Tahoma" w:eastAsia="SimSun" w:hAnsi="Tahoma" w:cs="Times New Roman"/>
      <w:kern w:val="1"/>
      <w:sz w:val="16"/>
      <w:szCs w:val="14"/>
      <w:lang w:eastAsia="hi-IN" w:bidi="hi-IN"/>
    </w:rPr>
  </w:style>
  <w:style w:type="paragraph" w:customStyle="1" w:styleId="-">
    <w:name w:val="-"/>
    <w:basedOn w:val="Normalny"/>
    <w:rsid w:val="00F72AB0"/>
    <w:pPr>
      <w:numPr>
        <w:ilvl w:val="4"/>
        <w:numId w:val="12"/>
      </w:numPr>
    </w:pPr>
    <w:rPr>
      <w:rFonts w:ascii="Arial Narrow" w:hAnsi="Arial Narrow"/>
      <w:sz w:val="24"/>
      <w:szCs w:val="20"/>
    </w:rPr>
  </w:style>
  <w:style w:type="paragraph" w:customStyle="1" w:styleId="a">
    <w:name w:val="§"/>
    <w:basedOn w:val="Normalny"/>
    <w:rsid w:val="00F72AB0"/>
    <w:pPr>
      <w:numPr>
        <w:numId w:val="12"/>
      </w:numPr>
      <w:jc w:val="center"/>
    </w:pPr>
    <w:rPr>
      <w:rFonts w:ascii="Arial Narrow" w:hAnsi="Arial Narrow"/>
      <w:sz w:val="24"/>
      <w:szCs w:val="20"/>
    </w:rPr>
  </w:style>
  <w:style w:type="paragraph" w:customStyle="1" w:styleId="10">
    <w:name w:val="1)"/>
    <w:basedOn w:val="Normalny"/>
    <w:rsid w:val="00F72AB0"/>
    <w:pPr>
      <w:numPr>
        <w:ilvl w:val="2"/>
        <w:numId w:val="12"/>
      </w:numPr>
    </w:pPr>
    <w:rPr>
      <w:rFonts w:ascii="Arial Narrow" w:hAnsi="Arial Narrow"/>
      <w:sz w:val="24"/>
      <w:szCs w:val="20"/>
    </w:rPr>
  </w:style>
  <w:style w:type="paragraph" w:customStyle="1" w:styleId="1">
    <w:name w:val="1."/>
    <w:basedOn w:val="Normalny"/>
    <w:rsid w:val="00F72AB0"/>
    <w:pPr>
      <w:numPr>
        <w:ilvl w:val="1"/>
        <w:numId w:val="12"/>
      </w:numPr>
    </w:pPr>
    <w:rPr>
      <w:rFonts w:ascii="Arial Narrow" w:hAnsi="Arial Narrow"/>
      <w:sz w:val="24"/>
      <w:szCs w:val="20"/>
    </w:rPr>
  </w:style>
  <w:style w:type="paragraph" w:customStyle="1" w:styleId="a0">
    <w:name w:val="a)"/>
    <w:basedOn w:val="Normalny"/>
    <w:rsid w:val="00F72AB0"/>
    <w:pPr>
      <w:numPr>
        <w:ilvl w:val="3"/>
        <w:numId w:val="12"/>
      </w:numPr>
    </w:pPr>
    <w:rPr>
      <w:rFonts w:ascii="Arial Narrow" w:hAnsi="Arial Narrow"/>
      <w:sz w:val="24"/>
      <w:szCs w:val="20"/>
    </w:rPr>
  </w:style>
  <w:style w:type="character" w:styleId="UyteHipercze">
    <w:name w:val="FollowedHyperlink"/>
    <w:uiPriority w:val="99"/>
    <w:semiHidden/>
    <w:unhideWhenUsed/>
    <w:rsid w:val="00F72AB0"/>
    <w:rPr>
      <w:color w:val="800080"/>
      <w:u w:val="single"/>
    </w:rPr>
  </w:style>
  <w:style w:type="paragraph" w:customStyle="1" w:styleId="StylprognozatekstZoonyCalibriZoonyPogrubionyPrz">
    <w:name w:val="Styl prognoza_tekst + (Złożony) Calibri (Złożony) Pogrubiony Prz..."/>
    <w:basedOn w:val="prognozatekst"/>
    <w:rsid w:val="00F72AB0"/>
    <w:pPr>
      <w:widowControl/>
      <w:suppressAutoHyphens w:val="0"/>
      <w:spacing w:after="0"/>
    </w:pPr>
    <w:rPr>
      <w:rFonts w:ascii="Calibri" w:eastAsia="Times New Roman" w:hAnsi="Calibri" w:cs="Calibri"/>
      <w:bCs/>
      <w:kern w:val="0"/>
      <w:sz w:val="22"/>
      <w:szCs w:val="20"/>
      <w:lang w:eastAsia="en-US" w:bidi="ar-SA"/>
    </w:rPr>
  </w:style>
  <w:style w:type="character" w:styleId="Odwoaniedokomentarza">
    <w:name w:val="annotation reference"/>
    <w:uiPriority w:val="99"/>
    <w:semiHidden/>
    <w:unhideWhenUsed/>
    <w:rsid w:val="00F72AB0"/>
    <w:rPr>
      <w:sz w:val="16"/>
      <w:szCs w:val="16"/>
    </w:rPr>
  </w:style>
  <w:style w:type="paragraph" w:styleId="Tekstkomentarza">
    <w:name w:val="annotation text"/>
    <w:basedOn w:val="Normalny"/>
    <w:link w:val="TekstkomentarzaZnak"/>
    <w:uiPriority w:val="99"/>
    <w:semiHidden/>
    <w:unhideWhenUsed/>
    <w:rsid w:val="00F72AB0"/>
    <w:pPr>
      <w:widowControl w:val="0"/>
      <w:suppressAutoHyphens/>
    </w:pPr>
    <w:rPr>
      <w:rFonts w:ascii="Times New Roman" w:eastAsia="SimSun" w:hAnsi="Times New Roman"/>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F72AB0"/>
    <w:rPr>
      <w:rFonts w:ascii="Times New Roman" w:eastAsia="SimSun" w:hAnsi="Times New Roman" w:cs="Times New Roman"/>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F72AB0"/>
    <w:rPr>
      <w:b/>
      <w:bCs/>
    </w:rPr>
  </w:style>
  <w:style w:type="character" w:customStyle="1" w:styleId="TematkomentarzaZnak">
    <w:name w:val="Temat komentarza Znak"/>
    <w:basedOn w:val="TekstkomentarzaZnak"/>
    <w:link w:val="Tematkomentarza"/>
    <w:uiPriority w:val="99"/>
    <w:semiHidden/>
    <w:rsid w:val="00F72AB0"/>
    <w:rPr>
      <w:rFonts w:ascii="Times New Roman" w:eastAsia="SimSun" w:hAnsi="Times New Roman" w:cs="Times New Roman"/>
      <w:b/>
      <w:bCs/>
      <w:kern w:val="1"/>
      <w:sz w:val="20"/>
      <w:szCs w:val="18"/>
      <w:lang w:eastAsia="hi-IN" w:bidi="hi-IN"/>
    </w:rPr>
  </w:style>
  <w:style w:type="paragraph" w:customStyle="1" w:styleId="Tekstpodstawowywcity1">
    <w:name w:val="Tekst podstawowy wcięty1"/>
    <w:basedOn w:val="Normalny"/>
    <w:rsid w:val="00F72AB0"/>
    <w:pPr>
      <w:ind w:left="1440"/>
    </w:pPr>
    <w:rPr>
      <w:rFonts w:ascii="TimesNewRoman" w:hAnsi="TimesNewRoman"/>
      <w:sz w:val="23"/>
      <w:szCs w:val="20"/>
    </w:rPr>
  </w:style>
  <w:style w:type="paragraph" w:styleId="Tekstprzypisukocowego">
    <w:name w:val="endnote text"/>
    <w:basedOn w:val="Normalny"/>
    <w:link w:val="TekstprzypisukocowegoZnak"/>
    <w:uiPriority w:val="99"/>
    <w:semiHidden/>
    <w:unhideWhenUsed/>
    <w:rsid w:val="00F72AB0"/>
    <w:pPr>
      <w:widowControl w:val="0"/>
      <w:suppressAutoHyphens/>
    </w:pPr>
    <w:rPr>
      <w:rFonts w:ascii="Times New Roman" w:eastAsia="SimSun" w:hAnsi="Times New Roman" w:cs="Mangal"/>
      <w:kern w:val="1"/>
      <w:sz w:val="20"/>
      <w:szCs w:val="18"/>
      <w:lang w:eastAsia="hi-IN" w:bidi="hi-IN"/>
    </w:rPr>
  </w:style>
  <w:style w:type="character" w:customStyle="1" w:styleId="TekstprzypisukocowegoZnak">
    <w:name w:val="Tekst przypisu końcowego Znak"/>
    <w:basedOn w:val="Domylnaczcionkaakapitu"/>
    <w:link w:val="Tekstprzypisukocowego"/>
    <w:uiPriority w:val="99"/>
    <w:semiHidden/>
    <w:rsid w:val="00F72AB0"/>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F72AB0"/>
    <w:rPr>
      <w:vertAlign w:val="superscript"/>
    </w:rPr>
  </w:style>
  <w:style w:type="character" w:customStyle="1" w:styleId="h1">
    <w:name w:val="h1"/>
    <w:basedOn w:val="Domylnaczcionkaakapitu"/>
    <w:rsid w:val="00F72AB0"/>
  </w:style>
  <w:style w:type="paragraph" w:styleId="Tekstpodstawowy2">
    <w:name w:val="Body Text 2"/>
    <w:basedOn w:val="Normalny"/>
    <w:link w:val="Tekstpodstawowy2Znak"/>
    <w:uiPriority w:val="99"/>
    <w:semiHidden/>
    <w:unhideWhenUsed/>
    <w:rsid w:val="00F72AB0"/>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Tekstpodstawowy2Znak">
    <w:name w:val="Tekst podstawowy 2 Znak"/>
    <w:basedOn w:val="Domylnaczcionkaakapitu"/>
    <w:link w:val="Tekstpodstawowy2"/>
    <w:uiPriority w:val="99"/>
    <w:semiHidden/>
    <w:rsid w:val="00F72AB0"/>
    <w:rPr>
      <w:rFonts w:ascii="Times New Roman" w:eastAsia="SimSun" w:hAnsi="Times New Roman" w:cs="Mangal"/>
      <w:kern w:val="1"/>
      <w:sz w:val="24"/>
      <w:szCs w:val="21"/>
      <w:lang w:eastAsia="hi-IN" w:bidi="hi-IN"/>
    </w:rPr>
  </w:style>
  <w:style w:type="paragraph" w:styleId="Spistreci6">
    <w:name w:val="toc 6"/>
    <w:basedOn w:val="Normalny"/>
    <w:next w:val="Normalny"/>
    <w:autoRedefine/>
    <w:uiPriority w:val="39"/>
    <w:unhideWhenUsed/>
    <w:rsid w:val="00F72AB0"/>
    <w:pPr>
      <w:widowControl w:val="0"/>
      <w:suppressAutoHyphens/>
      <w:ind w:left="960"/>
      <w:jc w:val="left"/>
    </w:pPr>
    <w:rPr>
      <w:rFonts w:ascii="Calibri" w:eastAsia="SimSun" w:hAnsi="Calibri"/>
      <w:kern w:val="1"/>
      <w:sz w:val="20"/>
      <w:szCs w:val="20"/>
      <w:lang w:eastAsia="hi-IN" w:bidi="hi-IN"/>
    </w:rPr>
  </w:style>
  <w:style w:type="paragraph" w:styleId="Spistreci7">
    <w:name w:val="toc 7"/>
    <w:basedOn w:val="Normalny"/>
    <w:next w:val="Normalny"/>
    <w:autoRedefine/>
    <w:uiPriority w:val="39"/>
    <w:unhideWhenUsed/>
    <w:rsid w:val="00F72AB0"/>
    <w:pPr>
      <w:widowControl w:val="0"/>
      <w:suppressAutoHyphens/>
      <w:ind w:left="1200"/>
      <w:jc w:val="left"/>
    </w:pPr>
    <w:rPr>
      <w:rFonts w:ascii="Calibri" w:eastAsia="SimSun" w:hAnsi="Calibri"/>
      <w:kern w:val="1"/>
      <w:sz w:val="20"/>
      <w:szCs w:val="20"/>
      <w:lang w:eastAsia="hi-IN" w:bidi="hi-IN"/>
    </w:rPr>
  </w:style>
  <w:style w:type="paragraph" w:styleId="Spistreci8">
    <w:name w:val="toc 8"/>
    <w:basedOn w:val="Normalny"/>
    <w:next w:val="Normalny"/>
    <w:autoRedefine/>
    <w:uiPriority w:val="39"/>
    <w:unhideWhenUsed/>
    <w:rsid w:val="00F72AB0"/>
    <w:pPr>
      <w:widowControl w:val="0"/>
      <w:suppressAutoHyphens/>
      <w:ind w:left="1440"/>
      <w:jc w:val="left"/>
    </w:pPr>
    <w:rPr>
      <w:rFonts w:ascii="Calibri" w:eastAsia="SimSun" w:hAnsi="Calibri"/>
      <w:kern w:val="1"/>
      <w:sz w:val="20"/>
      <w:szCs w:val="20"/>
      <w:lang w:eastAsia="hi-IN" w:bidi="hi-IN"/>
    </w:rPr>
  </w:style>
  <w:style w:type="paragraph" w:styleId="Spistreci9">
    <w:name w:val="toc 9"/>
    <w:basedOn w:val="Normalny"/>
    <w:next w:val="Normalny"/>
    <w:autoRedefine/>
    <w:uiPriority w:val="39"/>
    <w:unhideWhenUsed/>
    <w:rsid w:val="00F72AB0"/>
    <w:pPr>
      <w:widowControl w:val="0"/>
      <w:suppressAutoHyphens/>
      <w:ind w:left="1680"/>
      <w:jc w:val="left"/>
    </w:pPr>
    <w:rPr>
      <w:rFonts w:ascii="Calibri" w:eastAsia="SimSun" w:hAnsi="Calibri"/>
      <w:kern w:val="1"/>
      <w:sz w:val="20"/>
      <w:szCs w:val="20"/>
      <w:lang w:eastAsia="hi-IN" w:bidi="hi-IN"/>
    </w:rPr>
  </w:style>
  <w:style w:type="character" w:styleId="Pogrubienie">
    <w:name w:val="Strong"/>
    <w:uiPriority w:val="22"/>
    <w:qFormat/>
    <w:rsid w:val="00F72AB0"/>
    <w:rPr>
      <w:b/>
      <w:bCs/>
    </w:rPr>
  </w:style>
  <w:style w:type="paragraph" w:styleId="Spisilustracji">
    <w:name w:val="table of figures"/>
    <w:basedOn w:val="Normalny"/>
    <w:next w:val="Normalny"/>
    <w:uiPriority w:val="99"/>
    <w:unhideWhenUsed/>
    <w:rsid w:val="00F72AB0"/>
    <w:pPr>
      <w:widowControl w:val="0"/>
      <w:suppressAutoHyphens/>
    </w:pPr>
    <w:rPr>
      <w:rFonts w:ascii="Times New Roman" w:eastAsia="SimSun" w:hAnsi="Times New Roman" w:cs="Mangal"/>
      <w:kern w:val="1"/>
      <w:sz w:val="24"/>
      <w:szCs w:val="21"/>
      <w:lang w:eastAsia="hi-IN" w:bidi="hi-IN"/>
    </w:rPr>
  </w:style>
  <w:style w:type="paragraph" w:customStyle="1" w:styleId="body">
    <w:name w:val="body"/>
    <w:basedOn w:val="Tekstpodstawowywcity2"/>
    <w:rsid w:val="00F72AB0"/>
    <w:pPr>
      <w:widowControl/>
      <w:suppressAutoHyphens w:val="0"/>
      <w:spacing w:after="0" w:line="276" w:lineRule="exact"/>
      <w:ind w:left="0" w:firstLine="397"/>
    </w:pPr>
    <w:rPr>
      <w:rFonts w:eastAsia="Times New Roman" w:cs="Times New Roman"/>
      <w:kern w:val="0"/>
      <w:sz w:val="23"/>
      <w:szCs w:val="24"/>
      <w:lang w:eastAsia="pl-PL" w:bidi="ar-SA"/>
    </w:rPr>
  </w:style>
  <w:style w:type="paragraph" w:styleId="Tekstpodstawowywcity2">
    <w:name w:val="Body Text Indent 2"/>
    <w:basedOn w:val="Normalny"/>
    <w:link w:val="Tekstpodstawowywcity2Znak"/>
    <w:uiPriority w:val="99"/>
    <w:semiHidden/>
    <w:unhideWhenUsed/>
    <w:rsid w:val="00F72AB0"/>
    <w:pPr>
      <w:widowControl w:val="0"/>
      <w:suppressAutoHyphens/>
      <w:spacing w:after="120" w:line="480" w:lineRule="auto"/>
      <w:ind w:left="283"/>
    </w:pPr>
    <w:rPr>
      <w:rFonts w:ascii="Times New Roman" w:eastAsia="SimSun" w:hAnsi="Times New Roman" w:cs="Mangal"/>
      <w:kern w:val="1"/>
      <w:sz w:val="24"/>
      <w:szCs w:val="21"/>
      <w:lang w:eastAsia="hi-IN" w:bidi="hi-IN"/>
    </w:rPr>
  </w:style>
  <w:style w:type="character" w:customStyle="1" w:styleId="Tekstpodstawowywcity2Znak">
    <w:name w:val="Tekst podstawowy wcięty 2 Znak"/>
    <w:basedOn w:val="Domylnaczcionkaakapitu"/>
    <w:link w:val="Tekstpodstawowywcity2"/>
    <w:uiPriority w:val="99"/>
    <w:semiHidden/>
    <w:rsid w:val="00F72AB0"/>
    <w:rPr>
      <w:rFonts w:ascii="Times New Roman" w:eastAsia="SimSun" w:hAnsi="Times New Roman" w:cs="Mangal"/>
      <w:kern w:val="1"/>
      <w:sz w:val="24"/>
      <w:szCs w:val="21"/>
      <w:lang w:eastAsia="hi-IN" w:bidi="hi-IN"/>
    </w:rPr>
  </w:style>
  <w:style w:type="paragraph" w:customStyle="1" w:styleId="numeracja2">
    <w:name w:val="numeracja2"/>
    <w:basedOn w:val="Normalny"/>
    <w:rsid w:val="00F72AB0"/>
    <w:rPr>
      <w:rFonts w:ascii="Times New Roman" w:hAnsi="Times New Roman"/>
      <w:sz w:val="20"/>
      <w:szCs w:val="20"/>
    </w:rPr>
  </w:style>
  <w:style w:type="paragraph" w:customStyle="1" w:styleId="TableNormal1">
    <w:name w:val="Table Normal1"/>
    <w:uiPriority w:val="99"/>
    <w:rsid w:val="00F72A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pl-PL"/>
    </w:rPr>
  </w:style>
  <w:style w:type="paragraph" w:customStyle="1" w:styleId="Tekstpodstawowy31">
    <w:name w:val="Tekst podstawowy 31"/>
    <w:basedOn w:val="Standardowy1"/>
    <w:rsid w:val="00F72AB0"/>
    <w:pPr>
      <w:jc w:val="both"/>
    </w:pPr>
    <w:rPr>
      <w:rFonts w:ascii="Garamond" w:hAnsi="Garamond"/>
    </w:rPr>
  </w:style>
  <w:style w:type="character" w:customStyle="1" w:styleId="h2">
    <w:name w:val="h2"/>
    <w:basedOn w:val="Domylnaczcionkaakapitu"/>
    <w:rsid w:val="00F72AB0"/>
  </w:style>
  <w:style w:type="paragraph" w:styleId="Listapunktowana3">
    <w:name w:val="List Bullet 3"/>
    <w:basedOn w:val="Normalny"/>
    <w:autoRedefine/>
    <w:semiHidden/>
    <w:rsid w:val="00F72AB0"/>
    <w:pPr>
      <w:numPr>
        <w:numId w:val="21"/>
      </w:numPr>
      <w:jc w:val="left"/>
    </w:pPr>
    <w:rPr>
      <w:rFonts w:ascii="Times New Roman" w:hAnsi="Times New Roman"/>
      <w:sz w:val="24"/>
    </w:rPr>
  </w:style>
  <w:style w:type="paragraph" w:customStyle="1" w:styleId="Listawypunktowana3">
    <w:name w:val="Lista wypunktowana 3"/>
    <w:basedOn w:val="Standardowy1"/>
    <w:rsid w:val="00F72AB0"/>
    <w:pPr>
      <w:ind w:left="849" w:hanging="283"/>
    </w:pPr>
    <w:rPr>
      <w:sz w:val="26"/>
    </w:rPr>
  </w:style>
  <w:style w:type="paragraph" w:styleId="Tekstpodstawowywcity3">
    <w:name w:val="Body Text Indent 3"/>
    <w:basedOn w:val="Normalny"/>
    <w:link w:val="Tekstpodstawowywcity3Znak"/>
    <w:uiPriority w:val="99"/>
    <w:semiHidden/>
    <w:unhideWhenUsed/>
    <w:rsid w:val="00F72A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72AB0"/>
    <w:rPr>
      <w:rFonts w:ascii="Arial" w:eastAsia="Times New Roman" w:hAnsi="Arial" w:cs="Times New Roman"/>
      <w:sz w:val="16"/>
      <w:szCs w:val="16"/>
      <w:lang w:eastAsia="pl-PL"/>
    </w:rPr>
  </w:style>
  <w:style w:type="paragraph" w:styleId="Bezodstpw">
    <w:name w:val="No Spacing"/>
    <w:link w:val="BezodstpwZnak"/>
    <w:uiPriority w:val="1"/>
    <w:qFormat/>
    <w:rsid w:val="00F72AB0"/>
    <w:pPr>
      <w:spacing w:after="0" w:line="240" w:lineRule="auto"/>
      <w:jc w:val="both"/>
    </w:pPr>
    <w:rPr>
      <w:rFonts w:ascii="Arial" w:eastAsia="Calibri" w:hAnsi="Arial" w:cs="Times New Roman"/>
    </w:rPr>
  </w:style>
  <w:style w:type="character" w:customStyle="1" w:styleId="BezodstpwZnak">
    <w:name w:val="Bez odstępów Znak"/>
    <w:link w:val="Bezodstpw"/>
    <w:uiPriority w:val="1"/>
    <w:rsid w:val="00F72AB0"/>
    <w:rPr>
      <w:rFonts w:ascii="Arial" w:eastAsia="Calibri" w:hAnsi="Arial" w:cs="Times New Roman"/>
    </w:rPr>
  </w:style>
  <w:style w:type="paragraph" w:customStyle="1" w:styleId="prognozanumerowanie">
    <w:name w:val="prognoza_numerowanie"/>
    <w:basedOn w:val="Normalny"/>
    <w:qFormat/>
    <w:rsid w:val="00F72AB0"/>
    <w:pPr>
      <w:numPr>
        <w:numId w:val="22"/>
      </w:numPr>
      <w:spacing w:before="120" w:line="280" w:lineRule="atLeast"/>
      <w:outlineLvl w:val="2"/>
    </w:pPr>
    <w:rPr>
      <w:rFonts w:ascii="Arial Narrow" w:hAnsi="Arial Narrow"/>
      <w:sz w:val="20"/>
      <w:szCs w:val="20"/>
      <w:lang w:val="en-US" w:bidi="en-US"/>
    </w:rPr>
  </w:style>
  <w:style w:type="character" w:customStyle="1" w:styleId="WW8Num29z0">
    <w:name w:val="WW8Num29z0"/>
    <w:rsid w:val="00B9791B"/>
    <w:rPr>
      <w:rFonts w:ascii="Arial Narrow" w:hAnsi="Arial Narrow"/>
      <w:sz w:val="24"/>
      <w:szCs w:val="24"/>
    </w:rPr>
  </w:style>
  <w:style w:type="character" w:customStyle="1" w:styleId="WW8Num50z1">
    <w:name w:val="WW8Num50z1"/>
    <w:rsid w:val="00EB2FF3"/>
    <w:rPr>
      <w:rFonts w:ascii="Arial Narrow" w:hAnsi="Arial Narrow"/>
      <w:sz w:val="24"/>
      <w:szCs w:val="24"/>
    </w:rPr>
  </w:style>
  <w:style w:type="paragraph" w:customStyle="1" w:styleId="podstawowy">
    <w:name w:val="!podstawowy"/>
    <w:basedOn w:val="Normalny"/>
    <w:rsid w:val="00EB2FF3"/>
    <w:pPr>
      <w:suppressAutoHyphens/>
      <w:spacing w:line="360" w:lineRule="auto"/>
    </w:pPr>
    <w:rPr>
      <w:rFonts w:ascii="Times New Roman" w:hAnsi="Times New Roman"/>
      <w:sz w:val="24"/>
      <w:szCs w:val="20"/>
      <w:lang w:eastAsia="ar-SA"/>
    </w:rPr>
  </w:style>
  <w:style w:type="character" w:customStyle="1" w:styleId="WW8Num30z0">
    <w:name w:val="WW8Num30z0"/>
    <w:rsid w:val="00FC16E3"/>
    <w:rPr>
      <w:rFonts w:ascii="Arial Narrow" w:hAnsi="Arial Narrow"/>
      <w:sz w:val="24"/>
    </w:rPr>
  </w:style>
  <w:style w:type="paragraph" w:styleId="Tekstpodstawowy3">
    <w:name w:val="Body Text 3"/>
    <w:basedOn w:val="Normalny"/>
    <w:link w:val="Tekstpodstawowy3Znak"/>
    <w:semiHidden/>
    <w:rsid w:val="00FC16E3"/>
    <w:pPr>
      <w:suppressAutoHyphens/>
      <w:spacing w:after="120"/>
      <w:jc w:val="left"/>
    </w:pPr>
    <w:rPr>
      <w:rFonts w:ascii="Times New Roman" w:hAnsi="Times New Roman"/>
      <w:sz w:val="16"/>
      <w:szCs w:val="16"/>
      <w:lang w:eastAsia="ar-SA"/>
    </w:rPr>
  </w:style>
  <w:style w:type="character" w:customStyle="1" w:styleId="Tekstpodstawowy3Znak">
    <w:name w:val="Tekst podstawowy 3 Znak"/>
    <w:basedOn w:val="Domylnaczcionkaakapitu"/>
    <w:link w:val="Tekstpodstawowy3"/>
    <w:semiHidden/>
    <w:rsid w:val="00FC16E3"/>
    <w:rPr>
      <w:rFonts w:ascii="Times New Roman" w:eastAsia="Times New Roman" w:hAnsi="Times New Roman" w:cs="Times New Roman"/>
      <w:sz w:val="16"/>
      <w:szCs w:val="16"/>
      <w:lang w:eastAsia="ar-SA"/>
    </w:rPr>
  </w:style>
  <w:style w:type="character" w:customStyle="1" w:styleId="apple-converted-space">
    <w:name w:val="apple-converted-space"/>
    <w:basedOn w:val="Domylnaczcionkaakapitu"/>
    <w:rsid w:val="004559EA"/>
  </w:style>
  <w:style w:type="paragraph" w:customStyle="1" w:styleId="Akapit">
    <w:name w:val="Akapit"/>
    <w:basedOn w:val="Normalny"/>
    <w:link w:val="AkapitZnak"/>
    <w:rsid w:val="00E40F0B"/>
    <w:pPr>
      <w:spacing w:line="360" w:lineRule="auto"/>
      <w:ind w:firstLine="709"/>
    </w:pPr>
    <w:rPr>
      <w:rFonts w:ascii="Times New Roman" w:hAnsi="Times New Roman"/>
      <w:sz w:val="24"/>
    </w:rPr>
  </w:style>
  <w:style w:type="character" w:customStyle="1" w:styleId="AkapitZnak">
    <w:name w:val="Akapit Znak"/>
    <w:basedOn w:val="Domylnaczcionkaakapitu"/>
    <w:link w:val="Akapit"/>
    <w:locked/>
    <w:rsid w:val="00E40F0B"/>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5B687D"/>
    <w:rPr>
      <w:rFonts w:cs="Times New Roman"/>
    </w:rPr>
  </w:style>
  <w:style w:type="paragraph" w:customStyle="1" w:styleId="Default">
    <w:name w:val="Default"/>
    <w:rsid w:val="00525A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WW8Num51z0">
    <w:name w:val="WW8Num51z0"/>
    <w:rsid w:val="00FB5CCD"/>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72AB0"/>
    <w:pPr>
      <w:spacing w:after="0" w:line="24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F72AB0"/>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F72AB0"/>
    <w:pPr>
      <w:keepNext/>
      <w:widowControl w:val="0"/>
      <w:suppressAutoHyphens/>
      <w:spacing w:before="240" w:after="60"/>
      <w:outlineLvl w:val="1"/>
    </w:pPr>
    <w:rPr>
      <w:rFonts w:ascii="Cambria" w:hAnsi="Cambria" w:cs="Mangal"/>
      <w:b/>
      <w:bCs/>
      <w:i/>
      <w:iCs/>
      <w:kern w:val="1"/>
      <w:sz w:val="28"/>
      <w:szCs w:val="25"/>
      <w:lang w:eastAsia="hi-IN" w:bidi="hi-IN"/>
    </w:rPr>
  </w:style>
  <w:style w:type="paragraph" w:styleId="Nagwek3">
    <w:name w:val="heading 3"/>
    <w:basedOn w:val="Normalny"/>
    <w:next w:val="Normalny"/>
    <w:link w:val="Nagwek3Znak"/>
    <w:qFormat/>
    <w:rsid w:val="00F72AB0"/>
    <w:pPr>
      <w:keepNext/>
      <w:spacing w:before="240" w:after="60"/>
      <w:outlineLvl w:val="2"/>
    </w:pPr>
    <w:rPr>
      <w:rFonts w:cs="Arial"/>
      <w:b/>
      <w:bCs/>
      <w:sz w:val="26"/>
      <w:szCs w:val="26"/>
    </w:rPr>
  </w:style>
  <w:style w:type="paragraph" w:styleId="Nagwek4">
    <w:name w:val="heading 4"/>
    <w:basedOn w:val="Standardowy1"/>
    <w:next w:val="Standardowy1"/>
    <w:link w:val="Nagwek4Znak"/>
    <w:qFormat/>
    <w:rsid w:val="00F72AB0"/>
    <w:pPr>
      <w:keepNext/>
      <w:tabs>
        <w:tab w:val="left" w:pos="864"/>
      </w:tabs>
      <w:ind w:left="864" w:right="-428" w:hanging="864"/>
      <w:jc w:val="both"/>
      <w:outlineLvl w:val="3"/>
    </w:pPr>
    <w:rPr>
      <w:rFonts w:ascii="Arial Narrow" w:hAnsi="Arial Narrow"/>
      <w:b/>
    </w:rPr>
  </w:style>
  <w:style w:type="paragraph" w:styleId="Nagwek5">
    <w:name w:val="heading 5"/>
    <w:basedOn w:val="Standardowy1"/>
    <w:next w:val="Standardowy1"/>
    <w:link w:val="Nagwek5Znak"/>
    <w:qFormat/>
    <w:rsid w:val="00F72AB0"/>
    <w:pPr>
      <w:keepNext/>
      <w:tabs>
        <w:tab w:val="left" w:pos="1008"/>
      </w:tabs>
      <w:ind w:left="1008" w:hanging="1008"/>
      <w:jc w:val="both"/>
      <w:outlineLvl w:val="4"/>
    </w:pPr>
    <w:rPr>
      <w:rFonts w:ascii="Arial Narrow" w:hAnsi="Arial Narrow"/>
    </w:rPr>
  </w:style>
  <w:style w:type="paragraph" w:styleId="Nagwek6">
    <w:name w:val="heading 6"/>
    <w:basedOn w:val="Standardowy1"/>
    <w:next w:val="Standardowy1"/>
    <w:link w:val="Nagwek6Znak"/>
    <w:qFormat/>
    <w:rsid w:val="00F72AB0"/>
    <w:pPr>
      <w:keepNext/>
      <w:tabs>
        <w:tab w:val="left" w:pos="1152"/>
      </w:tabs>
      <w:ind w:left="1152" w:hanging="1152"/>
      <w:jc w:val="center"/>
      <w:outlineLvl w:val="5"/>
    </w:pPr>
    <w:rPr>
      <w:rFonts w:ascii="Arial Narrow" w:hAnsi="Arial Narrow"/>
      <w:sz w:val="22"/>
    </w:rPr>
  </w:style>
  <w:style w:type="paragraph" w:styleId="Nagwek7">
    <w:name w:val="heading 7"/>
    <w:basedOn w:val="Normalny"/>
    <w:next w:val="Normalny"/>
    <w:link w:val="Nagwek7Znak"/>
    <w:qFormat/>
    <w:rsid w:val="00F72AB0"/>
    <w:pPr>
      <w:spacing w:before="240" w:after="60"/>
      <w:outlineLvl w:val="6"/>
    </w:pPr>
    <w:rPr>
      <w:rFonts w:ascii="Times New Roman" w:hAnsi="Times New Roman"/>
      <w:sz w:val="24"/>
    </w:rPr>
  </w:style>
  <w:style w:type="paragraph" w:styleId="Nagwek8">
    <w:name w:val="heading 8"/>
    <w:basedOn w:val="Normalny"/>
    <w:next w:val="Normalny"/>
    <w:link w:val="Nagwek8Znak"/>
    <w:qFormat/>
    <w:rsid w:val="00F72AB0"/>
    <w:pPr>
      <w:spacing w:before="240" w:after="60"/>
      <w:outlineLvl w:val="7"/>
    </w:pPr>
    <w:rPr>
      <w:rFonts w:ascii="Times New Roman" w:hAnsi="Times New Roman"/>
      <w:i/>
      <w:iCs/>
      <w:sz w:val="24"/>
    </w:rPr>
  </w:style>
  <w:style w:type="paragraph" w:styleId="Nagwek9">
    <w:name w:val="heading 9"/>
    <w:basedOn w:val="Standardowy1"/>
    <w:next w:val="Standardowy1"/>
    <w:link w:val="Nagwek9Znak"/>
    <w:qFormat/>
    <w:rsid w:val="00F72AB0"/>
    <w:pPr>
      <w:keepNext/>
      <w:tabs>
        <w:tab w:val="left" w:pos="1584"/>
      </w:tabs>
      <w:ind w:left="1584" w:hanging="1584"/>
      <w:jc w:val="both"/>
      <w:outlineLvl w:val="8"/>
    </w:pPr>
    <w:rPr>
      <w:rFonts w:ascii="Arial Narrow" w:hAnsi="Arial Narrow"/>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2AB0"/>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F72AB0"/>
    <w:rPr>
      <w:rFonts w:ascii="Cambria" w:eastAsia="Times New Roman" w:hAnsi="Cambria" w:cs="Mangal"/>
      <w:b/>
      <w:bCs/>
      <w:i/>
      <w:iCs/>
      <w:kern w:val="1"/>
      <w:sz w:val="28"/>
      <w:szCs w:val="25"/>
      <w:lang w:eastAsia="hi-IN" w:bidi="hi-IN"/>
    </w:rPr>
  </w:style>
  <w:style w:type="character" w:customStyle="1" w:styleId="Nagwek3Znak">
    <w:name w:val="Nagłówek 3 Znak"/>
    <w:basedOn w:val="Domylnaczcionkaakapitu"/>
    <w:link w:val="Nagwek3"/>
    <w:rsid w:val="00F72AB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72AB0"/>
    <w:rPr>
      <w:rFonts w:ascii="Arial Narrow" w:eastAsia="Times New Roman" w:hAnsi="Arial Narrow" w:cs="Times New Roman"/>
      <w:b/>
      <w:sz w:val="24"/>
      <w:szCs w:val="20"/>
      <w:lang w:eastAsia="pl-PL"/>
    </w:rPr>
  </w:style>
  <w:style w:type="character" w:customStyle="1" w:styleId="Nagwek5Znak">
    <w:name w:val="Nagłówek 5 Znak"/>
    <w:basedOn w:val="Domylnaczcionkaakapitu"/>
    <w:link w:val="Nagwek5"/>
    <w:rsid w:val="00F72AB0"/>
    <w:rPr>
      <w:rFonts w:ascii="Arial Narrow" w:eastAsia="Times New Roman" w:hAnsi="Arial Narrow" w:cs="Times New Roman"/>
      <w:sz w:val="24"/>
      <w:szCs w:val="20"/>
      <w:lang w:eastAsia="pl-PL"/>
    </w:rPr>
  </w:style>
  <w:style w:type="character" w:customStyle="1" w:styleId="Nagwek6Znak">
    <w:name w:val="Nagłówek 6 Znak"/>
    <w:basedOn w:val="Domylnaczcionkaakapitu"/>
    <w:link w:val="Nagwek6"/>
    <w:rsid w:val="00F72AB0"/>
    <w:rPr>
      <w:rFonts w:ascii="Arial Narrow" w:eastAsia="Times New Roman" w:hAnsi="Arial Narrow" w:cs="Times New Roman"/>
      <w:szCs w:val="20"/>
      <w:lang w:eastAsia="pl-PL"/>
    </w:rPr>
  </w:style>
  <w:style w:type="character" w:customStyle="1" w:styleId="Nagwek7Znak">
    <w:name w:val="Nagłówek 7 Znak"/>
    <w:basedOn w:val="Domylnaczcionkaakapitu"/>
    <w:link w:val="Nagwek7"/>
    <w:rsid w:val="00F72AB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72AB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72AB0"/>
    <w:rPr>
      <w:rFonts w:ascii="Arial Narrow" w:eastAsia="Times New Roman" w:hAnsi="Arial Narrow" w:cs="Times New Roman"/>
      <w:b/>
      <w:sz w:val="24"/>
      <w:szCs w:val="20"/>
      <w:lang w:eastAsia="pl-PL"/>
    </w:rPr>
  </w:style>
  <w:style w:type="paragraph" w:customStyle="1" w:styleId="prognozanaglowek1">
    <w:name w:val="prognoza_naglowek1"/>
    <w:basedOn w:val="Nagwek1"/>
    <w:next w:val="Normalny"/>
    <w:autoRedefine/>
    <w:qFormat/>
    <w:rsid w:val="00F72AB0"/>
    <w:pPr>
      <w:widowControl w:val="0"/>
      <w:numPr>
        <w:numId w:val="1"/>
      </w:numPr>
      <w:suppressAutoHyphens/>
      <w:spacing w:after="120"/>
      <w:contextualSpacing/>
    </w:pPr>
    <w:rPr>
      <w:rFonts w:ascii="Times New Roman" w:hAnsi="Times New Roman"/>
      <w:color w:val="auto"/>
      <w:kern w:val="1"/>
      <w:sz w:val="24"/>
      <w:szCs w:val="24"/>
      <w:lang w:bidi="hi-IN"/>
    </w:rPr>
  </w:style>
  <w:style w:type="paragraph" w:customStyle="1" w:styleId="prognozanaglowek2">
    <w:name w:val="prognoza_naglowek2"/>
    <w:basedOn w:val="prognozanaglowek1"/>
    <w:next w:val="Normalny"/>
    <w:qFormat/>
    <w:rsid w:val="00F72AB0"/>
    <w:pPr>
      <w:numPr>
        <w:ilvl w:val="1"/>
        <w:numId w:val="2"/>
      </w:numPr>
      <w:spacing w:after="240" w:line="240" w:lineRule="exact"/>
      <w:outlineLvl w:val="1"/>
    </w:pPr>
    <w:rPr>
      <w:bCs w:val="0"/>
    </w:rPr>
  </w:style>
  <w:style w:type="character" w:styleId="Hipercze">
    <w:name w:val="Hyperlink"/>
    <w:uiPriority w:val="99"/>
    <w:rsid w:val="00F72AB0"/>
    <w:rPr>
      <w:color w:val="0000FF"/>
      <w:u w:val="single"/>
    </w:rPr>
  </w:style>
  <w:style w:type="paragraph" w:styleId="Tekstpodstawowywcity">
    <w:name w:val="Body Text Indent"/>
    <w:basedOn w:val="Normalny"/>
    <w:link w:val="TekstpodstawowywcityZnak"/>
    <w:uiPriority w:val="99"/>
    <w:rsid w:val="00F72AB0"/>
    <w:pPr>
      <w:widowControl w:val="0"/>
      <w:tabs>
        <w:tab w:val="left" w:pos="1701"/>
        <w:tab w:val="left" w:pos="9072"/>
      </w:tabs>
      <w:ind w:left="1701" w:hanging="567"/>
    </w:pPr>
    <w:rPr>
      <w:rFonts w:ascii="Times New Roman" w:hAnsi="Times New Roman"/>
      <w:b/>
      <w:bCs/>
      <w:szCs w:val="20"/>
    </w:rPr>
  </w:style>
  <w:style w:type="character" w:customStyle="1" w:styleId="TekstpodstawowywcityZnak">
    <w:name w:val="Tekst podstawowy wcięty Znak"/>
    <w:basedOn w:val="Domylnaczcionkaakapitu"/>
    <w:link w:val="Tekstpodstawowywcity"/>
    <w:uiPriority w:val="99"/>
    <w:rsid w:val="00F72AB0"/>
    <w:rPr>
      <w:rFonts w:ascii="Times New Roman" w:eastAsia="Times New Roman" w:hAnsi="Times New Roman" w:cs="Times New Roman"/>
      <w:b/>
      <w:bCs/>
      <w:szCs w:val="20"/>
      <w:lang w:eastAsia="pl-PL"/>
    </w:rPr>
  </w:style>
  <w:style w:type="paragraph" w:styleId="Stopka">
    <w:name w:val="footer"/>
    <w:basedOn w:val="Normalny"/>
    <w:link w:val="StopkaZnak"/>
    <w:uiPriority w:val="99"/>
    <w:rsid w:val="00F72AB0"/>
    <w:pPr>
      <w:tabs>
        <w:tab w:val="center" w:pos="4536"/>
        <w:tab w:val="right" w:pos="9072"/>
      </w:tabs>
      <w:jc w:val="left"/>
    </w:pPr>
    <w:rPr>
      <w:rFonts w:ascii="Times New Roman" w:hAnsi="Times New Roman"/>
      <w:sz w:val="24"/>
    </w:rPr>
  </w:style>
  <w:style w:type="character" w:customStyle="1" w:styleId="StopkaZnak">
    <w:name w:val="Stopka Znak"/>
    <w:basedOn w:val="Domylnaczcionkaakapitu"/>
    <w:link w:val="Stopka"/>
    <w:uiPriority w:val="99"/>
    <w:rsid w:val="00F72AB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F72AB0"/>
    <w:rPr>
      <w:sz w:val="20"/>
      <w:szCs w:val="20"/>
    </w:rPr>
  </w:style>
  <w:style w:type="character" w:customStyle="1" w:styleId="TekstprzypisudolnegoZnak">
    <w:name w:val="Tekst przypisu dolnego Znak"/>
    <w:basedOn w:val="Domylnaczcionkaakapitu"/>
    <w:link w:val="Tekstprzypisudolnego"/>
    <w:uiPriority w:val="99"/>
    <w:semiHidden/>
    <w:rsid w:val="00F72AB0"/>
    <w:rPr>
      <w:rFonts w:ascii="Arial" w:eastAsia="Times New Roman" w:hAnsi="Arial" w:cs="Times New Roman"/>
      <w:sz w:val="20"/>
      <w:szCs w:val="20"/>
      <w:lang w:eastAsia="pl-PL"/>
    </w:rPr>
  </w:style>
  <w:style w:type="character" w:styleId="Odwoanieprzypisudolnego">
    <w:name w:val="footnote reference"/>
    <w:uiPriority w:val="99"/>
    <w:semiHidden/>
    <w:rsid w:val="00F72AB0"/>
    <w:rPr>
      <w:vertAlign w:val="superscript"/>
    </w:rPr>
  </w:style>
  <w:style w:type="paragraph" w:customStyle="1" w:styleId="prgnpunkty">
    <w:name w:val="prgn_punkty"/>
    <w:basedOn w:val="Normalny"/>
    <w:rsid w:val="00F72AB0"/>
    <w:pPr>
      <w:numPr>
        <w:numId w:val="7"/>
      </w:numPr>
    </w:pPr>
  </w:style>
  <w:style w:type="paragraph" w:customStyle="1" w:styleId="prgn01rozdzial">
    <w:name w:val="prgn_01_rozdzial"/>
    <w:basedOn w:val="Normalny"/>
    <w:rsid w:val="00F72AB0"/>
  </w:style>
  <w:style w:type="paragraph" w:customStyle="1" w:styleId="op02rozdzia">
    <w:name w:val="op_02_rozdział"/>
    <w:basedOn w:val="Normalny"/>
    <w:rsid w:val="00F72AB0"/>
    <w:pPr>
      <w:numPr>
        <w:numId w:val="3"/>
      </w:numPr>
    </w:pPr>
  </w:style>
  <w:style w:type="paragraph" w:customStyle="1" w:styleId="prgn02rozdzialZnakZnakZnakZnakZnakZnakZnakZnakZnakZnakZnakZnakZnakZnak">
    <w:name w:val="prgn_02_rozdzial Znak Znak Znak Znak Znak Znak Znak Znak Znak Znak Znak Znak Znak Znak"/>
    <w:basedOn w:val="Normalny"/>
    <w:rsid w:val="00F72AB0"/>
    <w:pPr>
      <w:numPr>
        <w:ilvl w:val="1"/>
        <w:numId w:val="3"/>
      </w:numPr>
    </w:pPr>
  </w:style>
  <w:style w:type="character" w:customStyle="1" w:styleId="prgn02rozdzialZnakZnakZnakZnakZnakZnakZnakZnakZnakZnakZnakZnakZnakZnakZnak">
    <w:name w:val="prgn_02_rozdzial Znak Znak Znak Znak Znak Znak Znak Znak Znak Znak Znak Znak Znak Znak Znak"/>
    <w:rsid w:val="00F72AB0"/>
    <w:rPr>
      <w:rFonts w:ascii="Arial" w:hAnsi="Arial"/>
      <w:sz w:val="22"/>
      <w:szCs w:val="24"/>
      <w:lang w:val="pl-PL" w:eastAsia="pl-PL" w:bidi="ar-SA"/>
    </w:rPr>
  </w:style>
  <w:style w:type="paragraph" w:customStyle="1" w:styleId="prgn03rozdz">
    <w:name w:val="prgn_03_rozdz"/>
    <w:basedOn w:val="prgn02rozdzialZnakZnakZnakZnakZnakZnakZnakZnakZnakZnakZnakZnakZnakZnak"/>
    <w:next w:val="Tekstpodstawowy"/>
    <w:rsid w:val="00F72AB0"/>
    <w:pPr>
      <w:widowControl w:val="0"/>
      <w:numPr>
        <w:ilvl w:val="2"/>
        <w:numId w:val="2"/>
      </w:numPr>
      <w:tabs>
        <w:tab w:val="left" w:pos="1620"/>
        <w:tab w:val="left" w:pos="9072"/>
      </w:tabs>
      <w:ind w:right="1132"/>
    </w:pPr>
    <w:rPr>
      <w:rFonts w:cs="Arial"/>
      <w:b/>
      <w:szCs w:val="22"/>
    </w:rPr>
  </w:style>
  <w:style w:type="paragraph" w:styleId="Tekstpodstawowy">
    <w:name w:val="Body Text"/>
    <w:basedOn w:val="Normalny"/>
    <w:link w:val="TekstpodstawowyZnak"/>
    <w:rsid w:val="00F72AB0"/>
    <w:pPr>
      <w:spacing w:after="120"/>
    </w:pPr>
  </w:style>
  <w:style w:type="character" w:customStyle="1" w:styleId="TekstpodstawowyZnak">
    <w:name w:val="Tekst podstawowy Znak"/>
    <w:basedOn w:val="Domylnaczcionkaakapitu"/>
    <w:link w:val="Tekstpodstawowy"/>
    <w:rsid w:val="00F72AB0"/>
    <w:rPr>
      <w:rFonts w:ascii="Arial" w:eastAsia="Times New Roman" w:hAnsi="Arial" w:cs="Times New Roman"/>
      <w:szCs w:val="24"/>
      <w:lang w:eastAsia="pl-PL"/>
    </w:rPr>
  </w:style>
  <w:style w:type="paragraph" w:customStyle="1" w:styleId="prgn04rozdz">
    <w:name w:val="prgn_04_rozdz"/>
    <w:basedOn w:val="prgn03rozdz"/>
    <w:rsid w:val="00F72AB0"/>
    <w:pPr>
      <w:numPr>
        <w:ilvl w:val="3"/>
      </w:numPr>
      <w:tabs>
        <w:tab w:val="left" w:pos="1843"/>
        <w:tab w:val="left" w:pos="6804"/>
      </w:tabs>
    </w:pPr>
  </w:style>
  <w:style w:type="paragraph" w:customStyle="1" w:styleId="Stylprgn01rozdzial12ptPogrubienie">
    <w:name w:val="Styl prgn_01_rozdzial + 12 pt Pogrubienie"/>
    <w:basedOn w:val="prgn01rozdzial"/>
    <w:rsid w:val="00F72AB0"/>
    <w:pPr>
      <w:tabs>
        <w:tab w:val="num" w:pos="681"/>
      </w:tabs>
      <w:ind w:left="1134" w:hanging="680"/>
    </w:pPr>
    <w:rPr>
      <w:b/>
      <w:bCs/>
      <w:sz w:val="24"/>
    </w:rPr>
  </w:style>
  <w:style w:type="paragraph" w:customStyle="1" w:styleId="oppodstawowy">
    <w:name w:val="op_podstawowy"/>
    <w:basedOn w:val="Normalny"/>
    <w:rsid w:val="00F72AB0"/>
    <w:rPr>
      <w:rFonts w:ascii="Arial Narrow" w:hAnsi="Arial Narrow" w:cs="Arial"/>
      <w:sz w:val="24"/>
    </w:rPr>
  </w:style>
  <w:style w:type="paragraph" w:styleId="Nagwek">
    <w:name w:val="header"/>
    <w:aliases w:val="Nagłówek strony,Nag3ówek strony"/>
    <w:basedOn w:val="Normalny"/>
    <w:link w:val="NagwekZnak"/>
    <w:rsid w:val="00F72AB0"/>
    <w:pPr>
      <w:numPr>
        <w:numId w:val="5"/>
      </w:numPr>
      <w:tabs>
        <w:tab w:val="center" w:pos="4536"/>
        <w:tab w:val="right" w:pos="9072"/>
      </w:tabs>
    </w:pPr>
  </w:style>
  <w:style w:type="character" w:customStyle="1" w:styleId="NagwekZnak">
    <w:name w:val="Nagłówek Znak"/>
    <w:aliases w:val="Nagłówek strony Znak,Nag3ówek strony Znak"/>
    <w:basedOn w:val="Domylnaczcionkaakapitu"/>
    <w:link w:val="Nagwek"/>
    <w:rsid w:val="00F72AB0"/>
    <w:rPr>
      <w:rFonts w:ascii="Arial" w:eastAsia="Times New Roman" w:hAnsi="Arial" w:cs="Times New Roman"/>
      <w:szCs w:val="24"/>
      <w:lang w:eastAsia="pl-PL"/>
    </w:rPr>
  </w:style>
  <w:style w:type="paragraph" w:styleId="Spistreci3">
    <w:name w:val="toc 3"/>
    <w:basedOn w:val="Normalny"/>
    <w:next w:val="Normalny"/>
    <w:autoRedefine/>
    <w:uiPriority w:val="39"/>
    <w:rsid w:val="00F72AB0"/>
    <w:pPr>
      <w:tabs>
        <w:tab w:val="left" w:pos="1080"/>
        <w:tab w:val="right" w:leader="dot" w:pos="8947"/>
      </w:tabs>
      <w:ind w:left="440"/>
    </w:pPr>
    <w:rPr>
      <w:rFonts w:ascii="Arial Narrow" w:eastAsia="MSTT31356b2ebctS00" w:hAnsi="Arial Narrow"/>
      <w:noProof/>
      <w:szCs w:val="22"/>
    </w:rPr>
  </w:style>
  <w:style w:type="paragraph" w:styleId="Spistreci1">
    <w:name w:val="toc 1"/>
    <w:basedOn w:val="Normalny"/>
    <w:next w:val="Normalny"/>
    <w:autoRedefine/>
    <w:uiPriority w:val="39"/>
    <w:rsid w:val="00F72AB0"/>
    <w:pPr>
      <w:tabs>
        <w:tab w:val="left" w:pos="426"/>
        <w:tab w:val="right" w:leader="dot" w:pos="8947"/>
      </w:tabs>
      <w:ind w:left="426" w:hanging="426"/>
      <w:jc w:val="left"/>
    </w:pPr>
    <w:rPr>
      <w:rFonts w:ascii="Arial Narrow" w:hAnsi="Arial Narrow"/>
      <w:b/>
      <w:noProof/>
      <w:sz w:val="24"/>
    </w:rPr>
  </w:style>
  <w:style w:type="paragraph" w:styleId="Spistreci4">
    <w:name w:val="toc 4"/>
    <w:basedOn w:val="Normalny"/>
    <w:next w:val="Normalny"/>
    <w:autoRedefine/>
    <w:uiPriority w:val="39"/>
    <w:rsid w:val="00F72AB0"/>
    <w:pPr>
      <w:tabs>
        <w:tab w:val="left" w:pos="1440"/>
        <w:tab w:val="right" w:leader="dot" w:pos="8947"/>
      </w:tabs>
      <w:ind w:left="660"/>
      <w:jc w:val="left"/>
    </w:pPr>
  </w:style>
  <w:style w:type="paragraph" w:styleId="Spistreci5">
    <w:name w:val="toc 5"/>
    <w:basedOn w:val="Normalny"/>
    <w:next w:val="Normalny"/>
    <w:autoRedefine/>
    <w:uiPriority w:val="39"/>
    <w:rsid w:val="00F72AB0"/>
    <w:pPr>
      <w:ind w:left="880"/>
    </w:pPr>
  </w:style>
  <w:style w:type="paragraph" w:styleId="Spistreci2">
    <w:name w:val="toc 2"/>
    <w:basedOn w:val="Normalny"/>
    <w:next w:val="Normalny"/>
    <w:autoRedefine/>
    <w:uiPriority w:val="39"/>
    <w:rsid w:val="00F72AB0"/>
    <w:pPr>
      <w:tabs>
        <w:tab w:val="left" w:pos="660"/>
        <w:tab w:val="right" w:leader="dot" w:pos="8947"/>
      </w:tabs>
      <w:ind w:left="180"/>
      <w:jc w:val="left"/>
    </w:pPr>
    <w:rPr>
      <w:rFonts w:ascii="Calibri" w:eastAsia="MSTT31356b2ebctS00" w:hAnsi="Calibri"/>
      <w:noProof/>
      <w:sz w:val="20"/>
      <w:szCs w:val="20"/>
    </w:rPr>
  </w:style>
  <w:style w:type="paragraph" w:customStyle="1" w:styleId="StylStylprgn01rozdzial12ptPogrubienieArialNarrow161">
    <w:name w:val="Styl Styl prgn_01_rozdzial + 12 pt Pogrubienie + Arial Narrow 16 ...1"/>
    <w:basedOn w:val="Stylprgn01rozdzial12ptPogrubienie"/>
    <w:rsid w:val="00F72AB0"/>
    <w:pPr>
      <w:tabs>
        <w:tab w:val="clear" w:pos="681"/>
        <w:tab w:val="num" w:pos="720"/>
      </w:tabs>
      <w:spacing w:before="240" w:after="120"/>
      <w:ind w:left="720" w:hanging="266"/>
    </w:pPr>
    <w:rPr>
      <w:rFonts w:ascii="Corbel" w:eastAsia="MSTT31356b2ebctS00" w:hAnsi="Corbel"/>
      <w:sz w:val="20"/>
      <w:szCs w:val="20"/>
    </w:rPr>
  </w:style>
  <w:style w:type="paragraph" w:customStyle="1" w:styleId="Stylprgn02rozdzialZnakZnakZnakZnakZnakZnakZnakZnakZnak">
    <w:name w:val="Styl prgn_02_rozdzial Znak Znak Znak Znak Znak Znak Znak Znak Znak..."/>
    <w:basedOn w:val="prgn02rozdzialZnakZnakZnakZnakZnakZnakZnakZnakZnakZnakZnakZnakZnakZnak"/>
    <w:rsid w:val="00F72AB0"/>
    <w:pPr>
      <w:spacing w:after="240"/>
    </w:pPr>
    <w:rPr>
      <w:rFonts w:ascii="Arial Narrow" w:hAnsi="Arial Narrow"/>
      <w:b/>
      <w:bCs/>
      <w:sz w:val="26"/>
      <w:szCs w:val="26"/>
    </w:rPr>
  </w:style>
  <w:style w:type="table" w:styleId="Tabela-Siatka">
    <w:name w:val="Table Grid"/>
    <w:basedOn w:val="Standardowy"/>
    <w:rsid w:val="00F72AB0"/>
    <w:pPr>
      <w:numPr>
        <w:ilvl w:val="2"/>
        <w:numId w:val="4"/>
      </w:numPr>
      <w:tabs>
        <w:tab w:val="clear" w:pos="2027"/>
      </w:tabs>
      <w:spacing w:after="0" w:line="240" w:lineRule="auto"/>
      <w:ind w:left="0" w:firstLine="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prognozawypunktowanieCalibri">
    <w:name w:val="Styl prognoza_wypunktowanie + Calibri"/>
    <w:basedOn w:val="Normalny"/>
    <w:rsid w:val="00F72AB0"/>
    <w:pPr>
      <w:numPr>
        <w:ilvl w:val="3"/>
        <w:numId w:val="4"/>
      </w:numPr>
      <w:spacing w:line="276" w:lineRule="auto"/>
      <w:jc w:val="left"/>
    </w:pPr>
    <w:rPr>
      <w:rFonts w:ascii="Calibri" w:eastAsia="Calibri" w:hAnsi="Calibri"/>
      <w:szCs w:val="22"/>
      <w:lang w:eastAsia="en-US"/>
    </w:rPr>
  </w:style>
  <w:style w:type="paragraph" w:styleId="Akapitzlist">
    <w:name w:val="List Paragraph"/>
    <w:basedOn w:val="Normalny"/>
    <w:uiPriority w:val="34"/>
    <w:qFormat/>
    <w:rsid w:val="00F72AB0"/>
    <w:pPr>
      <w:tabs>
        <w:tab w:val="num" w:pos="681"/>
      </w:tabs>
      <w:spacing w:line="276" w:lineRule="auto"/>
      <w:ind w:left="1134" w:hanging="680"/>
      <w:contextualSpacing/>
      <w:jc w:val="left"/>
    </w:pPr>
    <w:rPr>
      <w:rFonts w:ascii="Calibri" w:eastAsia="Calibri" w:hAnsi="Calibri"/>
      <w:szCs w:val="22"/>
      <w:lang w:eastAsia="en-US"/>
    </w:rPr>
  </w:style>
  <w:style w:type="paragraph" w:customStyle="1" w:styleId="Tekstprzypisukoncowego">
    <w:name w:val="Tekst przypisu koncowego"/>
    <w:basedOn w:val="Normalny"/>
    <w:rsid w:val="00F72AB0"/>
    <w:pPr>
      <w:autoSpaceDE w:val="0"/>
      <w:autoSpaceDN w:val="0"/>
      <w:spacing w:line="360" w:lineRule="auto"/>
    </w:pPr>
    <w:rPr>
      <w:rFonts w:ascii="Times New Roman" w:eastAsia="SimSun" w:hAnsi="Times New Roman"/>
      <w:sz w:val="24"/>
    </w:rPr>
  </w:style>
  <w:style w:type="paragraph" w:customStyle="1" w:styleId="Style1">
    <w:name w:val="Style1"/>
    <w:basedOn w:val="Normalny"/>
    <w:uiPriority w:val="99"/>
    <w:rsid w:val="00F72AB0"/>
    <w:pPr>
      <w:autoSpaceDE w:val="0"/>
      <w:autoSpaceDN w:val="0"/>
      <w:spacing w:line="360" w:lineRule="auto"/>
    </w:pPr>
    <w:rPr>
      <w:rFonts w:ascii="Times New Roman" w:eastAsia="SimSun" w:hAnsi="Times New Roman"/>
      <w:b/>
      <w:bCs/>
      <w:sz w:val="24"/>
    </w:rPr>
  </w:style>
  <w:style w:type="paragraph" w:styleId="Adreszwrotnynakopercie">
    <w:name w:val="envelope return"/>
    <w:basedOn w:val="Normalny"/>
    <w:rsid w:val="00F72AB0"/>
    <w:pPr>
      <w:widowControl w:val="0"/>
      <w:autoSpaceDE w:val="0"/>
      <w:autoSpaceDN w:val="0"/>
      <w:jc w:val="left"/>
    </w:pPr>
    <w:rPr>
      <w:rFonts w:ascii="Times New Roman" w:eastAsia="SimSun" w:hAnsi="Times New Roman"/>
      <w:sz w:val="24"/>
    </w:rPr>
  </w:style>
  <w:style w:type="paragraph" w:customStyle="1" w:styleId="MPZP06Punkt">
    <w:name w:val="MPZP 06 Punkt"/>
    <w:link w:val="MPZP06PunktZnak"/>
    <w:rsid w:val="00F72AB0"/>
    <w:pPr>
      <w:numPr>
        <w:numId w:val="6"/>
      </w:numPr>
      <w:tabs>
        <w:tab w:val="clear" w:pos="360"/>
        <w:tab w:val="left" w:pos="709"/>
      </w:tabs>
      <w:spacing w:before="80"/>
      <w:ind w:left="0" w:firstLine="0"/>
      <w:jc w:val="both"/>
      <w:outlineLvl w:val="3"/>
    </w:pPr>
    <w:rPr>
      <w:rFonts w:ascii="Arial Narrow" w:eastAsia="Times New Roman" w:hAnsi="Arial Narrow" w:cs="Arial Narrow"/>
      <w:lang w:val="en-US"/>
    </w:rPr>
  </w:style>
  <w:style w:type="character" w:customStyle="1" w:styleId="MPZP06PunktZnak">
    <w:name w:val="MPZP 06 Punkt Znak"/>
    <w:link w:val="MPZP06Punkt"/>
    <w:rsid w:val="00F72AB0"/>
    <w:rPr>
      <w:rFonts w:ascii="Arial Narrow" w:eastAsia="Times New Roman" w:hAnsi="Arial Narrow" w:cs="Arial Narrow"/>
      <w:lang w:val="en-US"/>
    </w:rPr>
  </w:style>
  <w:style w:type="paragraph" w:customStyle="1" w:styleId="Standardowy1">
    <w:name w:val="Standardowy1"/>
    <w:rsid w:val="00F72A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styleId="Numerstrony">
    <w:name w:val="page number"/>
    <w:basedOn w:val="Domylnaczcionkaakapitu"/>
    <w:rsid w:val="00F72AB0"/>
  </w:style>
  <w:style w:type="paragraph" w:customStyle="1" w:styleId="Stylprgn03rozdzaciskiCorbelDalekiWschdMSTT31356b">
    <w:name w:val="Styl prgn_03_rozdz + (Łaciński) Corbel (Daleki Wschód) MSTT31356b..."/>
    <w:basedOn w:val="prgn03rozdz"/>
    <w:rsid w:val="00F72AB0"/>
    <w:pPr>
      <w:spacing w:before="360" w:after="120"/>
      <w:ind w:left="1815" w:right="1134" w:hanging="505"/>
    </w:pPr>
    <w:rPr>
      <w:rFonts w:ascii="Corbel" w:eastAsia="MSTT31356b2ebctS00" w:hAnsi="Corbel"/>
      <w:sz w:val="20"/>
      <w:szCs w:val="20"/>
    </w:rPr>
  </w:style>
  <w:style w:type="paragraph" w:styleId="Legenda">
    <w:name w:val="caption"/>
    <w:basedOn w:val="Normalny"/>
    <w:next w:val="Normalny"/>
    <w:uiPriority w:val="35"/>
    <w:unhideWhenUsed/>
    <w:qFormat/>
    <w:rsid w:val="00F72AB0"/>
    <w:pPr>
      <w:widowControl w:val="0"/>
      <w:suppressAutoHyphens/>
    </w:pPr>
    <w:rPr>
      <w:rFonts w:ascii="Times New Roman" w:eastAsia="SimSun" w:hAnsi="Times New Roman" w:cs="Mangal"/>
      <w:b/>
      <w:bCs/>
      <w:kern w:val="1"/>
      <w:sz w:val="20"/>
      <w:szCs w:val="18"/>
      <w:lang w:eastAsia="hi-IN" w:bidi="hi-IN"/>
    </w:rPr>
  </w:style>
  <w:style w:type="paragraph" w:customStyle="1" w:styleId="prognozawypunktowanie">
    <w:name w:val="prognoza_wypunktowanie"/>
    <w:basedOn w:val="Normalny"/>
    <w:autoRedefine/>
    <w:qFormat/>
    <w:rsid w:val="00F72AB0"/>
    <w:pPr>
      <w:widowControl w:val="0"/>
      <w:numPr>
        <w:numId w:val="17"/>
      </w:numPr>
      <w:suppressAutoHyphens/>
      <w:spacing w:before="120" w:line="280" w:lineRule="atLeast"/>
      <w:outlineLvl w:val="2"/>
    </w:pPr>
    <w:rPr>
      <w:rFonts w:ascii="Arial Narrow" w:hAnsi="Arial Narrow"/>
      <w:kern w:val="1"/>
      <w:sz w:val="20"/>
      <w:szCs w:val="20"/>
      <w:lang w:val="en-US" w:bidi="en-US"/>
    </w:rPr>
  </w:style>
  <w:style w:type="paragraph" w:customStyle="1" w:styleId="prognozatekst">
    <w:name w:val="prognoza_tekst"/>
    <w:basedOn w:val="Normalny"/>
    <w:qFormat/>
    <w:rsid w:val="00F72AB0"/>
    <w:pPr>
      <w:widowControl w:val="0"/>
      <w:suppressAutoHyphens/>
      <w:spacing w:after="100" w:line="280" w:lineRule="exact"/>
    </w:pPr>
    <w:rPr>
      <w:rFonts w:ascii="Arial Narrow" w:eastAsia="SimSun" w:hAnsi="Arial Narrow"/>
      <w:kern w:val="1"/>
      <w:sz w:val="24"/>
      <w:lang w:eastAsia="hi-IN" w:bidi="hi-IN"/>
    </w:rPr>
  </w:style>
  <w:style w:type="paragraph" w:customStyle="1" w:styleId="Zawartotabeli">
    <w:name w:val="Zawartość tabeli"/>
    <w:basedOn w:val="Normalny"/>
    <w:rsid w:val="00F72AB0"/>
    <w:pPr>
      <w:widowControl w:val="0"/>
      <w:suppressLineNumbers/>
      <w:suppressAutoHyphens/>
    </w:pPr>
    <w:rPr>
      <w:rFonts w:ascii="Times New Roman" w:eastAsia="SimSun" w:hAnsi="Times New Roman"/>
      <w:kern w:val="1"/>
      <w:sz w:val="24"/>
      <w:lang w:eastAsia="hi-IN" w:bidi="hi-IN"/>
    </w:rPr>
  </w:style>
  <w:style w:type="paragraph" w:customStyle="1" w:styleId="NAGWEKI">
    <w:name w:val="NAGŁÓWEK I"/>
    <w:basedOn w:val="Normalny"/>
    <w:qFormat/>
    <w:rsid w:val="00F72AB0"/>
    <w:pPr>
      <w:keepNext/>
      <w:widowControl w:val="0"/>
      <w:numPr>
        <w:ilvl w:val="6"/>
        <w:numId w:val="18"/>
      </w:numPr>
      <w:tabs>
        <w:tab w:val="left" w:pos="150"/>
      </w:tabs>
      <w:suppressAutoHyphens/>
      <w:spacing w:before="240" w:after="240" w:line="280" w:lineRule="exact"/>
    </w:pPr>
    <w:rPr>
      <w:rFonts w:ascii="Times New Roman" w:eastAsia="SimSun" w:hAnsi="Times New Roman"/>
      <w:kern w:val="1"/>
      <w:sz w:val="24"/>
      <w:lang w:eastAsia="hi-IN" w:bidi="hi-IN"/>
    </w:rPr>
  </w:style>
  <w:style w:type="paragraph" w:styleId="Tekstdymka">
    <w:name w:val="Balloon Text"/>
    <w:basedOn w:val="Normalny"/>
    <w:link w:val="TekstdymkaZnak"/>
    <w:uiPriority w:val="99"/>
    <w:semiHidden/>
    <w:unhideWhenUsed/>
    <w:rsid w:val="00F72AB0"/>
    <w:pPr>
      <w:widowControl w:val="0"/>
      <w:suppressAutoHyphens/>
    </w:pPr>
    <w:rPr>
      <w:rFonts w:ascii="Tahoma" w:eastAsia="SimSun" w:hAnsi="Tahoma"/>
      <w:kern w:val="1"/>
      <w:sz w:val="16"/>
      <w:szCs w:val="14"/>
      <w:lang w:eastAsia="hi-IN" w:bidi="hi-IN"/>
    </w:rPr>
  </w:style>
  <w:style w:type="character" w:customStyle="1" w:styleId="TekstdymkaZnak">
    <w:name w:val="Tekst dymka Znak"/>
    <w:basedOn w:val="Domylnaczcionkaakapitu"/>
    <w:link w:val="Tekstdymka"/>
    <w:uiPriority w:val="99"/>
    <w:semiHidden/>
    <w:rsid w:val="00F72AB0"/>
    <w:rPr>
      <w:rFonts w:ascii="Tahoma" w:eastAsia="SimSun" w:hAnsi="Tahoma" w:cs="Times New Roman"/>
      <w:kern w:val="1"/>
      <w:sz w:val="16"/>
      <w:szCs w:val="14"/>
      <w:lang w:eastAsia="hi-IN" w:bidi="hi-IN"/>
    </w:rPr>
  </w:style>
  <w:style w:type="paragraph" w:customStyle="1" w:styleId="-">
    <w:name w:val="-"/>
    <w:basedOn w:val="Normalny"/>
    <w:rsid w:val="00F72AB0"/>
    <w:pPr>
      <w:numPr>
        <w:ilvl w:val="4"/>
        <w:numId w:val="18"/>
      </w:numPr>
    </w:pPr>
    <w:rPr>
      <w:rFonts w:ascii="Arial Narrow" w:hAnsi="Arial Narrow"/>
      <w:sz w:val="24"/>
      <w:szCs w:val="20"/>
    </w:rPr>
  </w:style>
  <w:style w:type="paragraph" w:customStyle="1" w:styleId="a">
    <w:name w:val="§"/>
    <w:basedOn w:val="Normalny"/>
    <w:rsid w:val="00F72AB0"/>
    <w:pPr>
      <w:numPr>
        <w:numId w:val="18"/>
      </w:numPr>
      <w:jc w:val="center"/>
    </w:pPr>
    <w:rPr>
      <w:rFonts w:ascii="Arial Narrow" w:hAnsi="Arial Narrow"/>
      <w:sz w:val="24"/>
      <w:szCs w:val="20"/>
    </w:rPr>
  </w:style>
  <w:style w:type="paragraph" w:customStyle="1" w:styleId="10">
    <w:name w:val="1)"/>
    <w:basedOn w:val="Normalny"/>
    <w:rsid w:val="00F72AB0"/>
    <w:pPr>
      <w:numPr>
        <w:ilvl w:val="2"/>
        <w:numId w:val="18"/>
      </w:numPr>
    </w:pPr>
    <w:rPr>
      <w:rFonts w:ascii="Arial Narrow" w:hAnsi="Arial Narrow"/>
      <w:sz w:val="24"/>
      <w:szCs w:val="20"/>
    </w:rPr>
  </w:style>
  <w:style w:type="paragraph" w:customStyle="1" w:styleId="1">
    <w:name w:val="1."/>
    <w:basedOn w:val="Normalny"/>
    <w:rsid w:val="00F72AB0"/>
    <w:pPr>
      <w:numPr>
        <w:ilvl w:val="1"/>
        <w:numId w:val="18"/>
      </w:numPr>
    </w:pPr>
    <w:rPr>
      <w:rFonts w:ascii="Arial Narrow" w:hAnsi="Arial Narrow"/>
      <w:sz w:val="24"/>
      <w:szCs w:val="20"/>
    </w:rPr>
  </w:style>
  <w:style w:type="paragraph" w:customStyle="1" w:styleId="a0">
    <w:name w:val="a)"/>
    <w:basedOn w:val="Normalny"/>
    <w:rsid w:val="00F72AB0"/>
    <w:pPr>
      <w:numPr>
        <w:ilvl w:val="3"/>
        <w:numId w:val="18"/>
      </w:numPr>
    </w:pPr>
    <w:rPr>
      <w:rFonts w:ascii="Arial Narrow" w:hAnsi="Arial Narrow"/>
      <w:sz w:val="24"/>
      <w:szCs w:val="20"/>
    </w:rPr>
  </w:style>
  <w:style w:type="character" w:styleId="UyteHipercze">
    <w:name w:val="FollowedHyperlink"/>
    <w:uiPriority w:val="99"/>
    <w:semiHidden/>
    <w:unhideWhenUsed/>
    <w:rsid w:val="00F72AB0"/>
    <w:rPr>
      <w:color w:val="800080"/>
      <w:u w:val="single"/>
    </w:rPr>
  </w:style>
  <w:style w:type="paragraph" w:customStyle="1" w:styleId="StylprognozatekstZoonyCalibriZoonyPogrubionyPrz">
    <w:name w:val="Styl prognoza_tekst + (Złożony) Calibri (Złożony) Pogrubiony Prz..."/>
    <w:basedOn w:val="prognozatekst"/>
    <w:rsid w:val="00F72AB0"/>
    <w:pPr>
      <w:widowControl/>
      <w:suppressAutoHyphens w:val="0"/>
      <w:spacing w:after="0"/>
    </w:pPr>
    <w:rPr>
      <w:rFonts w:ascii="Calibri" w:eastAsia="Times New Roman" w:hAnsi="Calibri" w:cs="Calibri"/>
      <w:bCs/>
      <w:kern w:val="0"/>
      <w:sz w:val="22"/>
      <w:szCs w:val="20"/>
      <w:lang w:eastAsia="en-US" w:bidi="ar-SA"/>
    </w:rPr>
  </w:style>
  <w:style w:type="character" w:styleId="Odwoaniedokomentarza">
    <w:name w:val="annotation reference"/>
    <w:uiPriority w:val="99"/>
    <w:semiHidden/>
    <w:unhideWhenUsed/>
    <w:rsid w:val="00F72AB0"/>
    <w:rPr>
      <w:sz w:val="16"/>
      <w:szCs w:val="16"/>
    </w:rPr>
  </w:style>
  <w:style w:type="paragraph" w:styleId="Tekstkomentarza">
    <w:name w:val="annotation text"/>
    <w:basedOn w:val="Normalny"/>
    <w:link w:val="TekstkomentarzaZnak"/>
    <w:uiPriority w:val="99"/>
    <w:semiHidden/>
    <w:unhideWhenUsed/>
    <w:rsid w:val="00F72AB0"/>
    <w:pPr>
      <w:widowControl w:val="0"/>
      <w:suppressAutoHyphens/>
    </w:pPr>
    <w:rPr>
      <w:rFonts w:ascii="Times New Roman" w:eastAsia="SimSun" w:hAnsi="Times New Roman"/>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F72AB0"/>
    <w:rPr>
      <w:rFonts w:ascii="Times New Roman" w:eastAsia="SimSun" w:hAnsi="Times New Roman" w:cs="Times New Roman"/>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F72AB0"/>
    <w:rPr>
      <w:b/>
      <w:bCs/>
    </w:rPr>
  </w:style>
  <w:style w:type="character" w:customStyle="1" w:styleId="TematkomentarzaZnak">
    <w:name w:val="Temat komentarza Znak"/>
    <w:basedOn w:val="TekstkomentarzaZnak"/>
    <w:link w:val="Tematkomentarza"/>
    <w:uiPriority w:val="99"/>
    <w:semiHidden/>
    <w:rsid w:val="00F72AB0"/>
    <w:rPr>
      <w:rFonts w:ascii="Times New Roman" w:eastAsia="SimSun" w:hAnsi="Times New Roman" w:cs="Times New Roman"/>
      <w:b/>
      <w:bCs/>
      <w:kern w:val="1"/>
      <w:sz w:val="20"/>
      <w:szCs w:val="18"/>
      <w:lang w:eastAsia="hi-IN" w:bidi="hi-IN"/>
    </w:rPr>
  </w:style>
  <w:style w:type="paragraph" w:customStyle="1" w:styleId="Tekstpodstawowywcity1">
    <w:name w:val="Tekst podstawowy wcięty1"/>
    <w:basedOn w:val="Normalny"/>
    <w:rsid w:val="00F72AB0"/>
    <w:pPr>
      <w:ind w:left="1440"/>
    </w:pPr>
    <w:rPr>
      <w:rFonts w:ascii="TimesNewRoman" w:hAnsi="TimesNewRoman"/>
      <w:sz w:val="23"/>
      <w:szCs w:val="20"/>
    </w:rPr>
  </w:style>
  <w:style w:type="paragraph" w:styleId="Tekstprzypisukocowego">
    <w:name w:val="endnote text"/>
    <w:basedOn w:val="Normalny"/>
    <w:link w:val="TekstprzypisukocowegoZnak"/>
    <w:uiPriority w:val="99"/>
    <w:semiHidden/>
    <w:unhideWhenUsed/>
    <w:rsid w:val="00F72AB0"/>
    <w:pPr>
      <w:widowControl w:val="0"/>
      <w:suppressAutoHyphens/>
    </w:pPr>
    <w:rPr>
      <w:rFonts w:ascii="Times New Roman" w:eastAsia="SimSun" w:hAnsi="Times New Roman" w:cs="Mangal"/>
      <w:kern w:val="1"/>
      <w:sz w:val="20"/>
      <w:szCs w:val="18"/>
      <w:lang w:eastAsia="hi-IN" w:bidi="hi-IN"/>
    </w:rPr>
  </w:style>
  <w:style w:type="character" w:customStyle="1" w:styleId="TekstprzypisukocowegoZnak">
    <w:name w:val="Tekst przypisu końcowego Znak"/>
    <w:basedOn w:val="Domylnaczcionkaakapitu"/>
    <w:link w:val="Tekstprzypisukocowego"/>
    <w:uiPriority w:val="99"/>
    <w:semiHidden/>
    <w:rsid w:val="00F72AB0"/>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F72AB0"/>
    <w:rPr>
      <w:vertAlign w:val="superscript"/>
    </w:rPr>
  </w:style>
  <w:style w:type="character" w:customStyle="1" w:styleId="h1">
    <w:name w:val="h1"/>
    <w:basedOn w:val="Domylnaczcionkaakapitu"/>
    <w:rsid w:val="00F72AB0"/>
  </w:style>
  <w:style w:type="paragraph" w:styleId="Tekstpodstawowy2">
    <w:name w:val="Body Text 2"/>
    <w:basedOn w:val="Normalny"/>
    <w:link w:val="Tekstpodstawowy2Znak"/>
    <w:uiPriority w:val="99"/>
    <w:semiHidden/>
    <w:unhideWhenUsed/>
    <w:rsid w:val="00F72AB0"/>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Tekstpodstawowy2Znak">
    <w:name w:val="Tekst podstawowy 2 Znak"/>
    <w:basedOn w:val="Domylnaczcionkaakapitu"/>
    <w:link w:val="Tekstpodstawowy2"/>
    <w:uiPriority w:val="99"/>
    <w:semiHidden/>
    <w:rsid w:val="00F72AB0"/>
    <w:rPr>
      <w:rFonts w:ascii="Times New Roman" w:eastAsia="SimSun" w:hAnsi="Times New Roman" w:cs="Mangal"/>
      <w:kern w:val="1"/>
      <w:sz w:val="24"/>
      <w:szCs w:val="21"/>
      <w:lang w:eastAsia="hi-IN" w:bidi="hi-IN"/>
    </w:rPr>
  </w:style>
  <w:style w:type="paragraph" w:styleId="Spistreci6">
    <w:name w:val="toc 6"/>
    <w:basedOn w:val="Normalny"/>
    <w:next w:val="Normalny"/>
    <w:autoRedefine/>
    <w:uiPriority w:val="39"/>
    <w:unhideWhenUsed/>
    <w:rsid w:val="00F72AB0"/>
    <w:pPr>
      <w:widowControl w:val="0"/>
      <w:suppressAutoHyphens/>
      <w:ind w:left="960"/>
      <w:jc w:val="left"/>
    </w:pPr>
    <w:rPr>
      <w:rFonts w:ascii="Calibri" w:eastAsia="SimSun" w:hAnsi="Calibri"/>
      <w:kern w:val="1"/>
      <w:sz w:val="20"/>
      <w:szCs w:val="20"/>
      <w:lang w:eastAsia="hi-IN" w:bidi="hi-IN"/>
    </w:rPr>
  </w:style>
  <w:style w:type="paragraph" w:styleId="Spistreci7">
    <w:name w:val="toc 7"/>
    <w:basedOn w:val="Normalny"/>
    <w:next w:val="Normalny"/>
    <w:autoRedefine/>
    <w:uiPriority w:val="39"/>
    <w:unhideWhenUsed/>
    <w:rsid w:val="00F72AB0"/>
    <w:pPr>
      <w:widowControl w:val="0"/>
      <w:suppressAutoHyphens/>
      <w:ind w:left="1200"/>
      <w:jc w:val="left"/>
    </w:pPr>
    <w:rPr>
      <w:rFonts w:ascii="Calibri" w:eastAsia="SimSun" w:hAnsi="Calibri"/>
      <w:kern w:val="1"/>
      <w:sz w:val="20"/>
      <w:szCs w:val="20"/>
      <w:lang w:eastAsia="hi-IN" w:bidi="hi-IN"/>
    </w:rPr>
  </w:style>
  <w:style w:type="paragraph" w:styleId="Spistreci8">
    <w:name w:val="toc 8"/>
    <w:basedOn w:val="Normalny"/>
    <w:next w:val="Normalny"/>
    <w:autoRedefine/>
    <w:uiPriority w:val="39"/>
    <w:unhideWhenUsed/>
    <w:rsid w:val="00F72AB0"/>
    <w:pPr>
      <w:widowControl w:val="0"/>
      <w:suppressAutoHyphens/>
      <w:ind w:left="1440"/>
      <w:jc w:val="left"/>
    </w:pPr>
    <w:rPr>
      <w:rFonts w:ascii="Calibri" w:eastAsia="SimSun" w:hAnsi="Calibri"/>
      <w:kern w:val="1"/>
      <w:sz w:val="20"/>
      <w:szCs w:val="20"/>
      <w:lang w:eastAsia="hi-IN" w:bidi="hi-IN"/>
    </w:rPr>
  </w:style>
  <w:style w:type="paragraph" w:styleId="Spistreci9">
    <w:name w:val="toc 9"/>
    <w:basedOn w:val="Normalny"/>
    <w:next w:val="Normalny"/>
    <w:autoRedefine/>
    <w:uiPriority w:val="39"/>
    <w:unhideWhenUsed/>
    <w:rsid w:val="00F72AB0"/>
    <w:pPr>
      <w:widowControl w:val="0"/>
      <w:suppressAutoHyphens/>
      <w:ind w:left="1680"/>
      <w:jc w:val="left"/>
    </w:pPr>
    <w:rPr>
      <w:rFonts w:ascii="Calibri" w:eastAsia="SimSun" w:hAnsi="Calibri"/>
      <w:kern w:val="1"/>
      <w:sz w:val="20"/>
      <w:szCs w:val="20"/>
      <w:lang w:eastAsia="hi-IN" w:bidi="hi-IN"/>
    </w:rPr>
  </w:style>
  <w:style w:type="character" w:styleId="Pogrubienie">
    <w:name w:val="Strong"/>
    <w:uiPriority w:val="22"/>
    <w:qFormat/>
    <w:rsid w:val="00F72AB0"/>
    <w:rPr>
      <w:b/>
      <w:bCs/>
    </w:rPr>
  </w:style>
  <w:style w:type="paragraph" w:styleId="Spisilustracji">
    <w:name w:val="table of figures"/>
    <w:basedOn w:val="Normalny"/>
    <w:next w:val="Normalny"/>
    <w:uiPriority w:val="99"/>
    <w:unhideWhenUsed/>
    <w:rsid w:val="00F72AB0"/>
    <w:pPr>
      <w:widowControl w:val="0"/>
      <w:suppressAutoHyphens/>
    </w:pPr>
    <w:rPr>
      <w:rFonts w:ascii="Times New Roman" w:eastAsia="SimSun" w:hAnsi="Times New Roman" w:cs="Mangal"/>
      <w:kern w:val="1"/>
      <w:sz w:val="24"/>
      <w:szCs w:val="21"/>
      <w:lang w:eastAsia="hi-IN" w:bidi="hi-IN"/>
    </w:rPr>
  </w:style>
  <w:style w:type="paragraph" w:customStyle="1" w:styleId="body">
    <w:name w:val="body"/>
    <w:basedOn w:val="Tekstpodstawowywcity2"/>
    <w:rsid w:val="00F72AB0"/>
    <w:pPr>
      <w:widowControl/>
      <w:suppressAutoHyphens w:val="0"/>
      <w:spacing w:after="0" w:line="276" w:lineRule="exact"/>
      <w:ind w:left="0" w:firstLine="397"/>
    </w:pPr>
    <w:rPr>
      <w:rFonts w:eastAsia="Times New Roman" w:cs="Times New Roman"/>
      <w:kern w:val="0"/>
      <w:sz w:val="23"/>
      <w:szCs w:val="24"/>
      <w:lang w:eastAsia="pl-PL" w:bidi="ar-SA"/>
    </w:rPr>
  </w:style>
  <w:style w:type="paragraph" w:styleId="Tekstpodstawowywcity2">
    <w:name w:val="Body Text Indent 2"/>
    <w:basedOn w:val="Normalny"/>
    <w:link w:val="Tekstpodstawowywcity2Znak"/>
    <w:uiPriority w:val="99"/>
    <w:semiHidden/>
    <w:unhideWhenUsed/>
    <w:rsid w:val="00F72AB0"/>
    <w:pPr>
      <w:widowControl w:val="0"/>
      <w:suppressAutoHyphens/>
      <w:spacing w:after="120" w:line="480" w:lineRule="auto"/>
      <w:ind w:left="283"/>
    </w:pPr>
    <w:rPr>
      <w:rFonts w:ascii="Times New Roman" w:eastAsia="SimSun" w:hAnsi="Times New Roman" w:cs="Mangal"/>
      <w:kern w:val="1"/>
      <w:sz w:val="24"/>
      <w:szCs w:val="21"/>
      <w:lang w:eastAsia="hi-IN" w:bidi="hi-IN"/>
    </w:rPr>
  </w:style>
  <w:style w:type="character" w:customStyle="1" w:styleId="Tekstpodstawowywcity2Znak">
    <w:name w:val="Tekst podstawowy wcięty 2 Znak"/>
    <w:basedOn w:val="Domylnaczcionkaakapitu"/>
    <w:link w:val="Tekstpodstawowywcity2"/>
    <w:uiPriority w:val="99"/>
    <w:semiHidden/>
    <w:rsid w:val="00F72AB0"/>
    <w:rPr>
      <w:rFonts w:ascii="Times New Roman" w:eastAsia="SimSun" w:hAnsi="Times New Roman" w:cs="Mangal"/>
      <w:kern w:val="1"/>
      <w:sz w:val="24"/>
      <w:szCs w:val="21"/>
      <w:lang w:eastAsia="hi-IN" w:bidi="hi-IN"/>
    </w:rPr>
  </w:style>
  <w:style w:type="paragraph" w:customStyle="1" w:styleId="numeracja2">
    <w:name w:val="numeracja2"/>
    <w:basedOn w:val="Normalny"/>
    <w:rsid w:val="00F72AB0"/>
    <w:rPr>
      <w:rFonts w:ascii="Times New Roman" w:hAnsi="Times New Roman"/>
      <w:sz w:val="20"/>
      <w:szCs w:val="20"/>
    </w:rPr>
  </w:style>
  <w:style w:type="paragraph" w:customStyle="1" w:styleId="TableNormal1">
    <w:name w:val="Table Normal1"/>
    <w:uiPriority w:val="99"/>
    <w:rsid w:val="00F72A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pl-PL"/>
    </w:rPr>
  </w:style>
  <w:style w:type="paragraph" w:customStyle="1" w:styleId="Tekstpodstawowy31">
    <w:name w:val="Tekst podstawowy 31"/>
    <w:basedOn w:val="Standardowy1"/>
    <w:rsid w:val="00F72AB0"/>
    <w:pPr>
      <w:jc w:val="both"/>
    </w:pPr>
    <w:rPr>
      <w:rFonts w:ascii="Garamond" w:hAnsi="Garamond"/>
    </w:rPr>
  </w:style>
  <w:style w:type="character" w:customStyle="1" w:styleId="h2">
    <w:name w:val="h2"/>
    <w:basedOn w:val="Domylnaczcionkaakapitu"/>
    <w:rsid w:val="00F72AB0"/>
  </w:style>
  <w:style w:type="paragraph" w:styleId="Listapunktowana3">
    <w:name w:val="List Bullet 3"/>
    <w:basedOn w:val="Normalny"/>
    <w:autoRedefine/>
    <w:semiHidden/>
    <w:rsid w:val="00F72AB0"/>
    <w:pPr>
      <w:numPr>
        <w:numId w:val="28"/>
      </w:numPr>
      <w:jc w:val="left"/>
    </w:pPr>
    <w:rPr>
      <w:rFonts w:ascii="Times New Roman" w:hAnsi="Times New Roman"/>
      <w:sz w:val="24"/>
    </w:rPr>
  </w:style>
  <w:style w:type="paragraph" w:customStyle="1" w:styleId="Listawypunktowana3">
    <w:name w:val="Lista wypunktowana 3"/>
    <w:basedOn w:val="Standardowy1"/>
    <w:rsid w:val="00F72AB0"/>
    <w:pPr>
      <w:ind w:left="849" w:hanging="283"/>
    </w:pPr>
    <w:rPr>
      <w:sz w:val="26"/>
    </w:rPr>
  </w:style>
  <w:style w:type="paragraph" w:styleId="Tekstpodstawowywcity3">
    <w:name w:val="Body Text Indent 3"/>
    <w:basedOn w:val="Normalny"/>
    <w:link w:val="Tekstpodstawowywcity3Znak"/>
    <w:uiPriority w:val="99"/>
    <w:semiHidden/>
    <w:unhideWhenUsed/>
    <w:rsid w:val="00F72A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72AB0"/>
    <w:rPr>
      <w:rFonts w:ascii="Arial" w:eastAsia="Times New Roman" w:hAnsi="Arial" w:cs="Times New Roman"/>
      <w:sz w:val="16"/>
      <w:szCs w:val="16"/>
      <w:lang w:eastAsia="pl-PL"/>
    </w:rPr>
  </w:style>
  <w:style w:type="paragraph" w:styleId="Bezodstpw">
    <w:name w:val="No Spacing"/>
    <w:link w:val="BezodstpwZnak"/>
    <w:uiPriority w:val="1"/>
    <w:qFormat/>
    <w:rsid w:val="00F72AB0"/>
    <w:pPr>
      <w:spacing w:after="0" w:line="240" w:lineRule="auto"/>
      <w:jc w:val="both"/>
    </w:pPr>
    <w:rPr>
      <w:rFonts w:ascii="Arial" w:eastAsia="Calibri" w:hAnsi="Arial" w:cs="Times New Roman"/>
    </w:rPr>
  </w:style>
  <w:style w:type="character" w:customStyle="1" w:styleId="BezodstpwZnak">
    <w:name w:val="Bez odstępów Znak"/>
    <w:link w:val="Bezodstpw"/>
    <w:uiPriority w:val="1"/>
    <w:rsid w:val="00F72AB0"/>
    <w:rPr>
      <w:rFonts w:ascii="Arial" w:eastAsia="Calibri" w:hAnsi="Arial" w:cs="Times New Roman"/>
    </w:rPr>
  </w:style>
  <w:style w:type="paragraph" w:customStyle="1" w:styleId="prognozanumerowanie">
    <w:name w:val="prognoza_numerowanie"/>
    <w:basedOn w:val="Normalny"/>
    <w:qFormat/>
    <w:rsid w:val="00F72AB0"/>
    <w:pPr>
      <w:numPr>
        <w:numId w:val="29"/>
      </w:numPr>
      <w:spacing w:before="120" w:line="280" w:lineRule="atLeast"/>
      <w:outlineLvl w:val="2"/>
    </w:pPr>
    <w:rPr>
      <w:rFonts w:ascii="Arial Narrow" w:hAnsi="Arial Narrow"/>
      <w:sz w:val="20"/>
      <w:szCs w:val="20"/>
      <w:lang w:val="en-US" w:bidi="en-US"/>
    </w:rPr>
  </w:style>
  <w:style w:type="character" w:customStyle="1" w:styleId="WW8Num29z0">
    <w:name w:val="WW8Num29z0"/>
    <w:rsid w:val="00B9791B"/>
    <w:rPr>
      <w:rFonts w:ascii="Arial Narrow" w:hAnsi="Arial Narrow"/>
      <w:sz w:val="24"/>
      <w:szCs w:val="24"/>
    </w:rPr>
  </w:style>
  <w:style w:type="character" w:customStyle="1" w:styleId="WW8Num50z1">
    <w:name w:val="WW8Num50z1"/>
    <w:rsid w:val="00EB2FF3"/>
    <w:rPr>
      <w:rFonts w:ascii="Arial Narrow" w:hAnsi="Arial Narrow"/>
      <w:sz w:val="24"/>
      <w:szCs w:val="24"/>
    </w:rPr>
  </w:style>
  <w:style w:type="paragraph" w:customStyle="1" w:styleId="podstawowy">
    <w:name w:val="!podstawowy"/>
    <w:basedOn w:val="Normalny"/>
    <w:rsid w:val="00EB2FF3"/>
    <w:pPr>
      <w:suppressAutoHyphens/>
      <w:spacing w:line="360" w:lineRule="auto"/>
    </w:pPr>
    <w:rPr>
      <w:rFonts w:ascii="Times New Roman" w:hAnsi="Times New Roman"/>
      <w:sz w:val="24"/>
      <w:szCs w:val="20"/>
      <w:lang w:eastAsia="ar-SA"/>
    </w:rPr>
  </w:style>
  <w:style w:type="character" w:customStyle="1" w:styleId="WW8Num30z0">
    <w:name w:val="WW8Num30z0"/>
    <w:rsid w:val="00FC16E3"/>
    <w:rPr>
      <w:rFonts w:ascii="Arial Narrow" w:hAnsi="Arial Narrow"/>
      <w:sz w:val="24"/>
    </w:rPr>
  </w:style>
  <w:style w:type="paragraph" w:styleId="Tekstpodstawowy3">
    <w:name w:val="Body Text 3"/>
    <w:basedOn w:val="Normalny"/>
    <w:link w:val="Tekstpodstawowy3Znak"/>
    <w:semiHidden/>
    <w:rsid w:val="00FC16E3"/>
    <w:pPr>
      <w:suppressAutoHyphens/>
      <w:spacing w:after="120"/>
      <w:jc w:val="left"/>
    </w:pPr>
    <w:rPr>
      <w:rFonts w:ascii="Times New Roman" w:hAnsi="Times New Roman"/>
      <w:sz w:val="16"/>
      <w:szCs w:val="16"/>
      <w:lang w:eastAsia="ar-SA"/>
    </w:rPr>
  </w:style>
  <w:style w:type="character" w:customStyle="1" w:styleId="Tekstpodstawowy3Znak">
    <w:name w:val="Tekst podstawowy 3 Znak"/>
    <w:basedOn w:val="Domylnaczcionkaakapitu"/>
    <w:link w:val="Tekstpodstawowy3"/>
    <w:semiHidden/>
    <w:rsid w:val="00FC16E3"/>
    <w:rPr>
      <w:rFonts w:ascii="Times New Roman" w:eastAsia="Times New Roman" w:hAnsi="Times New Roman" w:cs="Times New Roman"/>
      <w:sz w:val="16"/>
      <w:szCs w:val="16"/>
      <w:lang w:eastAsia="ar-SA"/>
    </w:rPr>
  </w:style>
  <w:style w:type="character" w:customStyle="1" w:styleId="apple-converted-space">
    <w:name w:val="apple-converted-space"/>
    <w:basedOn w:val="Domylnaczcionkaakapitu"/>
    <w:rsid w:val="004559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9E09A-99F5-4891-9C86-A464DB5B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33</Pages>
  <Words>14507</Words>
  <Characters>87042</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Użytkownik</cp:lastModifiedBy>
  <cp:revision>9</cp:revision>
  <cp:lastPrinted>2018-03-19T11:51:00Z</cp:lastPrinted>
  <dcterms:created xsi:type="dcterms:W3CDTF">2017-12-12T08:49:00Z</dcterms:created>
  <dcterms:modified xsi:type="dcterms:W3CDTF">2018-03-28T10:09:00Z</dcterms:modified>
</cp:coreProperties>
</file>