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354" w:rsidRDefault="0070198E" w:rsidP="006E2059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167005</wp:posOffset>
            </wp:positionV>
            <wp:extent cx="1101725" cy="1400175"/>
            <wp:effectExtent l="19050" t="0" r="317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72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B7354" w:rsidRDefault="006B7354" w:rsidP="006E2059">
      <w:pPr>
        <w:pStyle w:val="Nagwek"/>
        <w:jc w:val="center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44"/>
          <w:szCs w:val="44"/>
        </w:rPr>
        <w:t>U</w:t>
      </w:r>
      <w:r>
        <w:rPr>
          <w:b/>
          <w:bCs/>
        </w:rPr>
        <w:t>RZĄD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  <w:sz w:val="44"/>
          <w:szCs w:val="44"/>
        </w:rPr>
        <w:t>M</w:t>
      </w:r>
      <w:r>
        <w:rPr>
          <w:b/>
          <w:bCs/>
        </w:rPr>
        <w:t xml:space="preserve">IASTA  I   </w:t>
      </w:r>
      <w:r>
        <w:rPr>
          <w:b/>
          <w:bCs/>
          <w:sz w:val="44"/>
          <w:szCs w:val="44"/>
        </w:rPr>
        <w:t>G</w:t>
      </w:r>
      <w:r>
        <w:rPr>
          <w:b/>
          <w:bCs/>
        </w:rPr>
        <w:t xml:space="preserve">MINY </w:t>
      </w:r>
    </w:p>
    <w:p w:rsidR="006B7354" w:rsidRPr="00A42242" w:rsidRDefault="006B7354" w:rsidP="006E2059">
      <w:pPr>
        <w:pStyle w:val="Nagwek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        </w:t>
      </w:r>
      <w:r w:rsidRPr="00A42242">
        <w:rPr>
          <w:b/>
          <w:bCs/>
          <w:sz w:val="28"/>
          <w:szCs w:val="28"/>
        </w:rPr>
        <w:t xml:space="preserve">Urząd Miasta i Gminy w Sycowie </w:t>
      </w:r>
    </w:p>
    <w:p w:rsidR="006B7354" w:rsidRDefault="006B7354" w:rsidP="006E2059">
      <w:pPr>
        <w:pStyle w:val="Nagwek"/>
        <w:spacing w:line="480" w:lineRule="auto"/>
        <w:jc w:val="center"/>
        <w:rPr>
          <w:b/>
          <w:bCs/>
        </w:rPr>
      </w:pPr>
      <w:r w:rsidRPr="00A4224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</w:t>
      </w:r>
      <w:r w:rsidRPr="00A42242">
        <w:rPr>
          <w:b/>
          <w:bCs/>
          <w:sz w:val="28"/>
          <w:szCs w:val="28"/>
        </w:rPr>
        <w:t>Wydział Infrastruktury Technicznej i Inwestycji</w:t>
      </w:r>
      <w:r>
        <w:rPr>
          <w:b/>
          <w:bCs/>
        </w:rPr>
        <w:t xml:space="preserve"> </w:t>
      </w:r>
    </w:p>
    <w:p w:rsidR="006B7354" w:rsidRDefault="006B7354" w:rsidP="006E205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B7354" w:rsidRDefault="006B7354" w:rsidP="006E2059">
      <w:pPr>
        <w:jc w:val="both"/>
      </w:pPr>
      <w:r>
        <w:tab/>
      </w:r>
    </w:p>
    <w:p w:rsidR="006B7354" w:rsidRDefault="006B7354" w:rsidP="006E2059">
      <w:pPr>
        <w:pBdr>
          <w:top w:val="single" w:sz="4" w:space="1" w:color="auto"/>
        </w:pBd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both"/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Pr="00A42242" w:rsidRDefault="006B7354" w:rsidP="006E2059">
      <w:pPr>
        <w:pStyle w:val="Akapitzlist"/>
        <w:rPr>
          <w:b/>
          <w:bCs/>
          <w:i/>
          <w:iCs/>
          <w:sz w:val="32"/>
          <w:szCs w:val="32"/>
        </w:rPr>
      </w:pPr>
      <w:r w:rsidRPr="00A42242">
        <w:rPr>
          <w:b/>
          <w:bCs/>
          <w:sz w:val="32"/>
          <w:szCs w:val="32"/>
        </w:rPr>
        <w:t xml:space="preserve">Informacja o realizacji </w:t>
      </w:r>
      <w:r w:rsidRPr="00A42242">
        <w:rPr>
          <w:b/>
          <w:bCs/>
          <w:i/>
          <w:iCs/>
          <w:sz w:val="32"/>
          <w:szCs w:val="32"/>
        </w:rPr>
        <w:t xml:space="preserve">Strategii Rozwoju Gospodarczego Miasta i Gminy Syców na lata 2004 – 2014 </w:t>
      </w:r>
    </w:p>
    <w:p w:rsidR="006B7354" w:rsidRPr="00156119" w:rsidRDefault="006B7354" w:rsidP="006E2059">
      <w:pPr>
        <w:ind w:firstLine="708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Realizacja w 2012  roku </w:t>
      </w:r>
    </w:p>
    <w:p w:rsidR="006B7354" w:rsidRDefault="006B7354" w:rsidP="006E2059">
      <w:pPr>
        <w:spacing w:line="360" w:lineRule="auto"/>
        <w:jc w:val="both"/>
        <w:rPr>
          <w:b/>
          <w:bCs/>
          <w:sz w:val="32"/>
          <w:szCs w:val="32"/>
        </w:rPr>
      </w:pPr>
    </w:p>
    <w:p w:rsidR="006B7354" w:rsidRDefault="006B7354" w:rsidP="006E2059">
      <w:pPr>
        <w:spacing w:line="360" w:lineRule="auto"/>
        <w:jc w:val="both"/>
        <w:rPr>
          <w:b/>
          <w:bCs/>
          <w:sz w:val="32"/>
          <w:szCs w:val="32"/>
        </w:rPr>
      </w:pPr>
    </w:p>
    <w:p w:rsidR="006B7354" w:rsidRDefault="006B7354" w:rsidP="006E2059">
      <w:pPr>
        <w:spacing w:line="360" w:lineRule="auto"/>
        <w:jc w:val="both"/>
        <w:rPr>
          <w:b/>
          <w:bCs/>
          <w:sz w:val="32"/>
          <w:szCs w:val="32"/>
        </w:rPr>
      </w:pPr>
    </w:p>
    <w:p w:rsidR="006B7354" w:rsidRPr="00060BA0" w:rsidRDefault="006B7354" w:rsidP="006E2059">
      <w:pPr>
        <w:jc w:val="both"/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</w:p>
    <w:p w:rsidR="006B7354" w:rsidRDefault="006B7354" w:rsidP="006E2059">
      <w:pPr>
        <w:rPr>
          <w:b/>
          <w:bCs/>
          <w:sz w:val="32"/>
          <w:szCs w:val="32"/>
        </w:rPr>
      </w:pP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Informacja o realizacji </w:t>
      </w: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Strategii rozwoju gospodarczego miasta i gminy Syców </w:t>
      </w:r>
    </w:p>
    <w:p w:rsidR="006B7354" w:rsidRDefault="006B7354" w:rsidP="006E205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na lata 2004 – 2014</w:t>
      </w:r>
    </w:p>
    <w:p w:rsidR="006B7354" w:rsidRPr="00156119" w:rsidRDefault="006B7354" w:rsidP="006E2059">
      <w:pPr>
        <w:pBdr>
          <w:bottom w:val="single" w:sz="4" w:space="1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REALIZACJA W ROKU 2012</w:t>
      </w:r>
    </w:p>
    <w:p w:rsidR="006B7354" w:rsidRDefault="006B7354" w:rsidP="006E2059">
      <w:pPr>
        <w:jc w:val="both"/>
        <w:rPr>
          <w:sz w:val="28"/>
          <w:szCs w:val="28"/>
        </w:rPr>
      </w:pPr>
    </w:p>
    <w:p w:rsidR="006B7354" w:rsidRDefault="006B7354" w:rsidP="006E2059">
      <w:pPr>
        <w:spacing w:line="360" w:lineRule="auto"/>
        <w:jc w:val="both"/>
      </w:pPr>
      <w:r>
        <w:t xml:space="preserve">W strategii wyróżniono następujące działania priorytetowe: </w:t>
      </w:r>
    </w:p>
    <w:p w:rsidR="006B7354" w:rsidRPr="00991D00" w:rsidRDefault="006B7354" w:rsidP="006E2059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 w:rsidRPr="00991D00">
        <w:rPr>
          <w:b/>
          <w:bCs/>
        </w:rPr>
        <w:t>Uporządkowanie gospodarki wodno – ściekowej w mieście i gminie Syców –             lata 2004-2014,</w:t>
      </w:r>
    </w:p>
    <w:p w:rsidR="006B7354" w:rsidRPr="00991D00" w:rsidRDefault="006B7354" w:rsidP="00BA7907">
      <w:pPr>
        <w:spacing w:line="360" w:lineRule="auto"/>
        <w:ind w:left="708"/>
        <w:jc w:val="both"/>
      </w:pPr>
      <w:r w:rsidRPr="00991D00">
        <w:t>a) dokończenie wodociągowania wszystkich gospodarstw domowych,</w:t>
      </w:r>
    </w:p>
    <w:p w:rsidR="006B7354" w:rsidRPr="00991D00" w:rsidRDefault="006B7354" w:rsidP="00BA7907">
      <w:pPr>
        <w:spacing w:line="360" w:lineRule="auto"/>
        <w:ind w:left="708"/>
        <w:jc w:val="both"/>
      </w:pPr>
      <w:r w:rsidRPr="00991D00">
        <w:t>b) modernizacja stacji uzdatniania wody,</w:t>
      </w:r>
    </w:p>
    <w:p w:rsidR="006B7354" w:rsidRPr="00991D00" w:rsidRDefault="006B7354" w:rsidP="00BA7907">
      <w:pPr>
        <w:tabs>
          <w:tab w:val="num" w:pos="-2835"/>
        </w:tabs>
        <w:spacing w:line="360" w:lineRule="auto"/>
        <w:ind w:left="709"/>
        <w:jc w:val="both"/>
      </w:pPr>
      <w:r w:rsidRPr="00991D00">
        <w:t>c) rozbudowa i modernizacja kanalizacji sanitarnej,</w:t>
      </w:r>
    </w:p>
    <w:p w:rsidR="006B7354" w:rsidRPr="00991D00" w:rsidRDefault="006B7354" w:rsidP="00BA7907">
      <w:pPr>
        <w:tabs>
          <w:tab w:val="num" w:pos="1440"/>
        </w:tabs>
        <w:spacing w:line="360" w:lineRule="auto"/>
        <w:ind w:left="709"/>
        <w:jc w:val="both"/>
      </w:pPr>
      <w:r w:rsidRPr="00991D00">
        <w:t>d) rozbudowa i modernizacja kanalizacji deszczowej,</w:t>
      </w:r>
    </w:p>
    <w:p w:rsidR="006B7354" w:rsidRPr="00991D00" w:rsidRDefault="006B7354" w:rsidP="00BA7907">
      <w:pPr>
        <w:tabs>
          <w:tab w:val="num" w:pos="1440"/>
        </w:tabs>
        <w:spacing w:line="360" w:lineRule="auto"/>
        <w:ind w:left="709"/>
        <w:jc w:val="both"/>
      </w:pPr>
      <w:r w:rsidRPr="00991D00">
        <w:t>e) rozbudowa i modernizacja oczyszczalni ścieków w Sycowie</w:t>
      </w:r>
    </w:p>
    <w:p w:rsidR="006B7354" w:rsidRPr="008B612B" w:rsidRDefault="006B7354" w:rsidP="006E2059">
      <w:pPr>
        <w:spacing w:line="360" w:lineRule="auto"/>
        <w:ind w:left="900"/>
        <w:jc w:val="both"/>
        <w:rPr>
          <w:highlight w:val="yellow"/>
        </w:rPr>
      </w:pPr>
    </w:p>
    <w:p w:rsidR="006B7354" w:rsidRDefault="006B7354" w:rsidP="00991D00">
      <w:pPr>
        <w:spacing w:line="360" w:lineRule="auto"/>
        <w:ind w:left="709" w:hanging="709"/>
        <w:jc w:val="both"/>
      </w:pPr>
      <w:r>
        <w:t>ad: a) Gmina Syców jest zwodociągowana w całości za wyjątkiem kilku gospodarstw do których ze względów technicznych jak również ekonomicznych doprowadzenie wodociągu jest niemożliwe.</w:t>
      </w:r>
      <w:r w:rsidR="007C71A3">
        <w:t xml:space="preserve"> Na bieżąco budowana jest sieć wodociągowa do nowopowstających budynków.</w:t>
      </w:r>
    </w:p>
    <w:p w:rsidR="007C71A3" w:rsidRDefault="007C71A3" w:rsidP="007C71A3">
      <w:pPr>
        <w:spacing w:line="360" w:lineRule="auto"/>
        <w:ind w:left="709"/>
        <w:jc w:val="both"/>
      </w:pPr>
      <w:r>
        <w:t>W 2013 roku wybudowano m.in. 320</w:t>
      </w:r>
      <w:r w:rsidR="00FB3124">
        <w:t xml:space="preserve"> m</w:t>
      </w:r>
      <w:r>
        <w:t xml:space="preserve"> sieci wodociągowej zasilającej basen miejski w Sycowie.</w:t>
      </w:r>
    </w:p>
    <w:p w:rsidR="006B7354" w:rsidRDefault="006B7354" w:rsidP="00991D00"/>
    <w:p w:rsidR="006B7354" w:rsidRDefault="006B7354" w:rsidP="00991D00">
      <w:pPr>
        <w:spacing w:line="360" w:lineRule="auto"/>
        <w:ind w:left="709" w:hanging="709"/>
        <w:jc w:val="both"/>
      </w:pPr>
      <w:r>
        <w:t xml:space="preserve">ad: b) W roku 2011 Sycowska Gospodarka Komunalna Sp. z o.o. uzyskała dofinansowanie ze środków Unii Europejskiej na budowę stacji uzdatniania wody na Wiosce. Wartość zadania </w:t>
      </w:r>
      <w:r w:rsidR="007C71A3">
        <w:t>łącznie z budową kanalizacji na Wiosce wyniosła 2.800 tys.</w:t>
      </w:r>
      <w:r>
        <w:t xml:space="preserve"> zł.</w:t>
      </w:r>
      <w:r w:rsidR="001D5D85">
        <w:t xml:space="preserve"> W listopadzie b.r. dokonano czynności odbiorowych stacji.</w:t>
      </w:r>
    </w:p>
    <w:p w:rsidR="00E25DF7" w:rsidRPr="007C71A3" w:rsidRDefault="00E25DF7" w:rsidP="00991D00">
      <w:pPr>
        <w:spacing w:line="360" w:lineRule="auto"/>
        <w:ind w:left="709"/>
        <w:jc w:val="both"/>
      </w:pPr>
      <w:r w:rsidRPr="007C71A3">
        <w:t>W latach wcześniejszych wykonano modernizację sta</w:t>
      </w:r>
      <w:r w:rsidR="00D1509A">
        <w:t>cji</w:t>
      </w:r>
      <w:r w:rsidR="00B5087C">
        <w:t xml:space="preserve"> uzdatniania wody w Stradomi</w:t>
      </w:r>
      <w:r w:rsidR="002F7C03">
        <w:t xml:space="preserve"> Wierzchniej</w:t>
      </w:r>
      <w:r w:rsidRPr="007C71A3">
        <w:t>.</w:t>
      </w:r>
    </w:p>
    <w:p w:rsidR="006B7354" w:rsidRDefault="006B7354" w:rsidP="00991D00">
      <w:pPr>
        <w:spacing w:line="360" w:lineRule="auto"/>
        <w:ind w:left="709"/>
        <w:jc w:val="both"/>
      </w:pPr>
      <w:r>
        <w:t>Do modernizacji na lata następne zostanie stacja uzdatniania wody w Komorowie, która jest konieczna</w:t>
      </w:r>
      <w:r w:rsidR="00AA6BB8" w:rsidRPr="00AA6BB8">
        <w:t xml:space="preserve"> </w:t>
      </w:r>
      <w:r w:rsidR="00AA6BB8">
        <w:t>ze względów technicznych</w:t>
      </w:r>
      <w:r>
        <w:t>.</w:t>
      </w:r>
    </w:p>
    <w:p w:rsidR="006B7354" w:rsidRDefault="006B7354" w:rsidP="00991D00"/>
    <w:p w:rsidR="001D5D85" w:rsidRDefault="006B7354" w:rsidP="001D5D85">
      <w:pPr>
        <w:spacing w:line="360" w:lineRule="auto"/>
        <w:ind w:left="709" w:hanging="709"/>
        <w:jc w:val="both"/>
      </w:pPr>
      <w:r>
        <w:t xml:space="preserve">ad: c i d) </w:t>
      </w:r>
      <w:r w:rsidR="001D5D85">
        <w:t xml:space="preserve">W latach 2012-2013 </w:t>
      </w:r>
      <w:r>
        <w:t xml:space="preserve">Sycowska Gospodarka Komunalna Sp. z o.o. </w:t>
      </w:r>
      <w:r w:rsidR="001D5D85">
        <w:t xml:space="preserve">przy pomocy </w:t>
      </w:r>
      <w:r>
        <w:t xml:space="preserve">środków Unii Europejskiej </w:t>
      </w:r>
      <w:r w:rsidR="001D5D85">
        <w:t>wykonała kanalizację sanitarną</w:t>
      </w:r>
      <w:r>
        <w:t xml:space="preserve"> na Wiosce</w:t>
      </w:r>
      <w:r w:rsidR="001D5D85" w:rsidRPr="001D5D85">
        <w:t xml:space="preserve"> </w:t>
      </w:r>
      <w:r w:rsidR="001D5D85">
        <w:t xml:space="preserve">o łącznej  długości 2598 mb z przepompownią i rurociągiem tłocznym o długości 320 </w:t>
      </w:r>
      <w:proofErr w:type="spellStart"/>
      <w:r w:rsidR="001D5D85">
        <w:t>mb</w:t>
      </w:r>
      <w:proofErr w:type="spellEnd"/>
      <w:r w:rsidR="001D5D85">
        <w:t>. Wartość projektu wyniosła 990 tys. zł.</w:t>
      </w:r>
      <w:r w:rsidR="007C71A3">
        <w:t xml:space="preserve"> netto. Inwestycja była objęta dofinansowaniem z PROW.</w:t>
      </w:r>
    </w:p>
    <w:p w:rsidR="007C71A3" w:rsidRDefault="007C71A3" w:rsidP="007C71A3">
      <w:pPr>
        <w:spacing w:line="360" w:lineRule="auto"/>
        <w:ind w:left="709"/>
        <w:jc w:val="both"/>
      </w:pPr>
      <w:r>
        <w:lastRenderedPageBreak/>
        <w:t>W 2013 roku wybudowano również 150 m kanalizacji na ul. Dąbrowskiej w Sycowie.</w:t>
      </w:r>
    </w:p>
    <w:p w:rsidR="006B7354" w:rsidRDefault="006B7354" w:rsidP="002B79A7">
      <w:pPr>
        <w:spacing w:line="360" w:lineRule="auto"/>
        <w:jc w:val="both"/>
      </w:pPr>
    </w:p>
    <w:p w:rsidR="006B7354" w:rsidRDefault="001D5D85" w:rsidP="00F243E3">
      <w:pPr>
        <w:spacing w:line="360" w:lineRule="auto"/>
        <w:ind w:left="709"/>
        <w:jc w:val="both"/>
      </w:pPr>
      <w:r>
        <w:t>W</w:t>
      </w:r>
      <w:r w:rsidR="006B7354">
        <w:t xml:space="preserve"> 2012 r. </w:t>
      </w:r>
      <w:r>
        <w:t>Gmina Syców z</w:t>
      </w:r>
      <w:r w:rsidR="006B7354">
        <w:t>realiz</w:t>
      </w:r>
      <w:r>
        <w:t>owała zadanie</w:t>
      </w:r>
      <w:r w:rsidR="006B7354">
        <w:t xml:space="preserve"> w postaci „Budowy kanalizacji sanitarnej i deszczowej wraz z remontem drogi na osiedlu mieszkaniowym w miejscowości Gaszowice", na kwotę 965.550 zł brutto. W ramach zadania zosta</w:t>
      </w:r>
      <w:r>
        <w:t>ł</w:t>
      </w:r>
      <w:r w:rsidR="006B7354">
        <w:t xml:space="preserve"> wykonany grawitacyjny kolektor ścieków sanitarnych o długości ok. 323 m., przepompownia z rurociągiem tłocznym o długości 3.672 m (z Gasz</w:t>
      </w:r>
      <w:r w:rsidR="00D1509A">
        <w:t>owic do oczyszczalni w Stradomi</w:t>
      </w:r>
      <w:r w:rsidR="006B7354">
        <w:t xml:space="preserve"> Wierzchniej) oraz remont drogi osiedlowej wraz z odwodnieniem - o szerokości 6 m. i długości 400 m. z nawierzchnią z kostki brukowej. Na w/w inwestycję pozyskano od Agencji Nieruchomości Rolnych bezzwrotną pomoc finansową w wysokości 70% w części odnoszącej się do kanalizacji sanitarnej i deszczowej. Natomiast w części dot. remontu drogi osiedlowej </w:t>
      </w:r>
      <w:r>
        <w:t xml:space="preserve">uzyskano </w:t>
      </w:r>
      <w:r w:rsidR="006B7354">
        <w:t>pomoc w wysokości 80 %</w:t>
      </w:r>
      <w:r>
        <w:t xml:space="preserve"> nakładów</w:t>
      </w:r>
      <w:r w:rsidR="006B7354">
        <w:t>.</w:t>
      </w:r>
    </w:p>
    <w:p w:rsidR="006B7354" w:rsidRDefault="006B7354" w:rsidP="002B79A7">
      <w:pPr>
        <w:spacing w:line="360" w:lineRule="auto"/>
        <w:jc w:val="both"/>
      </w:pPr>
    </w:p>
    <w:p w:rsidR="006B7354" w:rsidRDefault="001D5D85" w:rsidP="00F243E3">
      <w:pPr>
        <w:spacing w:line="360" w:lineRule="auto"/>
        <w:ind w:left="709"/>
        <w:jc w:val="both"/>
      </w:pPr>
      <w:r>
        <w:t>W 2013 roku zakończono</w:t>
      </w:r>
      <w:r w:rsidR="006B7354">
        <w:t xml:space="preserve"> prace związane z projektowaniem kompleksowej kanalizacji sanitarnej dla Św. Marka i Komorowa. Zakres projektu obejmuje również ul. Komorowską i ul. Kossaka w Sycowie.</w:t>
      </w:r>
    </w:p>
    <w:p w:rsidR="007C71A3" w:rsidRDefault="007C71A3" w:rsidP="00F243E3">
      <w:pPr>
        <w:spacing w:line="360" w:lineRule="auto"/>
        <w:ind w:left="709"/>
        <w:jc w:val="both"/>
      </w:pPr>
    </w:p>
    <w:p w:rsidR="00017DBA" w:rsidRDefault="007C71A3" w:rsidP="00F243E3">
      <w:pPr>
        <w:spacing w:line="360" w:lineRule="auto"/>
        <w:ind w:left="709"/>
        <w:jc w:val="both"/>
      </w:pPr>
      <w:r>
        <w:t>W dalszym ciągu istnieje pilna potrzeba budowy kanalizacji sanitarnej w mieście jak również na wsiach.</w:t>
      </w:r>
    </w:p>
    <w:p w:rsidR="007C71A3" w:rsidRDefault="007C71A3" w:rsidP="00F243E3">
      <w:pPr>
        <w:spacing w:line="360" w:lineRule="auto"/>
        <w:ind w:left="709"/>
        <w:jc w:val="both"/>
      </w:pPr>
    </w:p>
    <w:p w:rsidR="00017DBA" w:rsidRDefault="00017DBA" w:rsidP="00D1509A">
      <w:pPr>
        <w:spacing w:line="360" w:lineRule="auto"/>
        <w:ind w:left="709" w:hanging="709"/>
        <w:jc w:val="both"/>
      </w:pPr>
      <w:r>
        <w:t>ad e) Modernizację sycowskiej oczyszcza</w:t>
      </w:r>
      <w:r w:rsidR="00504EC2">
        <w:t>lni ścieków zakończono w 2010</w:t>
      </w:r>
      <w:r>
        <w:t xml:space="preserve"> roku. Ostatnie rozliczenia dofinansowania miały miejsce w marcu 2012 roku. Inwestycja kosztowała </w:t>
      </w:r>
      <w:r w:rsidR="00504EC2">
        <w:t>ok. 18 mln złotych</w:t>
      </w:r>
      <w:r>
        <w:t xml:space="preserve">. </w:t>
      </w:r>
      <w:r w:rsidR="006B6DE4">
        <w:t xml:space="preserve">Łączne dofinansowanie z </w:t>
      </w:r>
      <w:proofErr w:type="spellStart"/>
      <w:r w:rsidR="006B6DE4">
        <w:t>WFOŚiGW</w:t>
      </w:r>
      <w:proofErr w:type="spellEnd"/>
      <w:r w:rsidR="006B6DE4">
        <w:t xml:space="preserve"> we Wrocławiu i z Norweskiego Mechanizmu Finansowego wyniosło 13 mln zł. </w:t>
      </w:r>
      <w:r>
        <w:t xml:space="preserve">Wraz z modernizacją oczyszczalni w ramach jednego projektu zbudowano kanalizację </w:t>
      </w:r>
      <w:r w:rsidR="00D769C4">
        <w:t xml:space="preserve">sanitarną i deszczową </w:t>
      </w:r>
      <w:r w:rsidR="00504EC2">
        <w:t>o długości ok.</w:t>
      </w:r>
      <w:r w:rsidR="006B6DE4">
        <w:t xml:space="preserve"> 4 </w:t>
      </w:r>
      <w:proofErr w:type="spellStart"/>
      <w:r w:rsidR="006B6DE4">
        <w:t>km</w:t>
      </w:r>
      <w:proofErr w:type="spellEnd"/>
      <w:r w:rsidR="00D769C4">
        <w:t>.</w:t>
      </w:r>
    </w:p>
    <w:p w:rsidR="006B7354" w:rsidRDefault="006B7354" w:rsidP="00991D00"/>
    <w:p w:rsidR="006B7354" w:rsidRDefault="006B7354" w:rsidP="006E2059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Opracowanie kompleksowego programu gospodarki odpadami – lata 2005-2014,</w:t>
      </w:r>
    </w:p>
    <w:p w:rsidR="006B7354" w:rsidRDefault="006B7354" w:rsidP="006E2059">
      <w:pPr>
        <w:numPr>
          <w:ilvl w:val="0"/>
          <w:numId w:val="3"/>
        </w:numPr>
        <w:tabs>
          <w:tab w:val="clear" w:pos="360"/>
          <w:tab w:val="num" w:pos="1260"/>
        </w:tabs>
        <w:spacing w:line="360" w:lineRule="auto"/>
        <w:ind w:left="1440" w:hanging="540"/>
        <w:jc w:val="both"/>
      </w:pPr>
      <w:r>
        <w:t>wyznaczenie nowego miejsca i budowa wysypiska śmieci na terenie gminy lub poza nią,</w:t>
      </w:r>
    </w:p>
    <w:p w:rsidR="006B7354" w:rsidRDefault="006B7354" w:rsidP="006E2059">
      <w:pPr>
        <w:numPr>
          <w:ilvl w:val="0"/>
          <w:numId w:val="3"/>
        </w:numPr>
        <w:tabs>
          <w:tab w:val="clear" w:pos="360"/>
          <w:tab w:val="num" w:pos="1260"/>
        </w:tabs>
        <w:spacing w:line="360" w:lineRule="auto"/>
        <w:ind w:firstLine="540"/>
        <w:jc w:val="both"/>
      </w:pPr>
      <w:r>
        <w:t>wdrażanie programu segregacji odpadów stałych,</w:t>
      </w:r>
    </w:p>
    <w:p w:rsidR="006B7354" w:rsidRDefault="006B7354" w:rsidP="006E2059">
      <w:pPr>
        <w:numPr>
          <w:ilvl w:val="0"/>
          <w:numId w:val="3"/>
        </w:numPr>
        <w:tabs>
          <w:tab w:val="clear" w:pos="360"/>
          <w:tab w:val="num" w:pos="1260"/>
        </w:tabs>
        <w:spacing w:line="360" w:lineRule="auto"/>
        <w:ind w:firstLine="540"/>
        <w:jc w:val="both"/>
      </w:pPr>
      <w:r>
        <w:t xml:space="preserve">wdrażanie programu likwidacji nielegalnych wysypisk śmieci na terenie miasta i </w:t>
      </w:r>
      <w:r>
        <w:tab/>
        <w:t>gminy Syców.</w:t>
      </w:r>
    </w:p>
    <w:p w:rsidR="006B7354" w:rsidRDefault="006B7354" w:rsidP="00E25DF7">
      <w:pPr>
        <w:spacing w:line="360" w:lineRule="auto"/>
        <w:ind w:left="426"/>
        <w:jc w:val="both"/>
      </w:pPr>
      <w:r>
        <w:lastRenderedPageBreak/>
        <w:t>Zgodnie z Krajowym Programem Gospodarki Odpadami podstawą gospodarki odpadami komunalnymi powinny stać się Zakłady Zagospodarowania Odpadów, które winny stanowić obiekty regionalne posiadające moce przerobowe wystarczające do przyjmowania i przetwarzania odpadów z obszaru zamieszkałego minimum przez 150 tysięcy mieszkańców.</w:t>
      </w:r>
    </w:p>
    <w:p w:rsidR="006B7354" w:rsidRDefault="006B7354" w:rsidP="00E25DF7">
      <w:pPr>
        <w:spacing w:line="360" w:lineRule="auto"/>
        <w:ind w:left="426"/>
        <w:jc w:val="both"/>
      </w:pPr>
      <w:r>
        <w:t>W związku z powyższym Gmina Syców przystąpiła do wspólnego przedsięwzięcia z gminami ościennymi celem przygotowania realizacji inwestycji jaką będzie budowa ZZO (Zakładu Zagospodarowania Odpadów) Kępno.</w:t>
      </w:r>
    </w:p>
    <w:p w:rsidR="006B7354" w:rsidRDefault="006B7354" w:rsidP="00E25DF7">
      <w:pPr>
        <w:spacing w:line="360" w:lineRule="auto"/>
        <w:ind w:left="426"/>
        <w:jc w:val="both"/>
      </w:pPr>
      <w:r>
        <w:t>W dniu 25.11.2010r. zarządzająca projektem spółka „Inwestor-Kępno" podpisała umowę z Wojewódzkim Funduszem Ochrony Środowiska i Gospodarki Wodnej w Poznaniu na sfinansowanie zadania związanego z kompleksową modernizacją systemu gospodarki odpadami na terenie południowej Wielkopolski oraz części powiatu oleśnickiego. Wartość dofinansowania wyniesie 50.275.716,60 zł. (73,10% całego projektu).</w:t>
      </w:r>
    </w:p>
    <w:p w:rsidR="006B7354" w:rsidRDefault="00496461" w:rsidP="00E25DF7">
      <w:pPr>
        <w:spacing w:line="360" w:lineRule="auto"/>
        <w:ind w:left="426"/>
        <w:jc w:val="both"/>
      </w:pPr>
      <w:r>
        <w:t>W 2013</w:t>
      </w:r>
      <w:r w:rsidR="006B7354">
        <w:t xml:space="preserve"> roku w Spółka </w:t>
      </w:r>
      <w:r>
        <w:t>wybudowała</w:t>
      </w:r>
      <w:r w:rsidR="006B7354">
        <w:t xml:space="preserve"> płytę do kompostowania bioodpadów. W chwili obecnej trwa </w:t>
      </w:r>
      <w:r>
        <w:t>budowa</w:t>
      </w:r>
      <w:r w:rsidR="006B7354">
        <w:t xml:space="preserve"> zakładu, który ma zacząć funkcjonować jesienią 2014r. </w:t>
      </w:r>
      <w:r>
        <w:t>W maju 2014 roku planowany jest rozruch technologiczny zakładu.</w:t>
      </w:r>
      <w:r w:rsidR="006B7354">
        <w:t xml:space="preserve"> </w:t>
      </w:r>
    </w:p>
    <w:p w:rsidR="006B7354" w:rsidRDefault="00496461" w:rsidP="00E25DF7">
      <w:pPr>
        <w:spacing w:line="360" w:lineRule="auto"/>
        <w:ind w:left="426"/>
        <w:jc w:val="both"/>
      </w:pPr>
      <w:r>
        <w:t>W 2013</w:t>
      </w:r>
      <w:r w:rsidR="006B7354">
        <w:t xml:space="preserve"> roku gmina Syców na objęcie udziałów w spółce „Inwestor-Kępno" wydatkowała 520.000,00 złotych.</w:t>
      </w:r>
    </w:p>
    <w:p w:rsidR="006B7354" w:rsidRDefault="006B7354" w:rsidP="00F243E3">
      <w:r>
        <w:t xml:space="preserve"> </w:t>
      </w:r>
    </w:p>
    <w:p w:rsidR="00496461" w:rsidRDefault="00496461" w:rsidP="00E25DF7">
      <w:pPr>
        <w:tabs>
          <w:tab w:val="left" w:pos="-3686"/>
        </w:tabs>
        <w:spacing w:line="360" w:lineRule="auto"/>
        <w:ind w:left="426"/>
        <w:jc w:val="both"/>
      </w:pPr>
      <w:r>
        <w:t xml:space="preserve">Od 1 lipca bieżącego roku w Gminie Syców funkcjonuje model gospodarowania odpadami zgodny z Ustawą o utrzymaniu czystości i porządku w gminach. </w:t>
      </w:r>
    </w:p>
    <w:p w:rsidR="006B7354" w:rsidRDefault="00496461" w:rsidP="00E25DF7">
      <w:pPr>
        <w:tabs>
          <w:tab w:val="left" w:pos="-3686"/>
        </w:tabs>
        <w:spacing w:line="360" w:lineRule="auto"/>
        <w:ind w:left="426"/>
        <w:jc w:val="both"/>
      </w:pPr>
      <w:r>
        <w:t>W drodze postępowania przetargowego wybrano firmę, która odbiera odpady z terenu nieruchomości zamieszkałych. Umowę na odbiór odpadów</w:t>
      </w:r>
      <w:r w:rsidRPr="00496461">
        <w:t xml:space="preserve"> </w:t>
      </w:r>
      <w:r>
        <w:t xml:space="preserve">zawarto z Sycowską Gospodarką Komunalną Sp. z o.o. Umowa obowiązuje do dnia 31.03.2014r. W ramach umowy SGK odbiera </w:t>
      </w:r>
      <w:r w:rsidR="00A96F63">
        <w:t xml:space="preserve">następujące </w:t>
      </w:r>
      <w:r>
        <w:t>odpady od mieszkańców</w:t>
      </w:r>
      <w:r w:rsidR="00A96F63">
        <w:t>: frakcja sucha (plastik + metale), frakcja „szkło”, frakcja „papier” i frakcja „mokra” czyli zmieszane odpady komunalne.</w:t>
      </w:r>
      <w:r w:rsidR="00D92C20">
        <w:t xml:space="preserve"> Taki podział frakcji zapewnia właściwy „wkład” do instalacji przewidzianej w zakładzie w </w:t>
      </w:r>
      <w:proofErr w:type="spellStart"/>
      <w:r w:rsidR="00D92C20">
        <w:t>Olszowie</w:t>
      </w:r>
      <w:proofErr w:type="spellEnd"/>
      <w:r w:rsidR="00D92C20">
        <w:t xml:space="preserve"> oraz </w:t>
      </w:r>
      <w:r w:rsidR="00D92C20" w:rsidRPr="00415B8E">
        <w:t>jest w dużej mierze kontynuacją modelu funkcjonującego w latach ubiegłych.</w:t>
      </w:r>
      <w:r w:rsidR="00415B8E">
        <w:t xml:space="preserve"> Oprócz czterech wymienionych frakcji SGK odbiera również odpady wielkogabarytowe i </w:t>
      </w:r>
      <w:proofErr w:type="spellStart"/>
      <w:r w:rsidR="00415B8E">
        <w:t>elektrośmieci</w:t>
      </w:r>
      <w:proofErr w:type="spellEnd"/>
      <w:r w:rsidR="00415B8E">
        <w:t xml:space="preserve"> bezpośrednio od mieszkańców oraz przeterminowane leki i opakowania po lekach z aptek. Wszystkie zebrane odpady trafiają na należące do spółki „Inwestor-Kępno” Sp. z o.o. wysypisko w Mianowicach, skąd trafią na instalacje z zakładu po jego wybudowaniu.</w:t>
      </w:r>
    </w:p>
    <w:p w:rsidR="00415B8E" w:rsidRDefault="00415B8E" w:rsidP="00E25DF7">
      <w:pPr>
        <w:tabs>
          <w:tab w:val="left" w:pos="-3686"/>
        </w:tabs>
        <w:spacing w:line="360" w:lineRule="auto"/>
        <w:ind w:left="426"/>
        <w:jc w:val="both"/>
      </w:pPr>
      <w:r>
        <w:lastRenderedPageBreak/>
        <w:t xml:space="preserve">SGK zostało powierzone także prowadzenie, na jej terenie, punktu selektywnej zbiórki odpadów komunalnych PSZOK, na który przez sześć dni w tygodniu można </w:t>
      </w:r>
      <w:r w:rsidR="00E10334">
        <w:t xml:space="preserve">zawieść następujące odpady komunalne: </w:t>
      </w:r>
      <w:r w:rsidR="00F3461F">
        <w:t xml:space="preserve">odpady wielkogabarytowe, odpady zielone i </w:t>
      </w:r>
      <w:proofErr w:type="spellStart"/>
      <w:r w:rsidR="00F3461F">
        <w:t>biodegradowalne</w:t>
      </w:r>
      <w:proofErr w:type="spellEnd"/>
      <w:r w:rsidR="00F3461F">
        <w:t xml:space="preserve">, zużyty sprzęt elektryczny i elektroniczny, przeterminowane leki i szklane opakowania po lekach, opony, oleje silnikowe i przekładniowe, odpady budowlane i rozbiórkowe, papier i tekturę, szkło, tworzywa sztuczne, opakowania </w:t>
      </w:r>
      <w:proofErr w:type="spellStart"/>
      <w:r w:rsidR="00F3461F">
        <w:t>wielomateriałowe</w:t>
      </w:r>
      <w:proofErr w:type="spellEnd"/>
      <w:r w:rsidR="00F3461F">
        <w:t>, opakowania z metali, opakowania z drewna, żużel i popiół, zużyte baterie i akumulatory oraz inne niebezpieczne odpady komunalne.</w:t>
      </w:r>
    </w:p>
    <w:p w:rsidR="00AA6BB8" w:rsidRPr="00D92C20" w:rsidRDefault="00AA6BB8" w:rsidP="00E25DF7">
      <w:pPr>
        <w:tabs>
          <w:tab w:val="left" w:pos="-3686"/>
        </w:tabs>
        <w:spacing w:line="360" w:lineRule="auto"/>
        <w:ind w:left="426"/>
        <w:jc w:val="both"/>
        <w:rPr>
          <w:color w:val="FF0000"/>
        </w:rPr>
      </w:pPr>
      <w:r>
        <w:t>Odpady komunalne są odbierane od wszystkich mieszkańców gminy w zamian za jednolitą stawkę opłaty „śmieciowej”.</w:t>
      </w:r>
    </w:p>
    <w:p w:rsidR="006B7354" w:rsidRDefault="00E10334" w:rsidP="00E25DF7">
      <w:pPr>
        <w:tabs>
          <w:tab w:val="left" w:pos="-3686"/>
        </w:tabs>
        <w:spacing w:line="360" w:lineRule="auto"/>
        <w:ind w:left="426"/>
        <w:jc w:val="both"/>
      </w:pPr>
      <w:r>
        <w:t>W 2013</w:t>
      </w:r>
      <w:r w:rsidR="006B7354">
        <w:t xml:space="preserve"> roku Spółka </w:t>
      </w:r>
      <w:r w:rsidR="00F3461F">
        <w:t xml:space="preserve">uzyskała dofinansowanie i </w:t>
      </w:r>
      <w:r w:rsidR="006B7354">
        <w:t xml:space="preserve">zakupiła </w:t>
      </w:r>
      <w:r w:rsidR="00F3461F">
        <w:t>samochód do wywozu nieczystości stałych marki Scania</w:t>
      </w:r>
      <w:r w:rsidR="006B7354">
        <w:t>, który powinien przyczynić się do zwiększenia jakości usług świadczonych przez SGK.</w:t>
      </w:r>
    </w:p>
    <w:p w:rsidR="006B7354" w:rsidRDefault="006B7354" w:rsidP="00445B32">
      <w:pPr>
        <w:spacing w:line="360" w:lineRule="auto"/>
        <w:jc w:val="both"/>
      </w:pPr>
    </w:p>
    <w:p w:rsidR="006B7354" w:rsidRDefault="006B7354" w:rsidP="006E2059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Rozwój przedsiębiorczości poprzez stworzenie warunków korzystnych dla rozwoju inwestycji,</w:t>
      </w:r>
    </w:p>
    <w:p w:rsidR="006B7354" w:rsidRDefault="006B7354" w:rsidP="006E2059">
      <w:pPr>
        <w:numPr>
          <w:ilvl w:val="0"/>
          <w:numId w:val="4"/>
        </w:numPr>
        <w:tabs>
          <w:tab w:val="clear" w:pos="720"/>
          <w:tab w:val="num" w:pos="1260"/>
        </w:tabs>
        <w:spacing w:line="360" w:lineRule="auto"/>
        <w:ind w:firstLine="180"/>
        <w:jc w:val="both"/>
      </w:pPr>
      <w:r>
        <w:t>stosowanie systemu ulg podatkowych,</w:t>
      </w:r>
    </w:p>
    <w:p w:rsidR="006B7354" w:rsidRDefault="006B7354" w:rsidP="006E2059">
      <w:pPr>
        <w:numPr>
          <w:ilvl w:val="0"/>
          <w:numId w:val="4"/>
        </w:numPr>
        <w:tabs>
          <w:tab w:val="clear" w:pos="720"/>
          <w:tab w:val="num" w:pos="1260"/>
        </w:tabs>
        <w:spacing w:line="360" w:lineRule="auto"/>
        <w:ind w:firstLine="180"/>
        <w:jc w:val="both"/>
      </w:pPr>
      <w:r>
        <w:t>kompleksowa infrastruktura techniczna,</w:t>
      </w:r>
    </w:p>
    <w:p w:rsidR="006B7354" w:rsidRDefault="006B7354" w:rsidP="006E2059">
      <w:pPr>
        <w:numPr>
          <w:ilvl w:val="0"/>
          <w:numId w:val="4"/>
        </w:numPr>
        <w:tabs>
          <w:tab w:val="clear" w:pos="720"/>
          <w:tab w:val="num" w:pos="1260"/>
        </w:tabs>
        <w:spacing w:line="360" w:lineRule="auto"/>
        <w:ind w:firstLine="180"/>
        <w:jc w:val="both"/>
      </w:pPr>
      <w:r>
        <w:t xml:space="preserve">wyznaczenie w miejscowych planach zagospodarowania przestrzennego terenów </w:t>
      </w:r>
      <w:r>
        <w:tab/>
        <w:t>pod inwestycje i przygotowanie terenów pod potrzeby inwestorów</w:t>
      </w:r>
    </w:p>
    <w:p w:rsidR="006B7354" w:rsidRDefault="006B7354" w:rsidP="006E2059">
      <w:pPr>
        <w:numPr>
          <w:ilvl w:val="0"/>
          <w:numId w:val="4"/>
        </w:numPr>
        <w:tabs>
          <w:tab w:val="clear" w:pos="720"/>
          <w:tab w:val="num" w:pos="1260"/>
        </w:tabs>
        <w:spacing w:line="360" w:lineRule="auto"/>
        <w:ind w:left="1260"/>
        <w:jc w:val="both"/>
      </w:pPr>
      <w:r>
        <w:t>kompleksowa obsługa potencjalnych inwestorów – przygotowywanie „ofert lokalizacyjnych”</w:t>
      </w:r>
    </w:p>
    <w:p w:rsidR="006B7354" w:rsidRDefault="006B7354" w:rsidP="006E2059">
      <w:pPr>
        <w:spacing w:line="360" w:lineRule="auto"/>
        <w:ind w:left="1260"/>
        <w:jc w:val="both"/>
      </w:pPr>
    </w:p>
    <w:p w:rsidR="006B7354" w:rsidRDefault="006B7354" w:rsidP="005345F8">
      <w:pPr>
        <w:spacing w:line="360" w:lineRule="auto"/>
        <w:ind w:left="426"/>
        <w:jc w:val="both"/>
      </w:pPr>
      <w:r>
        <w:t>Od 2008r. - na mocy Uchwały nr XXIL/115/08 z dnia 24 kwietnia 2008r. -</w:t>
      </w:r>
      <w:r w:rsidR="00E234D6">
        <w:t xml:space="preserve"> </w:t>
      </w:r>
      <w:r>
        <w:t xml:space="preserve">wprowadzone zostały ulgi w podatku od nieruchomości będących we władaniu przedsiębiorców w ramach pomocy de </w:t>
      </w:r>
      <w:proofErr w:type="spellStart"/>
      <w:r>
        <w:t>minimis</w:t>
      </w:r>
      <w:proofErr w:type="spellEnd"/>
      <w:r>
        <w:t>. Ulgi te mają na celu wsparcie przedsiębiorców dokonujących nowych inwestycji na terenie Miasta i Gminy Syców oraz prowadzących przebudowę i nadbudowę już istniejącego budynku, w którym przez ostatnie 3 lata nie była prowadzona żadna działalność gospodarcza. Z ulg tych mogą korzystać także osoby bezrobotne chcące po raz pierwszy na terenie Miasta i Gminy Syców rozpocząć działalność gospodarczą.</w:t>
      </w:r>
    </w:p>
    <w:p w:rsidR="001F0C36" w:rsidRPr="001F0C36" w:rsidRDefault="001F0C36" w:rsidP="005345F8">
      <w:pPr>
        <w:spacing w:line="360" w:lineRule="auto"/>
        <w:ind w:left="426"/>
        <w:jc w:val="both"/>
      </w:pPr>
      <w:r w:rsidRPr="001F0C36">
        <w:t xml:space="preserve">W ramach pomocy de </w:t>
      </w:r>
      <w:proofErr w:type="spellStart"/>
      <w:r w:rsidRPr="001F0C36">
        <w:t>minimis</w:t>
      </w:r>
      <w:proofErr w:type="spellEnd"/>
      <w:r w:rsidRPr="001F0C36">
        <w:t xml:space="preserve"> z ulgi w podatku od nieruchomości w 2012r. skorzystało 8 podatników (przedsiębiorców) na kwotę 70.217,50 zł., w 2013 roku również 8 podatników na kwotę 92.825,00 zł.</w:t>
      </w:r>
    </w:p>
    <w:p w:rsidR="006B7354" w:rsidRDefault="006B7354" w:rsidP="005345F8">
      <w:pPr>
        <w:spacing w:line="360" w:lineRule="auto"/>
        <w:ind w:left="426"/>
        <w:jc w:val="both"/>
      </w:pPr>
      <w:r>
        <w:lastRenderedPageBreak/>
        <w:t xml:space="preserve"> </w:t>
      </w:r>
      <w:r>
        <w:tab/>
        <w:t xml:space="preserve">W 2011 roku dobiegły końca prace związane ze zmianą miejscowego planu zagospodarowania przestrzennego dla </w:t>
      </w:r>
      <w:r w:rsidRPr="005018DD">
        <w:t xml:space="preserve">terenu Wałbrzyskiej Specjalnej Strefy Ekonomicznej – Podstrefa Syców oraz terenu położonego w jego sąsiedztwie (uchwała Rady Miejskiej nr VI/40/2011 z dnia 14.04.2011r., </w:t>
      </w:r>
      <w:r>
        <w:t>ogłoszona</w:t>
      </w:r>
      <w:r w:rsidRPr="005018DD">
        <w:t xml:space="preserve"> w Dz. U. Nr 152, </w:t>
      </w:r>
      <w:proofErr w:type="spellStart"/>
      <w:r w:rsidRPr="005018DD">
        <w:t>poz</w:t>
      </w:r>
      <w:proofErr w:type="spellEnd"/>
      <w:r w:rsidRPr="005018DD">
        <w:t xml:space="preserve"> 2592 z dnia 20.07.2011r.).</w:t>
      </w:r>
      <w:r>
        <w:t xml:space="preserve"> Zmiana planu objęła tereny przemysłowe, działalności gospodarczej i usług. W wyniku zmiany planu nastąpiła zmiana przeznaczenia terenu głównie na cele zorganizowanej działalności inwestycyjnej. Przeprowadzona zmiana planu stworzyła lepsze warunki zabudowy i tym samym uatrakcyjniła ofertę lokalizacyjną terenów podstrefy ekonomicznej Syców dla przyszłych inwestorów. M.in. zmieniono wymagania dotyczące współczynnika zabudowy (z 40 do 70%), maksymalnej wysokości zabudowy (maksymalnie 12 m dla zabudowy produkcyjnej zamiast maksymalnie 2 kondygnacji), nachylenia dachów (dachy mają być dostosowane do celów technologicznych zamiast 30-45</w:t>
      </w:r>
      <w:r>
        <w:rPr>
          <w:vertAlign w:val="superscript"/>
        </w:rPr>
        <w:t>o</w:t>
      </w:r>
      <w:r>
        <w:t>). Zmiana nie dotyczyła tylko terenu WSSE ale także sąsiedniego terenu po drugiej stronie ulicy Kolejowej.</w:t>
      </w:r>
    </w:p>
    <w:p w:rsidR="006B7354" w:rsidRDefault="006B7354" w:rsidP="006E2059">
      <w:pPr>
        <w:spacing w:line="360" w:lineRule="auto"/>
        <w:jc w:val="both"/>
      </w:pPr>
    </w:p>
    <w:p w:rsidR="005345F8" w:rsidRPr="00FB3124" w:rsidRDefault="005345F8" w:rsidP="005345F8">
      <w:pPr>
        <w:spacing w:line="360" w:lineRule="auto"/>
        <w:ind w:left="426"/>
        <w:jc w:val="both"/>
      </w:pPr>
      <w:r w:rsidRPr="00FB3124">
        <w:t xml:space="preserve">W 2014 roku planowane jest wykonanie infrastruktury </w:t>
      </w:r>
      <w:r w:rsidR="001F0C36" w:rsidRPr="00FB3124">
        <w:t>wodno-kanalizacyjnej</w:t>
      </w:r>
      <w:r w:rsidRPr="00FB3124">
        <w:t xml:space="preserve"> do granicy z podstrefą Wałbrzyskiej Specjalnej Strefy Ekonomicznej przy ul. Kolejowej.</w:t>
      </w:r>
    </w:p>
    <w:p w:rsidR="005345F8" w:rsidRDefault="005345F8" w:rsidP="005345F8">
      <w:pPr>
        <w:spacing w:line="360" w:lineRule="auto"/>
        <w:ind w:left="426"/>
        <w:jc w:val="both"/>
      </w:pPr>
      <w:r>
        <w:t xml:space="preserve"> </w:t>
      </w:r>
    </w:p>
    <w:p w:rsidR="006B7354" w:rsidRDefault="006B7354" w:rsidP="006E2059">
      <w:pPr>
        <w:numPr>
          <w:ilvl w:val="0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Zagospodarowanie terenu przy zbiorniku wodnym w Stradomi Wierzchniej – lata 2006 – 2008,</w:t>
      </w:r>
    </w:p>
    <w:p w:rsidR="006B7354" w:rsidRDefault="006B7354" w:rsidP="006E2059">
      <w:pPr>
        <w:numPr>
          <w:ilvl w:val="0"/>
          <w:numId w:val="5"/>
        </w:numPr>
        <w:spacing w:line="360" w:lineRule="auto"/>
        <w:jc w:val="both"/>
      </w:pPr>
      <w:r>
        <w:t>zakładanie terenów zielonych,</w:t>
      </w:r>
    </w:p>
    <w:p w:rsidR="006B7354" w:rsidRDefault="006B7354" w:rsidP="006E2059">
      <w:pPr>
        <w:numPr>
          <w:ilvl w:val="0"/>
          <w:numId w:val="5"/>
        </w:numPr>
        <w:spacing w:line="360" w:lineRule="auto"/>
        <w:jc w:val="both"/>
      </w:pPr>
      <w:r>
        <w:t>uzbrojenie w niezbędną infrastrukturę,</w:t>
      </w:r>
    </w:p>
    <w:p w:rsidR="006B7354" w:rsidRDefault="006B7354" w:rsidP="006E2059">
      <w:pPr>
        <w:numPr>
          <w:ilvl w:val="0"/>
          <w:numId w:val="5"/>
        </w:numPr>
        <w:spacing w:line="360" w:lineRule="auto"/>
        <w:jc w:val="both"/>
      </w:pPr>
      <w:r>
        <w:t>opracowanie zasad kompleksowego zarządzania całym terenem przy zalewie,</w:t>
      </w:r>
    </w:p>
    <w:p w:rsidR="006B7354" w:rsidRDefault="006B7354" w:rsidP="006E2059">
      <w:pPr>
        <w:numPr>
          <w:ilvl w:val="0"/>
          <w:numId w:val="5"/>
        </w:numPr>
        <w:spacing w:line="360" w:lineRule="auto"/>
        <w:jc w:val="both"/>
      </w:pPr>
      <w:r>
        <w:t>budowa turystycznych szlaków komunikacyjnych pomiędzy zalewem a arboretum oraz Sycowem,</w:t>
      </w:r>
    </w:p>
    <w:p w:rsidR="006B7354" w:rsidRDefault="006B7354" w:rsidP="00E43BD4">
      <w:pPr>
        <w:spacing w:line="360" w:lineRule="auto"/>
        <w:jc w:val="both"/>
      </w:pPr>
    </w:p>
    <w:p w:rsidR="006B7354" w:rsidRPr="00E234D6" w:rsidRDefault="006B7354" w:rsidP="00A6151B">
      <w:pPr>
        <w:spacing w:line="360" w:lineRule="auto"/>
        <w:ind w:left="360" w:firstLine="348"/>
        <w:jc w:val="both"/>
      </w:pPr>
      <w:r w:rsidRPr="00E234D6">
        <w:t xml:space="preserve">W 2004r. w ramach powyższego zadania została opracowana dokumentacja projektowa zagospodarowania terenów przy zalewie. </w:t>
      </w:r>
    </w:p>
    <w:p w:rsidR="006B7354" w:rsidRPr="00E234D6" w:rsidRDefault="006B7354" w:rsidP="00A6151B">
      <w:pPr>
        <w:spacing w:line="360" w:lineRule="auto"/>
        <w:ind w:left="360" w:firstLine="348"/>
        <w:jc w:val="both"/>
      </w:pPr>
      <w:r w:rsidRPr="00E234D6">
        <w:t xml:space="preserve">Z pomocą środków Sektorowego Programu Operacyjnego „Restrukturyzacja i modernizacja sektora żywnościowego oraz rozwój obszarów wiejskich – SPOR 2004-2006” wybudowano pierwszą infrastrukturę rekreacyjną w postaci ścieżek (alei parkowych), boiska asfaltowego, plaży oraz założeń terenów zielonych. </w:t>
      </w:r>
    </w:p>
    <w:p w:rsidR="006B7354" w:rsidRPr="00E234D6" w:rsidRDefault="006B7354" w:rsidP="00815DA5">
      <w:pPr>
        <w:spacing w:line="360" w:lineRule="auto"/>
        <w:ind w:left="360" w:firstLine="348"/>
        <w:jc w:val="both"/>
      </w:pPr>
      <w:r w:rsidRPr="00E234D6">
        <w:lastRenderedPageBreak/>
        <w:t>W kolejnych latach sukcesywnie rozbudowywano infrastrukturę. Powstał kompleks wiat techniczno-handlowych wraz ze sceną i zapleczem – tzw. „wigwamy”, utwardzony parking i infrastruktura do wypoczynku plażowego.</w:t>
      </w:r>
    </w:p>
    <w:p w:rsidR="006B7354" w:rsidRDefault="006B7354" w:rsidP="00E234D6">
      <w:pPr>
        <w:spacing w:line="360" w:lineRule="auto"/>
        <w:ind w:left="360" w:firstLine="348"/>
        <w:jc w:val="both"/>
      </w:pPr>
      <w:r>
        <w:t xml:space="preserve">W 2012 roku została zrealizowana inwestycja pn.: Zagospodarowanie terenu zalewu  rekreacyjnego w Stradomi Wierzchniej wraz z zakupem wyposażenia wyniosła ok. 440 </w:t>
      </w:r>
      <w:r w:rsidR="00E234D6">
        <w:t>tys.</w:t>
      </w:r>
      <w:r>
        <w:t xml:space="preserve"> zł brutto. </w:t>
      </w:r>
    </w:p>
    <w:p w:rsidR="006B7354" w:rsidRDefault="006B7354" w:rsidP="00221F8F">
      <w:pPr>
        <w:spacing w:line="360" w:lineRule="auto"/>
        <w:ind w:left="360"/>
        <w:jc w:val="both"/>
      </w:pPr>
      <w:r>
        <w:t>W ramach zadania zostały wykonane następujące prace i zakupione wyposażenie :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>powiększenie plaży,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>2 pomosty pływające - modułowe,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>elementy malej architektury (plac zabaw dla dzieci),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>boiska do piłki plażowej,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 xml:space="preserve">boiska do gry w </w:t>
      </w:r>
      <w:proofErr w:type="spellStart"/>
      <w:r>
        <w:t>boule</w:t>
      </w:r>
      <w:proofErr w:type="spellEnd"/>
      <w:r>
        <w:t>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>monitoring,</w:t>
      </w:r>
    </w:p>
    <w:p w:rsidR="006B7354" w:rsidRDefault="006B7354" w:rsidP="00221F8F">
      <w:pPr>
        <w:spacing w:line="360" w:lineRule="auto"/>
        <w:ind w:left="360"/>
        <w:jc w:val="both"/>
      </w:pPr>
      <w:r>
        <w:t xml:space="preserve">     -</w:t>
      </w:r>
      <w:r>
        <w:tab/>
        <w:t>oświetlenie terenu,</w:t>
      </w:r>
    </w:p>
    <w:p w:rsidR="006B7354" w:rsidRDefault="006B7354" w:rsidP="00221F8F">
      <w:pPr>
        <w:pStyle w:val="Akapitzlist"/>
        <w:spacing w:line="360" w:lineRule="auto"/>
        <w:jc w:val="both"/>
      </w:pPr>
      <w:r>
        <w:t>-</w:t>
      </w:r>
      <w:r>
        <w:tab/>
        <w:t xml:space="preserve">nasadzenia zieleni towarzyszącej </w:t>
      </w:r>
    </w:p>
    <w:p w:rsidR="006B7354" w:rsidRDefault="006B7354" w:rsidP="00E127DF">
      <w:pPr>
        <w:pStyle w:val="Akapitzlist"/>
        <w:spacing w:line="360" w:lineRule="auto"/>
        <w:ind w:left="426"/>
        <w:jc w:val="both"/>
      </w:pPr>
      <w:r>
        <w:t>Projekt współfinansowany był ze środków Programu Rozwoju  Obszarów Wiejskich na lata  2007-2013,   działanie   Wdrażanie   lokalnych   strategii   rozwoju dla operacji, które odpowiadają warunkom przyznania pomocy w ramach działania „Odnowa i rozwój wsi” - dofinansowanie w wysokości 80% kosztów netto zadania.</w:t>
      </w:r>
    </w:p>
    <w:p w:rsidR="006B7354" w:rsidRDefault="006B7354" w:rsidP="00E127DF">
      <w:pPr>
        <w:pStyle w:val="Akapitzlist"/>
        <w:spacing w:line="360" w:lineRule="auto"/>
        <w:ind w:left="426"/>
        <w:jc w:val="both"/>
      </w:pPr>
      <w:r>
        <w:t>Zadanie zostało w całości rozliczone.</w:t>
      </w:r>
    </w:p>
    <w:p w:rsidR="006B7354" w:rsidRDefault="006B7354" w:rsidP="00221F8F">
      <w:pPr>
        <w:pStyle w:val="Akapitzlist"/>
        <w:ind w:hanging="720"/>
        <w:jc w:val="both"/>
      </w:pPr>
    </w:p>
    <w:p w:rsidR="006B7354" w:rsidRPr="003B09F3" w:rsidRDefault="006B7354" w:rsidP="00487A78">
      <w:pPr>
        <w:pStyle w:val="Akapitzlist"/>
        <w:numPr>
          <w:ilvl w:val="0"/>
          <w:numId w:val="1"/>
        </w:numPr>
      </w:pPr>
      <w:r w:rsidRPr="00487A78">
        <w:rPr>
          <w:b/>
          <w:bCs/>
        </w:rPr>
        <w:t xml:space="preserve">Wyeksponowanie walorów parku miejskiego poprzez jego zagospodarowanie – lata </w:t>
      </w:r>
      <w:r>
        <w:rPr>
          <w:b/>
          <w:bCs/>
        </w:rPr>
        <w:t>2006-2010 .</w:t>
      </w:r>
    </w:p>
    <w:p w:rsidR="006B7354" w:rsidRPr="00487A78" w:rsidRDefault="006B7354" w:rsidP="008C518E">
      <w:pPr>
        <w:pStyle w:val="Akapitzlist"/>
        <w:ind w:left="360"/>
      </w:pPr>
    </w:p>
    <w:p w:rsidR="006B7354" w:rsidRPr="003B09F3" w:rsidRDefault="006B7354" w:rsidP="00CC48FD">
      <w:pPr>
        <w:pStyle w:val="Akapitzlist"/>
        <w:spacing w:line="360" w:lineRule="auto"/>
        <w:ind w:left="426"/>
      </w:pPr>
      <w:r>
        <w:t xml:space="preserve">W 2012 roku zostało zakończone zadanie pn. „Rewitalizacja Parku Miejskiego - etap I". W ramach w/w zadania została </w:t>
      </w:r>
      <w:proofErr w:type="spellStart"/>
      <w:r>
        <w:t>zrewitalizowana</w:t>
      </w:r>
      <w:proofErr w:type="spellEnd"/>
      <w:r>
        <w:t xml:space="preserve"> przestrzeń parkowa wg zaleceń Konserwatora Zabytków. Zrealizowano m. in.:</w:t>
      </w:r>
    </w:p>
    <w:p w:rsidR="006B7354" w:rsidRDefault="006B7354" w:rsidP="00C62430">
      <w:pPr>
        <w:spacing w:line="360" w:lineRule="auto"/>
        <w:ind w:left="426"/>
        <w:jc w:val="both"/>
      </w:pPr>
      <w:r>
        <w:t>•</w:t>
      </w:r>
      <w:r>
        <w:tab/>
        <w:t>odbudowę ścieżek parkowych;</w:t>
      </w:r>
    </w:p>
    <w:p w:rsidR="006B7354" w:rsidRDefault="006B7354" w:rsidP="00C62430">
      <w:pPr>
        <w:spacing w:line="360" w:lineRule="auto"/>
        <w:ind w:left="709" w:hanging="283"/>
        <w:jc w:val="both"/>
      </w:pPr>
      <w:r>
        <w:t>•</w:t>
      </w:r>
      <w:r>
        <w:tab/>
        <w:t xml:space="preserve">oczyszczenie i  </w:t>
      </w:r>
      <w:r w:rsidR="00C62430">
        <w:t>p</w:t>
      </w:r>
      <w:r>
        <w:t>rzywrócenie naturalnej linii brzegowej stawu, remont</w:t>
      </w:r>
      <w:r w:rsidR="00C62430">
        <w:t xml:space="preserve"> </w:t>
      </w:r>
      <w:r>
        <w:t>infrastruktury stawu;</w:t>
      </w:r>
    </w:p>
    <w:p w:rsidR="006B7354" w:rsidRDefault="006B7354" w:rsidP="00CC48FD">
      <w:pPr>
        <w:spacing w:line="360" w:lineRule="auto"/>
        <w:ind w:left="426"/>
      </w:pPr>
      <w:r>
        <w:t>•</w:t>
      </w:r>
      <w:r>
        <w:tab/>
        <w:t>wycinkę sanitarną i kompozycyjną drzew;</w:t>
      </w:r>
    </w:p>
    <w:p w:rsidR="006B7354" w:rsidRDefault="006B7354" w:rsidP="00CC48FD">
      <w:pPr>
        <w:spacing w:line="360" w:lineRule="auto"/>
        <w:ind w:left="426"/>
      </w:pPr>
      <w:r>
        <w:t>•</w:t>
      </w:r>
      <w:r>
        <w:tab/>
        <w:t>nasadzenia drzew, krzewów ozdobnych i bylin;</w:t>
      </w:r>
    </w:p>
    <w:p w:rsidR="006B7354" w:rsidRDefault="006B7354" w:rsidP="00CC48FD">
      <w:pPr>
        <w:spacing w:line="360" w:lineRule="auto"/>
        <w:ind w:left="709" w:hanging="283"/>
        <w:jc w:val="both"/>
      </w:pPr>
      <w:r>
        <w:t>•</w:t>
      </w:r>
      <w:r>
        <w:tab/>
        <w:t>budowę małej architektury w postaci pergoli, fontanny, altan i domku na sprzęt</w:t>
      </w:r>
      <w:r w:rsidR="00CC48FD">
        <w:t xml:space="preserve"> </w:t>
      </w:r>
      <w:r>
        <w:t xml:space="preserve">     pływający, rzeźby plenerowej, ławki, kosze na śmieci, stylizowane latarnie,</w:t>
      </w:r>
      <w:r w:rsidR="00CC48FD">
        <w:t xml:space="preserve"> </w:t>
      </w:r>
      <w:r>
        <w:t>plansze przedstawiające historię parku;</w:t>
      </w:r>
    </w:p>
    <w:p w:rsidR="006B7354" w:rsidRDefault="006B7354" w:rsidP="00CC48FD">
      <w:pPr>
        <w:spacing w:line="360" w:lineRule="auto"/>
        <w:ind w:left="426"/>
      </w:pPr>
      <w:r>
        <w:lastRenderedPageBreak/>
        <w:t>•</w:t>
      </w:r>
      <w:r>
        <w:tab/>
        <w:t>kładkę drewnianą w części rekreacyjnej;</w:t>
      </w:r>
    </w:p>
    <w:p w:rsidR="006B7354" w:rsidRDefault="006B7354" w:rsidP="00CC48FD">
      <w:pPr>
        <w:spacing w:line="360" w:lineRule="auto"/>
        <w:ind w:left="426"/>
      </w:pPr>
      <w:r>
        <w:t>•</w:t>
      </w:r>
      <w:r>
        <w:tab/>
        <w:t>plac zabaw;</w:t>
      </w:r>
    </w:p>
    <w:p w:rsidR="006B7354" w:rsidRDefault="006B7354" w:rsidP="00CC48FD">
      <w:pPr>
        <w:spacing w:line="360" w:lineRule="auto"/>
        <w:ind w:left="426"/>
      </w:pPr>
      <w:r>
        <w:t>•</w:t>
      </w:r>
      <w:r>
        <w:tab/>
        <w:t>monitoring;</w:t>
      </w:r>
    </w:p>
    <w:p w:rsidR="006B7354" w:rsidRDefault="006B7354" w:rsidP="00CC48FD">
      <w:pPr>
        <w:spacing w:line="360" w:lineRule="auto"/>
        <w:ind w:left="426"/>
      </w:pPr>
      <w:r>
        <w:t>•</w:t>
      </w:r>
      <w:r>
        <w:tab/>
        <w:t>oczyszczenie i podświetlenie obiektu Mauzoleum.</w:t>
      </w:r>
    </w:p>
    <w:p w:rsidR="006B7354" w:rsidRPr="00E234D6" w:rsidRDefault="006B7354" w:rsidP="00CC48FD">
      <w:pPr>
        <w:spacing w:line="360" w:lineRule="auto"/>
        <w:ind w:left="426"/>
        <w:jc w:val="both"/>
      </w:pPr>
      <w:r>
        <w:t xml:space="preserve">Wartość zadania wyniosła ok 5.100.000 zł. Projekt współfinansowany został ze środków Europejskiego Funduszu Rozwoju Regionalnego na lata 2007-2013. </w:t>
      </w:r>
      <w:r w:rsidRPr="00E234D6">
        <w:t xml:space="preserve">Pierwotnie podpisano umowę o dofinansowanie </w:t>
      </w:r>
      <w:r>
        <w:t xml:space="preserve">projektu w wysokości 63,09% wartości brutto inwestycji tj. ok. 3.115.000 zł. </w:t>
      </w:r>
      <w:r w:rsidRPr="00E234D6">
        <w:t xml:space="preserve">Pod koniec okresu rozliczeniowego, na wniosek Gminy Syców udało się podwyższyć dofinansowanie do 70% poniesionych nakładów, co w rezultacie stanowiło </w:t>
      </w:r>
      <w:r w:rsidR="00E234D6">
        <w:t xml:space="preserve">dało dodatkową kwotę dofinansowania w wysokości </w:t>
      </w:r>
      <w:r w:rsidRPr="00E234D6">
        <w:t>340.000</w:t>
      </w:r>
      <w:r w:rsidR="00E234D6">
        <w:t xml:space="preserve"> </w:t>
      </w:r>
      <w:r w:rsidRPr="00E234D6">
        <w:t>zł.</w:t>
      </w:r>
    </w:p>
    <w:p w:rsidR="006B7354" w:rsidRDefault="006B7354" w:rsidP="006E2059">
      <w:pPr>
        <w:spacing w:line="360" w:lineRule="auto"/>
        <w:ind w:left="360"/>
        <w:jc w:val="both"/>
        <w:rPr>
          <w:b/>
          <w:bCs/>
        </w:rPr>
      </w:pPr>
    </w:p>
    <w:p w:rsidR="006B7354" w:rsidRDefault="006B7354" w:rsidP="00E127DF">
      <w:pPr>
        <w:pStyle w:val="Akapitzlist"/>
        <w:numPr>
          <w:ilvl w:val="0"/>
          <w:numId w:val="10"/>
        </w:numPr>
        <w:spacing w:line="360" w:lineRule="auto"/>
        <w:ind w:left="426" w:hanging="426"/>
        <w:jc w:val="both"/>
        <w:rPr>
          <w:b/>
          <w:bCs/>
        </w:rPr>
      </w:pPr>
      <w:r w:rsidRPr="00F84A0A">
        <w:rPr>
          <w:b/>
          <w:bCs/>
        </w:rPr>
        <w:t>Budowa i</w:t>
      </w:r>
      <w:r w:rsidR="00E234D6">
        <w:rPr>
          <w:b/>
          <w:bCs/>
        </w:rPr>
        <w:t xml:space="preserve"> przebudowa dróg gminnych – </w:t>
      </w:r>
      <w:r w:rsidR="009075F3">
        <w:rPr>
          <w:b/>
          <w:bCs/>
        </w:rPr>
        <w:t xml:space="preserve">realizacja w roku </w:t>
      </w:r>
      <w:r w:rsidR="00E234D6">
        <w:rPr>
          <w:b/>
          <w:bCs/>
        </w:rPr>
        <w:t>2013</w:t>
      </w:r>
      <w:r w:rsidRPr="00F84A0A">
        <w:rPr>
          <w:b/>
          <w:bCs/>
        </w:rPr>
        <w:t>,</w:t>
      </w:r>
    </w:p>
    <w:p w:rsidR="006B7354" w:rsidRPr="00F84A0A" w:rsidRDefault="006B7354" w:rsidP="00D20977">
      <w:pPr>
        <w:pStyle w:val="Akapitzlist"/>
        <w:spacing w:line="360" w:lineRule="auto"/>
        <w:jc w:val="both"/>
        <w:rPr>
          <w:b/>
          <w:bCs/>
        </w:rPr>
      </w:pPr>
    </w:p>
    <w:p w:rsidR="00CC48FD" w:rsidRPr="00AA6BB8" w:rsidRDefault="00CC48FD" w:rsidP="00E127DF">
      <w:pPr>
        <w:ind w:left="709" w:hanging="284"/>
        <w:jc w:val="both"/>
      </w:pPr>
      <w:r w:rsidRPr="00AA6BB8">
        <w:t xml:space="preserve">1. </w:t>
      </w:r>
      <w:r w:rsidRPr="00AA6BB8">
        <w:rPr>
          <w:bCs/>
        </w:rPr>
        <w:t>Budowa chodnika w m. Wielowieś-Działosza wraz z kanalizacją deszczową w ciągu drogi wojewódzkiej nr 448.</w:t>
      </w:r>
    </w:p>
    <w:p w:rsidR="00CC48FD" w:rsidRPr="001770B6" w:rsidRDefault="00CC48FD" w:rsidP="00CC48FD">
      <w:pPr>
        <w:jc w:val="both"/>
        <w:rPr>
          <w:u w:val="single"/>
        </w:rPr>
      </w:pPr>
    </w:p>
    <w:p w:rsidR="00CC48FD" w:rsidRPr="00E127DF" w:rsidRDefault="00CC48FD" w:rsidP="00E127DF">
      <w:pPr>
        <w:spacing w:line="360" w:lineRule="auto"/>
        <w:ind w:left="709"/>
        <w:jc w:val="both"/>
      </w:pPr>
      <w:r w:rsidRPr="00E127DF">
        <w:t>Kontynuowana jest inwestycja związana z budową chodnika przy drodze wojewódzkiej nr 448. Po wybudowaniu chodników w Nowym Dworze i w Wielowsi przygotowywana jest budowa chodnika w Działoszy.</w:t>
      </w:r>
    </w:p>
    <w:p w:rsidR="00CC48FD" w:rsidRPr="00E127DF" w:rsidRDefault="00CC48FD" w:rsidP="00E127DF">
      <w:pPr>
        <w:spacing w:line="360" w:lineRule="auto"/>
        <w:ind w:left="709"/>
        <w:jc w:val="both"/>
      </w:pPr>
      <w:r w:rsidRPr="00E127DF">
        <w:t>We wrześniu b.r. uzyskano prawomocne pozwolenie na budowę</w:t>
      </w:r>
      <w:r w:rsidR="00E127DF">
        <w:t>.</w:t>
      </w:r>
      <w:r w:rsidRPr="00E127DF">
        <w:t xml:space="preserve"> W październiku 2013 roku zakończyło się postępowanie przetargowe</w:t>
      </w:r>
      <w:r w:rsidR="00E127DF">
        <w:t xml:space="preserve"> na etap I budowy</w:t>
      </w:r>
      <w:r w:rsidRPr="00E127DF">
        <w:t xml:space="preserve">, w wyniku którego wyłoniono Wykonawcę zadania – firmę CARBON Jan </w:t>
      </w:r>
      <w:proofErr w:type="spellStart"/>
      <w:r w:rsidRPr="00E127DF">
        <w:t>Kuropka</w:t>
      </w:r>
      <w:proofErr w:type="spellEnd"/>
      <w:r w:rsidRPr="00E127DF">
        <w:t xml:space="preserve"> z Sycowa. Został przekazany plac budowy. Trwają uzgodnienia wykonawcy dotyczące zatwierdzenia projektu organizacji ruchu na okres wykonywanych prac, niezbędne do podjęcia prac.</w:t>
      </w:r>
    </w:p>
    <w:p w:rsidR="00CC48FD" w:rsidRPr="00E127DF" w:rsidRDefault="00CC48FD" w:rsidP="00E127DF">
      <w:pPr>
        <w:spacing w:line="360" w:lineRule="auto"/>
        <w:ind w:left="709"/>
        <w:jc w:val="both"/>
      </w:pPr>
      <w:proofErr w:type="spellStart"/>
      <w:r w:rsidRPr="00E127DF">
        <w:t>Poprzetargowy</w:t>
      </w:r>
      <w:proofErr w:type="spellEnd"/>
      <w:r w:rsidRPr="00E127DF">
        <w:t xml:space="preserve"> koszt inwestycji wynosi 398.226 złotych, z czego Gmina Syców sfinansuje 50% wartości zadania.</w:t>
      </w:r>
    </w:p>
    <w:p w:rsidR="00CC48FD" w:rsidRPr="00E127DF" w:rsidRDefault="00CC48FD" w:rsidP="00E127DF">
      <w:pPr>
        <w:spacing w:line="360" w:lineRule="auto"/>
        <w:ind w:left="709"/>
        <w:jc w:val="both"/>
      </w:pPr>
      <w:r w:rsidRPr="00E127DF">
        <w:t xml:space="preserve">W czerwcu b.r. złożono wniosek o współudział </w:t>
      </w:r>
      <w:proofErr w:type="spellStart"/>
      <w:r w:rsidRPr="00E127DF">
        <w:t>DSDiK</w:t>
      </w:r>
      <w:proofErr w:type="spellEnd"/>
      <w:r w:rsidRPr="00E127DF">
        <w:t xml:space="preserve"> we Wrocławiu w budowie II etapu chodnika. Szacowany koszt robót w II etapie, który miałby zostać zrealizowany w 2014 roku, wynosi ok. 500 tys. zł.</w:t>
      </w:r>
    </w:p>
    <w:p w:rsidR="00CC48FD" w:rsidRPr="00B461BC" w:rsidRDefault="00CC48FD" w:rsidP="00CC48FD">
      <w:pPr>
        <w:ind w:left="993" w:hanging="284"/>
        <w:jc w:val="both"/>
        <w:rPr>
          <w:sz w:val="22"/>
          <w:szCs w:val="22"/>
        </w:rPr>
      </w:pPr>
    </w:p>
    <w:p w:rsidR="00CC48FD" w:rsidRPr="00AA6BB8" w:rsidRDefault="00CC48FD" w:rsidP="009075F3">
      <w:pPr>
        <w:spacing w:line="360" w:lineRule="auto"/>
        <w:ind w:left="709" w:hanging="283"/>
        <w:jc w:val="both"/>
        <w:rPr>
          <w:bCs/>
        </w:rPr>
      </w:pPr>
      <w:r w:rsidRPr="00AA6BB8">
        <w:rPr>
          <w:bCs/>
        </w:rPr>
        <w:t>2. Współudział w przebudowie skrzyżowania w Sycowie ul. Kolejowa, ul. Wrocławska, ul. Oleśnicka</w:t>
      </w:r>
      <w:r w:rsidR="00AA6BB8">
        <w:rPr>
          <w:bCs/>
        </w:rPr>
        <w:t>.</w:t>
      </w:r>
    </w:p>
    <w:p w:rsidR="00CC48FD" w:rsidRDefault="00CC48FD" w:rsidP="009075F3">
      <w:pPr>
        <w:spacing w:line="360" w:lineRule="auto"/>
        <w:ind w:left="426"/>
        <w:rPr>
          <w:b/>
          <w:bCs/>
          <w:color w:val="FF0000"/>
          <w:u w:val="single"/>
        </w:rPr>
      </w:pPr>
    </w:p>
    <w:p w:rsidR="00CC48FD" w:rsidRPr="009075F3" w:rsidRDefault="00CC48FD" w:rsidP="009075F3">
      <w:pPr>
        <w:spacing w:line="360" w:lineRule="auto"/>
        <w:ind w:left="709"/>
        <w:jc w:val="both"/>
      </w:pPr>
      <w:r w:rsidRPr="009075F3">
        <w:lastRenderedPageBreak/>
        <w:t xml:space="preserve">Inwestycja związana z budową pierwszego w Sycowie ronda została dofinansowana ze środków z Narodowego Programu Przebudowy Dróg Lokalnych – etap II. Starostwo Powiatowe w Oleśnicy </w:t>
      </w:r>
      <w:r w:rsidR="009075F3">
        <w:t>uzyskało</w:t>
      </w:r>
      <w:r w:rsidRPr="009075F3">
        <w:t xml:space="preserve"> dofinansowanie zadania w wysokości 50%. Gmina Syców i powiat oleśnicki partycypowało w kosztach po 25% każdy. Zadanie zostało zakończone w październiku 2013r. Gmina przekazała kwotę 197,5 tys. złotych.</w:t>
      </w:r>
    </w:p>
    <w:p w:rsidR="00CC48FD" w:rsidRDefault="00CC48FD" w:rsidP="00CC48FD">
      <w:pPr>
        <w:ind w:left="709"/>
        <w:jc w:val="both"/>
        <w:rPr>
          <w:sz w:val="22"/>
          <w:szCs w:val="22"/>
        </w:rPr>
      </w:pPr>
    </w:p>
    <w:p w:rsidR="00CC48FD" w:rsidRPr="00AA6BB8" w:rsidRDefault="00CC48FD" w:rsidP="009075F3">
      <w:pPr>
        <w:spacing w:line="360" w:lineRule="auto"/>
        <w:ind w:left="426"/>
        <w:rPr>
          <w:bCs/>
          <w:color w:val="FF0000"/>
          <w:u w:val="single"/>
        </w:rPr>
      </w:pPr>
      <w:r w:rsidRPr="00AA6BB8">
        <w:rPr>
          <w:bCs/>
        </w:rPr>
        <w:t>3. Współudział w przebudowie drogi powiatowej nr 1497</w:t>
      </w:r>
      <w:r w:rsidR="00AA6BB8">
        <w:rPr>
          <w:bCs/>
        </w:rPr>
        <w:t>.</w:t>
      </w:r>
    </w:p>
    <w:p w:rsidR="00CC48FD" w:rsidRPr="007B6B3A" w:rsidRDefault="00CC48FD" w:rsidP="009075F3">
      <w:pPr>
        <w:spacing w:line="360" w:lineRule="auto"/>
        <w:ind w:left="709" w:hanging="283"/>
        <w:jc w:val="both"/>
        <w:rPr>
          <w:b/>
          <w:bCs/>
        </w:rPr>
      </w:pPr>
    </w:p>
    <w:p w:rsidR="00CC48FD" w:rsidRPr="009075F3" w:rsidRDefault="00CC48FD" w:rsidP="009075F3">
      <w:pPr>
        <w:spacing w:line="360" w:lineRule="auto"/>
        <w:ind w:left="709"/>
        <w:jc w:val="both"/>
      </w:pPr>
      <w:r w:rsidRPr="009075F3">
        <w:t xml:space="preserve">Zgodnie z porozumieniem we wrześniu b.r. przekazano ZDP w Oleśnicy kwotę 50.000,00 złotych z przeznaczeniem na wykonanie </w:t>
      </w:r>
      <w:r w:rsidR="00AA6BB8" w:rsidRPr="00D1509A">
        <w:t xml:space="preserve">części </w:t>
      </w:r>
      <w:r w:rsidRPr="009075F3">
        <w:t>nakładki bitumicznej na odcinku od Biskupic w stronę Komorowa, do drogi powiatowej nr 1490. Prace zostały wykonane.</w:t>
      </w:r>
    </w:p>
    <w:p w:rsidR="00CC48FD" w:rsidRDefault="00CC48FD" w:rsidP="0087753A">
      <w:pPr>
        <w:spacing w:line="360" w:lineRule="auto"/>
        <w:jc w:val="both"/>
        <w:rPr>
          <w:b/>
          <w:bCs/>
          <w:color w:val="FF0000"/>
        </w:rPr>
      </w:pPr>
    </w:p>
    <w:p w:rsidR="009075F3" w:rsidRPr="00AA6BB8" w:rsidRDefault="009075F3" w:rsidP="009075F3">
      <w:pPr>
        <w:ind w:left="709" w:hanging="283"/>
        <w:jc w:val="both"/>
        <w:rPr>
          <w:bCs/>
        </w:rPr>
      </w:pPr>
      <w:r w:rsidRPr="00AA6BB8">
        <w:rPr>
          <w:bCs/>
        </w:rPr>
        <w:t xml:space="preserve">4. Modernizacja dróg i chodników gminnych </w:t>
      </w:r>
    </w:p>
    <w:p w:rsidR="009075F3" w:rsidRDefault="009075F3" w:rsidP="009075F3">
      <w:pPr>
        <w:ind w:firstLine="708"/>
        <w:rPr>
          <w:color w:val="FF0000"/>
        </w:rPr>
      </w:pPr>
    </w:p>
    <w:p w:rsidR="009075F3" w:rsidRPr="009075F3" w:rsidRDefault="009075F3" w:rsidP="009075F3">
      <w:pPr>
        <w:spacing w:line="360" w:lineRule="auto"/>
        <w:ind w:left="709"/>
        <w:jc w:val="both"/>
      </w:pPr>
      <w:r w:rsidRPr="009075F3">
        <w:t>Wykonano częściowe nakładki w Sycowie na ul. Mickiewicza, ul. Ks. Gorczycy, ul. Ks. Rudy i na ul. Ogrodowej. Wykonano łącznie ok. 2.100 m</w:t>
      </w:r>
      <w:r w:rsidRPr="00AA6BB8">
        <w:rPr>
          <w:vertAlign w:val="superscript"/>
        </w:rPr>
        <w:t>2</w:t>
      </w:r>
      <w:r w:rsidRPr="009075F3">
        <w:t xml:space="preserve"> nakładek. Poniesiony koszt wykonanych prac wyniósł 86 tys. zł.</w:t>
      </w:r>
    </w:p>
    <w:p w:rsidR="009075F3" w:rsidRDefault="009075F3" w:rsidP="009075F3">
      <w:pPr>
        <w:ind w:left="709"/>
        <w:jc w:val="both"/>
        <w:rPr>
          <w:sz w:val="22"/>
          <w:szCs w:val="22"/>
        </w:rPr>
      </w:pPr>
    </w:p>
    <w:p w:rsidR="009075F3" w:rsidRPr="00AA6BB8" w:rsidRDefault="009075F3" w:rsidP="009075F3">
      <w:pPr>
        <w:ind w:left="426"/>
        <w:rPr>
          <w:bCs/>
        </w:rPr>
      </w:pPr>
      <w:r w:rsidRPr="00AA6BB8">
        <w:rPr>
          <w:bCs/>
        </w:rPr>
        <w:t>5. Przebudowa ciągu pieszo-jezdnego – ul. Kasztanowa w Sycowie</w:t>
      </w:r>
    </w:p>
    <w:p w:rsidR="009075F3" w:rsidRPr="00FF79F5" w:rsidRDefault="009075F3" w:rsidP="009075F3">
      <w:pPr>
        <w:rPr>
          <w:color w:val="FF0000"/>
          <w:u w:val="single"/>
        </w:rPr>
      </w:pPr>
    </w:p>
    <w:p w:rsidR="00293687" w:rsidRDefault="00293687" w:rsidP="00293687">
      <w:pPr>
        <w:spacing w:line="360" w:lineRule="auto"/>
        <w:ind w:left="709"/>
        <w:jc w:val="both"/>
      </w:pPr>
      <w:r w:rsidRPr="003B0AE2">
        <w:t>W ramach inwestycji został rozstrzygnięty przetarg na roboty budowlane. Kwota po przetargowa prac wraz z nadzorami inwestorskimi oraz archeologicznym wynosi 571.506 zł. Inwestycja jest złożona, oprócz budowy drogi dotyczy ona także budowy infrastruktury podziemnej – kanalizacji sanitarnej i deszczowej oraz wodociągu. Dodatkowo spółka Oświetlenie Uliczne i Drogowe Sp. z o.o. z siedzibą w Kaliszu rozpoczęła właśnie prace związane z budową oświetlen</w:t>
      </w:r>
      <w:r>
        <w:t>ia ulicznego na ul. Kasztanowej.</w:t>
      </w:r>
    </w:p>
    <w:p w:rsidR="009075F3" w:rsidRDefault="009075F3" w:rsidP="009075F3">
      <w:pPr>
        <w:ind w:left="426"/>
        <w:rPr>
          <w:b/>
          <w:bCs/>
        </w:rPr>
      </w:pPr>
    </w:p>
    <w:p w:rsidR="009075F3" w:rsidRPr="00AA6BB8" w:rsidRDefault="00F24B8D" w:rsidP="009075F3">
      <w:pPr>
        <w:ind w:left="426"/>
        <w:rPr>
          <w:bCs/>
        </w:rPr>
      </w:pPr>
      <w:r w:rsidRPr="00AA6BB8">
        <w:rPr>
          <w:bCs/>
        </w:rPr>
        <w:t>6</w:t>
      </w:r>
      <w:r w:rsidR="009075F3" w:rsidRPr="00AA6BB8">
        <w:rPr>
          <w:bCs/>
        </w:rPr>
        <w:t>. Budowa dróg dojazdowych do gruntów rolnych</w:t>
      </w:r>
    </w:p>
    <w:p w:rsidR="009075F3" w:rsidRDefault="009075F3" w:rsidP="009075F3">
      <w:pPr>
        <w:ind w:left="709"/>
        <w:jc w:val="both"/>
        <w:rPr>
          <w:sz w:val="22"/>
          <w:szCs w:val="22"/>
        </w:rPr>
      </w:pPr>
    </w:p>
    <w:p w:rsidR="009075F3" w:rsidRPr="00F24B8D" w:rsidRDefault="009075F3" w:rsidP="009075F3">
      <w:pPr>
        <w:spacing w:line="360" w:lineRule="auto"/>
        <w:ind w:left="709"/>
        <w:jc w:val="both"/>
        <w:rPr>
          <w:bCs/>
        </w:rPr>
      </w:pPr>
      <w:r w:rsidRPr="00F24B8D">
        <w:t xml:space="preserve">Zakończono realizację zadania </w:t>
      </w:r>
      <w:r w:rsidRPr="00F24B8D">
        <w:rPr>
          <w:bCs/>
        </w:rPr>
        <w:t xml:space="preserve">„przebudowy dróg gminnych, dojazdowych do gruntów rolnych” </w:t>
      </w:r>
      <w:r w:rsidRPr="00F24B8D">
        <w:t xml:space="preserve">współfinansowanych w ramach umowy z „Województwem Dolnośląskim” z </w:t>
      </w:r>
      <w:r w:rsidRPr="00F24B8D">
        <w:rPr>
          <w:bCs/>
        </w:rPr>
        <w:t xml:space="preserve">dotacji celowej z budżetu Województwa na zadania rekultywacyjne na 2013r. </w:t>
      </w:r>
    </w:p>
    <w:p w:rsidR="009075F3" w:rsidRPr="009075F3" w:rsidRDefault="009075F3" w:rsidP="009075F3">
      <w:pPr>
        <w:spacing w:line="360" w:lineRule="auto"/>
        <w:ind w:left="709"/>
        <w:jc w:val="both"/>
      </w:pPr>
      <w:r w:rsidRPr="009075F3">
        <w:lastRenderedPageBreak/>
        <w:t>Wykonawcą robót było Przedsiębiorstwo Robót Drogowo-Mostowych S.A. z Ostrzeszowa.</w:t>
      </w:r>
    </w:p>
    <w:p w:rsidR="009075F3" w:rsidRPr="009075F3" w:rsidRDefault="009075F3" w:rsidP="009075F3">
      <w:pPr>
        <w:spacing w:line="360" w:lineRule="auto"/>
        <w:ind w:left="709"/>
        <w:jc w:val="both"/>
        <w:rPr>
          <w:bCs/>
        </w:rPr>
      </w:pPr>
      <w:r w:rsidRPr="009075F3">
        <w:rPr>
          <w:bCs/>
        </w:rPr>
        <w:t xml:space="preserve">W ramach zadania wybudowano łącznie ok. 1,5 km </w:t>
      </w:r>
      <w:r w:rsidRPr="009075F3">
        <w:t>dróg o nawierzchni bitumicznej w miejs</w:t>
      </w:r>
      <w:r w:rsidR="00F24B8D">
        <w:t>cowościach: Szczodrów, Stradomia</w:t>
      </w:r>
      <w:r w:rsidRPr="009075F3">
        <w:t xml:space="preserve"> Wierzchnia, Wioska, Biskupice i Drołtowice. </w:t>
      </w:r>
    </w:p>
    <w:p w:rsidR="009075F3" w:rsidRPr="009075F3" w:rsidRDefault="009075F3" w:rsidP="009075F3">
      <w:pPr>
        <w:spacing w:line="360" w:lineRule="auto"/>
        <w:ind w:left="709"/>
        <w:jc w:val="both"/>
      </w:pPr>
      <w:r w:rsidRPr="009075F3">
        <w:t>Wartość robót brutto wyniosła 444,43 tys. zł., z czego uzyskana i rozliczona już dotacja wyniosła 236,8 tys. zł.</w:t>
      </w:r>
    </w:p>
    <w:p w:rsidR="009075F3" w:rsidRPr="009075F3" w:rsidRDefault="009075F3" w:rsidP="009075F3">
      <w:pPr>
        <w:spacing w:line="360" w:lineRule="auto"/>
        <w:rPr>
          <w:b/>
          <w:bCs/>
        </w:rPr>
      </w:pPr>
    </w:p>
    <w:p w:rsidR="009075F3" w:rsidRPr="009075F3" w:rsidRDefault="009075F3" w:rsidP="009075F3">
      <w:pPr>
        <w:spacing w:line="360" w:lineRule="auto"/>
        <w:ind w:left="709"/>
        <w:jc w:val="both"/>
      </w:pPr>
      <w:r w:rsidRPr="009075F3">
        <w:t xml:space="preserve">W bieżącym roku wykonano również przebudowy dróg gminnych w </w:t>
      </w:r>
      <w:proofErr w:type="spellStart"/>
      <w:r w:rsidRPr="009075F3">
        <w:t>Ślizowie</w:t>
      </w:r>
      <w:proofErr w:type="spellEnd"/>
      <w:r w:rsidRPr="009075F3">
        <w:t xml:space="preserve"> i w Komorowie. Za kwotę 133 tys. zł. wybudowano 500 m dróg o nawierzchni bitumicznej.</w:t>
      </w:r>
    </w:p>
    <w:p w:rsidR="006B7354" w:rsidRDefault="006B7354" w:rsidP="0080328E">
      <w:pPr>
        <w:tabs>
          <w:tab w:val="num" w:pos="180"/>
        </w:tabs>
        <w:spacing w:line="360" w:lineRule="auto"/>
        <w:jc w:val="both"/>
      </w:pPr>
      <w:r>
        <w:tab/>
      </w:r>
      <w:r>
        <w:tab/>
      </w:r>
    </w:p>
    <w:p w:rsidR="00017DBA" w:rsidRPr="00AA6BB8" w:rsidRDefault="00017DBA" w:rsidP="00017DBA">
      <w:pPr>
        <w:pStyle w:val="Akapitzlist"/>
        <w:numPr>
          <w:ilvl w:val="0"/>
          <w:numId w:val="10"/>
        </w:numPr>
        <w:ind w:left="426" w:hanging="426"/>
        <w:jc w:val="both"/>
        <w:rPr>
          <w:b/>
        </w:rPr>
      </w:pPr>
      <w:r w:rsidRPr="00AA6BB8">
        <w:rPr>
          <w:b/>
        </w:rPr>
        <w:t>Podnoszenie standardów zdrowotnych, wynikających z zakresu zadań własnych gminy</w:t>
      </w:r>
    </w:p>
    <w:p w:rsidR="00017DBA" w:rsidRDefault="00017DBA" w:rsidP="00017DBA">
      <w:pPr>
        <w:pStyle w:val="Akapitzlist"/>
        <w:ind w:left="426"/>
        <w:jc w:val="both"/>
        <w:rPr>
          <w:b/>
        </w:rPr>
      </w:pPr>
    </w:p>
    <w:p w:rsidR="00017DBA" w:rsidRPr="00E00036" w:rsidRDefault="00017DBA" w:rsidP="00E00036">
      <w:pPr>
        <w:pStyle w:val="Akapitzlist"/>
        <w:spacing w:line="360" w:lineRule="auto"/>
        <w:ind w:left="425"/>
        <w:jc w:val="both"/>
      </w:pPr>
      <w:r w:rsidRPr="00E00036">
        <w:t>W roku</w:t>
      </w:r>
      <w:r w:rsidR="00F24B8D" w:rsidRPr="00E00036">
        <w:t xml:space="preserve"> 2004</w:t>
      </w:r>
      <w:r w:rsidRPr="00E00036">
        <w:t xml:space="preserve"> dokonano kompleksowej modernizacji budynku, w kt</w:t>
      </w:r>
      <w:r w:rsidR="00E00036">
        <w:t>órym swoją działalność prowadzi</w:t>
      </w:r>
      <w:r w:rsidRPr="00E00036">
        <w:t xml:space="preserve"> Samodzielny Publiczny Zakład Opieki Zdrowotnej „Przychodnia” w Sycowie. Koszt modernizacji wyniósł </w:t>
      </w:r>
      <w:r w:rsidR="00E00036" w:rsidRPr="00E00036">
        <w:t>ok. 1.900 tys. zł.</w:t>
      </w:r>
    </w:p>
    <w:p w:rsidR="00017DBA" w:rsidRPr="00E00036" w:rsidRDefault="00017DBA" w:rsidP="00E00036">
      <w:pPr>
        <w:pStyle w:val="Akapitzlist"/>
        <w:spacing w:line="360" w:lineRule="auto"/>
        <w:ind w:left="425"/>
        <w:jc w:val="both"/>
      </w:pPr>
      <w:r w:rsidRPr="00E00036">
        <w:t>Modernizacja wpłynęła na znaczące podniesienie standardu obsługi pacjentów z terenu gminy Syców.</w:t>
      </w:r>
    </w:p>
    <w:p w:rsidR="00017DBA" w:rsidRDefault="00017DBA" w:rsidP="00017DBA">
      <w:pPr>
        <w:spacing w:line="360" w:lineRule="auto"/>
        <w:ind w:left="426"/>
        <w:jc w:val="both"/>
        <w:rPr>
          <w:b/>
          <w:bCs/>
        </w:rPr>
      </w:pPr>
    </w:p>
    <w:p w:rsidR="006B7354" w:rsidRDefault="006B7354" w:rsidP="009075F3">
      <w:pPr>
        <w:numPr>
          <w:ilvl w:val="0"/>
          <w:numId w:val="10"/>
        </w:numPr>
        <w:spacing w:line="360" w:lineRule="auto"/>
        <w:ind w:left="426" w:hanging="426"/>
        <w:jc w:val="both"/>
        <w:rPr>
          <w:b/>
          <w:bCs/>
        </w:rPr>
      </w:pPr>
      <w:r>
        <w:rPr>
          <w:b/>
          <w:bCs/>
        </w:rPr>
        <w:t>Inne inwestycje przyczyniające się do rozwoju miasta i gminy Syców</w:t>
      </w:r>
      <w:r w:rsidR="005345F8">
        <w:rPr>
          <w:b/>
          <w:bCs/>
        </w:rPr>
        <w:t xml:space="preserve"> </w:t>
      </w:r>
      <w:r w:rsidR="005345F8" w:rsidRPr="005345F8">
        <w:rPr>
          <w:bCs/>
        </w:rPr>
        <w:t>zrealizowane w ostatnich latach</w:t>
      </w:r>
      <w:r w:rsidRPr="005345F8">
        <w:rPr>
          <w:bCs/>
        </w:rPr>
        <w:t>:</w:t>
      </w:r>
    </w:p>
    <w:p w:rsidR="006B7354" w:rsidRDefault="006B7354" w:rsidP="00221F8F">
      <w:pPr>
        <w:spacing w:line="360" w:lineRule="auto"/>
        <w:ind w:firstLine="708"/>
        <w:rPr>
          <w:color w:val="000000"/>
        </w:rPr>
      </w:pPr>
    </w:p>
    <w:p w:rsidR="006B7354" w:rsidRPr="00AA6BB8" w:rsidRDefault="006B7354" w:rsidP="009075F3">
      <w:pPr>
        <w:pStyle w:val="Akapitzlist"/>
        <w:numPr>
          <w:ilvl w:val="0"/>
          <w:numId w:val="18"/>
        </w:numPr>
        <w:spacing w:line="360" w:lineRule="auto"/>
        <w:rPr>
          <w:bCs/>
        </w:rPr>
      </w:pPr>
      <w:r w:rsidRPr="00AA6BB8">
        <w:rPr>
          <w:bCs/>
        </w:rPr>
        <w:t>Budowa i modernizacja świetlic wiejskich:</w:t>
      </w:r>
    </w:p>
    <w:p w:rsidR="006B7354" w:rsidRPr="009075F3" w:rsidRDefault="006B7354" w:rsidP="009075F3">
      <w:pPr>
        <w:spacing w:line="360" w:lineRule="auto"/>
        <w:ind w:left="709"/>
        <w:jc w:val="both"/>
        <w:rPr>
          <w:b/>
          <w:bCs/>
        </w:rPr>
      </w:pPr>
      <w:r w:rsidRPr="009075F3">
        <w:t xml:space="preserve">Z pomocą środków Programu Rozwoju Obszarów Wiejskich na lata 2007-2013, działanie ”ODNOWA I ROZWÓJ WSI" (dofinansowanie w wysokości 75 % kosztów </w:t>
      </w:r>
      <w:proofErr w:type="spellStart"/>
      <w:r w:rsidRPr="009075F3">
        <w:t>kwalifikowalnych</w:t>
      </w:r>
      <w:proofErr w:type="spellEnd"/>
      <w:r w:rsidRPr="009075F3">
        <w:t xml:space="preserve"> netto) zostały przeprowadzone modernizacje obiektów oraz budowy świetlic wiejskich w następujących miejscowościach:</w:t>
      </w:r>
    </w:p>
    <w:p w:rsidR="006B7354" w:rsidRPr="009075F3" w:rsidRDefault="006B7354" w:rsidP="009075F3">
      <w:pPr>
        <w:numPr>
          <w:ilvl w:val="0"/>
          <w:numId w:val="12"/>
        </w:numPr>
        <w:tabs>
          <w:tab w:val="clear" w:pos="1485"/>
          <w:tab w:val="num" w:pos="720"/>
        </w:tabs>
        <w:spacing w:line="360" w:lineRule="auto"/>
        <w:ind w:left="426" w:firstLine="283"/>
        <w:jc w:val="both"/>
        <w:rPr>
          <w:bCs/>
        </w:rPr>
      </w:pPr>
      <w:r w:rsidRPr="009075F3">
        <w:rPr>
          <w:bCs/>
        </w:rPr>
        <w:t xml:space="preserve">2009r. </w:t>
      </w:r>
      <w:r w:rsidR="009075F3" w:rsidRPr="009075F3">
        <w:rPr>
          <w:bCs/>
        </w:rPr>
        <w:t>- b</w:t>
      </w:r>
      <w:r w:rsidRPr="009075F3">
        <w:rPr>
          <w:bCs/>
        </w:rPr>
        <w:t>udowa wielofunkcyjnej świetlicy w miejscowości Wioska</w:t>
      </w:r>
    </w:p>
    <w:p w:rsidR="006B7354" w:rsidRPr="009075F3" w:rsidRDefault="009075F3" w:rsidP="009075F3">
      <w:pPr>
        <w:numPr>
          <w:ilvl w:val="0"/>
          <w:numId w:val="12"/>
        </w:numPr>
        <w:tabs>
          <w:tab w:val="clear" w:pos="1485"/>
        </w:tabs>
        <w:spacing w:line="360" w:lineRule="auto"/>
        <w:ind w:left="1418" w:hanging="709"/>
        <w:jc w:val="both"/>
        <w:rPr>
          <w:bCs/>
        </w:rPr>
      </w:pPr>
      <w:r w:rsidRPr="009075F3">
        <w:rPr>
          <w:bCs/>
        </w:rPr>
        <w:t>2011r. - a</w:t>
      </w:r>
      <w:r w:rsidR="006B7354" w:rsidRPr="009075F3">
        <w:rPr>
          <w:bCs/>
        </w:rPr>
        <w:t>daptacja i wyposażenie części budynku usług publicznych na potrzeby świetlicy wiejskiej w Nowym Dworze</w:t>
      </w:r>
    </w:p>
    <w:p w:rsidR="006B7354" w:rsidRPr="009075F3" w:rsidRDefault="006B7354" w:rsidP="009075F3">
      <w:pPr>
        <w:numPr>
          <w:ilvl w:val="0"/>
          <w:numId w:val="12"/>
        </w:numPr>
        <w:tabs>
          <w:tab w:val="clear" w:pos="1485"/>
        </w:tabs>
        <w:spacing w:line="360" w:lineRule="auto"/>
        <w:ind w:left="1418" w:hanging="709"/>
        <w:jc w:val="both"/>
        <w:rPr>
          <w:bCs/>
        </w:rPr>
      </w:pPr>
      <w:r w:rsidRPr="009075F3">
        <w:rPr>
          <w:bCs/>
        </w:rPr>
        <w:t>2012r.</w:t>
      </w:r>
      <w:r w:rsidR="009075F3" w:rsidRPr="009075F3">
        <w:rPr>
          <w:bCs/>
        </w:rPr>
        <w:t xml:space="preserve"> -</w:t>
      </w:r>
      <w:r w:rsidRPr="009075F3">
        <w:rPr>
          <w:bCs/>
        </w:rPr>
        <w:t xml:space="preserve"> </w:t>
      </w:r>
      <w:r w:rsidR="009075F3" w:rsidRPr="009075F3">
        <w:rPr>
          <w:bCs/>
        </w:rPr>
        <w:t>b</w:t>
      </w:r>
      <w:r w:rsidRPr="009075F3">
        <w:rPr>
          <w:bCs/>
        </w:rPr>
        <w:t>udowa wielofunkcyjnej świetlicy wiejskiej w miejscowości Szczodrów</w:t>
      </w:r>
    </w:p>
    <w:p w:rsidR="006B7354" w:rsidRDefault="006B7354" w:rsidP="00221F8F">
      <w:pPr>
        <w:spacing w:line="360" w:lineRule="auto"/>
        <w:rPr>
          <w:b/>
          <w:bCs/>
        </w:rPr>
      </w:pPr>
    </w:p>
    <w:p w:rsidR="006B7354" w:rsidRPr="00AA6BB8" w:rsidRDefault="006B7354" w:rsidP="009075F3">
      <w:pPr>
        <w:pStyle w:val="Akapitzlist"/>
        <w:numPr>
          <w:ilvl w:val="0"/>
          <w:numId w:val="18"/>
        </w:numPr>
        <w:spacing w:line="360" w:lineRule="auto"/>
        <w:rPr>
          <w:bCs/>
        </w:rPr>
      </w:pPr>
      <w:r w:rsidRPr="00AA6BB8">
        <w:rPr>
          <w:bCs/>
        </w:rPr>
        <w:lastRenderedPageBreak/>
        <w:t>Modernizacja basenu miejskiego wraz z przyległym terenem sportowym</w:t>
      </w:r>
      <w:r w:rsidR="00AA6BB8">
        <w:rPr>
          <w:bCs/>
        </w:rPr>
        <w:t>:</w:t>
      </w:r>
    </w:p>
    <w:p w:rsidR="006B7354" w:rsidRDefault="006B7354" w:rsidP="00AA6BB8">
      <w:pPr>
        <w:spacing w:line="360" w:lineRule="auto"/>
        <w:ind w:left="851"/>
        <w:jc w:val="both"/>
      </w:pPr>
      <w:r>
        <w:t xml:space="preserve"> W roku </w:t>
      </w:r>
      <w:r w:rsidRPr="009075F3">
        <w:t xml:space="preserve">2012 </w:t>
      </w:r>
      <w:r>
        <w:t>zakończono modernizację basenu miejskiego wraz z terenem sportowym w Sycowie.</w:t>
      </w:r>
    </w:p>
    <w:p w:rsidR="006B7354" w:rsidRDefault="006B7354" w:rsidP="00AA6BB8">
      <w:pPr>
        <w:spacing w:line="360" w:lineRule="auto"/>
        <w:ind w:left="851"/>
        <w:jc w:val="both"/>
      </w:pPr>
      <w:r>
        <w:t>Wartość  zadania wynosiła 1.497.611,10  zł., w tym uzyskano dofinansowanie w wysokości 70% wartości brutto i</w:t>
      </w:r>
      <w:r w:rsidR="00077759">
        <w:t>nwestycji, tj. 1.006.000,00 zł.</w:t>
      </w:r>
    </w:p>
    <w:p w:rsidR="006B7354" w:rsidRDefault="006B7354" w:rsidP="00AA6BB8">
      <w:pPr>
        <w:spacing w:line="360" w:lineRule="auto"/>
        <w:ind w:left="851"/>
        <w:jc w:val="both"/>
      </w:pPr>
      <w:r>
        <w:t>Projekt współfinansowany jest ze środków Europejskiego Fundusz Rozwoju Regionalnego na lata 2007-2013.</w:t>
      </w:r>
    </w:p>
    <w:p w:rsidR="006B7354" w:rsidRDefault="006B7354" w:rsidP="009075F3">
      <w:pPr>
        <w:spacing w:line="360" w:lineRule="auto"/>
        <w:ind w:left="851"/>
        <w:jc w:val="both"/>
      </w:pPr>
      <w:r>
        <w:t>W ramach zadania wykonano uszczelnienie i modernizację niecki basenowej (zmiana korytek przelewowych), wybudowano budynek sanitarno-techniczny (sanitariaty, pomieszczenia  medyczne i dla ratowników, stacja uzdatniania wody, przebieralnie) wykonano nowoczesną stację uzdatniania wody basenowej, zagospodarowano tereny przyległe (plac zabaw, zieleń towarzysząca).</w:t>
      </w:r>
    </w:p>
    <w:p w:rsidR="00D1509A" w:rsidRDefault="00D1509A" w:rsidP="009075F3">
      <w:pPr>
        <w:spacing w:line="360" w:lineRule="auto"/>
        <w:ind w:left="851"/>
        <w:jc w:val="both"/>
      </w:pPr>
    </w:p>
    <w:p w:rsidR="006B7354" w:rsidRPr="00077759" w:rsidRDefault="006B7354" w:rsidP="009075F3">
      <w:pPr>
        <w:pStyle w:val="Akapitzlist"/>
        <w:numPr>
          <w:ilvl w:val="0"/>
          <w:numId w:val="18"/>
        </w:numPr>
        <w:spacing w:line="360" w:lineRule="auto"/>
        <w:jc w:val="both"/>
        <w:rPr>
          <w:bCs/>
        </w:rPr>
      </w:pPr>
      <w:r w:rsidRPr="00077759">
        <w:rPr>
          <w:bCs/>
        </w:rPr>
        <w:t>Budowa i wyposażenie kompleksu rekreacyjne</w:t>
      </w:r>
      <w:r w:rsidR="00077759">
        <w:rPr>
          <w:bCs/>
        </w:rPr>
        <w:t>go na placu przy ul. Ogrodowej:</w:t>
      </w:r>
    </w:p>
    <w:p w:rsidR="006B7354" w:rsidRPr="009075F3" w:rsidRDefault="006B7354" w:rsidP="009075F3">
      <w:pPr>
        <w:spacing w:line="360" w:lineRule="auto"/>
        <w:ind w:left="851"/>
        <w:jc w:val="both"/>
      </w:pPr>
      <w:r w:rsidRPr="009075F3">
        <w:t>W 2011r. przy ul. Ogrodowej w Sycowie został wybudowany kompleks rekreacyjny wraz z infrastrukturą towarzyszącą. W ramach inwestycji powstały:</w:t>
      </w:r>
    </w:p>
    <w:p w:rsidR="006B7354" w:rsidRPr="009075F3" w:rsidRDefault="009075F3" w:rsidP="009075F3">
      <w:pPr>
        <w:numPr>
          <w:ilvl w:val="0"/>
          <w:numId w:val="14"/>
        </w:numPr>
        <w:tabs>
          <w:tab w:val="clear" w:pos="720"/>
          <w:tab w:val="num" w:pos="-4111"/>
        </w:tabs>
        <w:spacing w:line="360" w:lineRule="auto"/>
        <w:ind w:left="540" w:firstLine="311"/>
        <w:jc w:val="both"/>
      </w:pPr>
      <w:r w:rsidRPr="009075F3">
        <w:t>c</w:t>
      </w:r>
      <w:r w:rsidR="006B7354" w:rsidRPr="009075F3">
        <w:t>iąg pieszo-rowerowy o powierzchni 671,0m2</w:t>
      </w:r>
    </w:p>
    <w:p w:rsidR="006B7354" w:rsidRPr="009075F3" w:rsidRDefault="009075F3" w:rsidP="009075F3">
      <w:pPr>
        <w:numPr>
          <w:ilvl w:val="0"/>
          <w:numId w:val="14"/>
        </w:numPr>
        <w:tabs>
          <w:tab w:val="clear" w:pos="720"/>
          <w:tab w:val="num" w:pos="-4111"/>
        </w:tabs>
        <w:spacing w:line="360" w:lineRule="auto"/>
        <w:ind w:left="1418" w:hanging="567"/>
        <w:jc w:val="both"/>
      </w:pPr>
      <w:r w:rsidRPr="009075F3">
        <w:t>p</w:t>
      </w:r>
      <w:r w:rsidR="006B7354" w:rsidRPr="009075F3">
        <w:t xml:space="preserve">lac rekreacyjny (po stronie Orlika) z torami do gry w </w:t>
      </w:r>
      <w:proofErr w:type="spellStart"/>
      <w:r w:rsidR="006B7354" w:rsidRPr="009075F3">
        <w:t>boulle</w:t>
      </w:r>
      <w:proofErr w:type="spellEnd"/>
      <w:r w:rsidR="006B7354" w:rsidRPr="009075F3">
        <w:t>, stołami pingpongowymi ławkami i infrastrukturą towarzyszącą (kosze na śmieci, stojaki na rowery, zieleń)</w:t>
      </w:r>
    </w:p>
    <w:p w:rsidR="006B7354" w:rsidRPr="009075F3" w:rsidRDefault="009075F3" w:rsidP="009075F3">
      <w:pPr>
        <w:numPr>
          <w:ilvl w:val="0"/>
          <w:numId w:val="14"/>
        </w:numPr>
        <w:tabs>
          <w:tab w:val="clear" w:pos="720"/>
          <w:tab w:val="num" w:pos="-4111"/>
        </w:tabs>
        <w:spacing w:line="360" w:lineRule="auto"/>
        <w:ind w:left="540" w:firstLine="311"/>
        <w:jc w:val="both"/>
      </w:pPr>
      <w:r w:rsidRPr="009075F3">
        <w:t>parking</w:t>
      </w:r>
      <w:r w:rsidR="006B7354" w:rsidRPr="009075F3">
        <w:t xml:space="preserve"> dla sam. osobowych o powierzchni 327 m2 (9 miejsc postojowych)</w:t>
      </w:r>
    </w:p>
    <w:p w:rsidR="006B7354" w:rsidRPr="009075F3" w:rsidRDefault="009075F3" w:rsidP="009075F3">
      <w:pPr>
        <w:numPr>
          <w:ilvl w:val="0"/>
          <w:numId w:val="14"/>
        </w:numPr>
        <w:tabs>
          <w:tab w:val="clear" w:pos="720"/>
          <w:tab w:val="left" w:pos="-4111"/>
        </w:tabs>
        <w:spacing w:line="360" w:lineRule="auto"/>
        <w:ind w:left="1418" w:hanging="567"/>
        <w:jc w:val="both"/>
      </w:pPr>
      <w:proofErr w:type="spellStart"/>
      <w:r w:rsidRPr="009075F3">
        <w:t>skatepark</w:t>
      </w:r>
      <w:proofErr w:type="spellEnd"/>
      <w:r w:rsidR="006B7354" w:rsidRPr="009075F3">
        <w:t xml:space="preserve"> o powierzchni 525m</w:t>
      </w:r>
      <w:r w:rsidR="006B7354" w:rsidRPr="00077759">
        <w:rPr>
          <w:vertAlign w:val="superscript"/>
        </w:rPr>
        <w:t>2</w:t>
      </w:r>
      <w:r w:rsidR="006B7354" w:rsidRPr="009075F3">
        <w:t xml:space="preserve"> – szlifowana posadzka betonowa z infrastrukturą taką jak: Dwie skrajne rampy najazdowe, urządzenia środkowe (do wykonywania trików i ewolucji), ławki ze stali nierdzewnej, oświetlenie terenu, kanalizacja deszczowa.</w:t>
      </w:r>
    </w:p>
    <w:p w:rsidR="006B7354" w:rsidRPr="009075F3" w:rsidRDefault="009075F3" w:rsidP="009075F3">
      <w:pPr>
        <w:numPr>
          <w:ilvl w:val="0"/>
          <w:numId w:val="14"/>
        </w:numPr>
        <w:tabs>
          <w:tab w:val="clear" w:pos="720"/>
          <w:tab w:val="num" w:pos="-4111"/>
        </w:tabs>
        <w:spacing w:line="360" w:lineRule="auto"/>
        <w:ind w:left="1418" w:hanging="567"/>
        <w:jc w:val="both"/>
      </w:pPr>
      <w:r w:rsidRPr="009075F3">
        <w:t>nasadzenia</w:t>
      </w:r>
      <w:r w:rsidR="006B7354" w:rsidRPr="009075F3">
        <w:t xml:space="preserve"> przy ciągu pieszo-rowerowym oraz przy obiektach rekreacyjnych,  jak i zieleni niskiej – trawników.</w:t>
      </w:r>
    </w:p>
    <w:p w:rsidR="006B7354" w:rsidRDefault="006B7354" w:rsidP="009075F3">
      <w:pPr>
        <w:spacing w:line="360" w:lineRule="auto"/>
        <w:ind w:left="851"/>
        <w:jc w:val="both"/>
      </w:pPr>
      <w:r w:rsidRPr="009075F3">
        <w:t>Koszt zadania 1.085.800,00 zł brutto. Projekt w 70% jest współfinansowany przez Unię Europejską w ramach Europejskiego Funduszu Rozwoju Regionalnego na lata 2007-2013. Łączna kwota dofinansowania 800.036,24 zł.</w:t>
      </w:r>
    </w:p>
    <w:p w:rsidR="00D1509A" w:rsidRPr="009075F3" w:rsidRDefault="00D1509A" w:rsidP="009075F3">
      <w:pPr>
        <w:spacing w:line="360" w:lineRule="auto"/>
        <w:ind w:left="851"/>
        <w:jc w:val="both"/>
      </w:pPr>
    </w:p>
    <w:p w:rsidR="006B7354" w:rsidRPr="00077759" w:rsidRDefault="006B7354" w:rsidP="009075F3">
      <w:pPr>
        <w:pStyle w:val="Akapitzlist"/>
        <w:numPr>
          <w:ilvl w:val="0"/>
          <w:numId w:val="18"/>
        </w:numPr>
        <w:spacing w:line="360" w:lineRule="auto"/>
        <w:jc w:val="both"/>
        <w:rPr>
          <w:bCs/>
        </w:rPr>
      </w:pPr>
      <w:r w:rsidRPr="00077759">
        <w:rPr>
          <w:bCs/>
        </w:rPr>
        <w:t>P</w:t>
      </w:r>
      <w:r w:rsidR="00077759">
        <w:rPr>
          <w:bCs/>
        </w:rPr>
        <w:t>rzebudowa targowiska miejskiego:</w:t>
      </w:r>
    </w:p>
    <w:p w:rsidR="006B7354" w:rsidRPr="00E25DF7" w:rsidRDefault="006B7354" w:rsidP="00E25DF7">
      <w:pPr>
        <w:spacing w:line="360" w:lineRule="auto"/>
        <w:ind w:left="709"/>
        <w:jc w:val="both"/>
      </w:pPr>
      <w:r w:rsidRPr="00E25DF7">
        <w:lastRenderedPageBreak/>
        <w:t xml:space="preserve">W dniu 11.10.2013 r. </w:t>
      </w:r>
      <w:r w:rsidR="00E25DF7" w:rsidRPr="00E25DF7">
        <w:t>dokonano</w:t>
      </w:r>
      <w:r w:rsidRPr="00E25DF7">
        <w:t xml:space="preserve"> odbioru końcowego inwestycji przebudowy targowiska miejskiego w Sycowie. Gmina Syców otrzymała pomoc w wysokości 604.318 złotych. Unijne fundusze pokryły 75% poniesionych kosztów kwalifikowanych. Inwestycja na ulicy Kaliskiej realizowana była w ramach działania „Podstawowe usługi dla gospodarki i ludności wiejskiej” z Programu Rozwoju Obszarów Wiejskich na lata 2007-2013. Prace budowlane realizowała firma „DROG MET Roboty Drogowo Budowlane” z siedzibą – Pośrednik 62-840 Koźminek. </w:t>
      </w:r>
    </w:p>
    <w:p w:rsidR="006B7354" w:rsidRPr="00E25DF7" w:rsidRDefault="006B7354" w:rsidP="00E25DF7">
      <w:pPr>
        <w:spacing w:line="360" w:lineRule="auto"/>
        <w:ind w:left="709"/>
        <w:jc w:val="both"/>
      </w:pPr>
      <w:r w:rsidRPr="00E25DF7">
        <w:t xml:space="preserve">W ramach inwestycji wykonane zostały następujące prace: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wybudowano 4 wiaty handlowe (kryte stanowiska handlowe),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parking od strony ul. Kaliskiej na 20 miejsc postojowych,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parking na 7 miejsc od strony północnej,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ciągi pieszo-jezdne z kostki betonowej, </w:t>
      </w:r>
    </w:p>
    <w:p w:rsidR="006B7354" w:rsidRPr="00E25DF7" w:rsidRDefault="00E25DF7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>
        <w:t>sieci kanalizacji deszczowej,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oświetlenie,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monitoring,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 xml:space="preserve">remont budynku mieszczącego toaletę publiczną. </w:t>
      </w:r>
    </w:p>
    <w:p w:rsidR="006B7354" w:rsidRPr="00E25DF7" w:rsidRDefault="006B7354" w:rsidP="00E25DF7">
      <w:pPr>
        <w:numPr>
          <w:ilvl w:val="1"/>
          <w:numId w:val="20"/>
        </w:numPr>
        <w:tabs>
          <w:tab w:val="clear" w:pos="360"/>
          <w:tab w:val="num" w:pos="-4111"/>
        </w:tabs>
        <w:spacing w:line="360" w:lineRule="auto"/>
        <w:ind w:left="993"/>
        <w:jc w:val="both"/>
      </w:pPr>
      <w:r w:rsidRPr="00E25DF7">
        <w:t>ogrodzenie oraz remont elewacji budynku magazynowego.</w:t>
      </w:r>
    </w:p>
    <w:p w:rsidR="00077759" w:rsidRDefault="00077759" w:rsidP="00077759">
      <w:pPr>
        <w:spacing w:line="360" w:lineRule="auto"/>
        <w:ind w:left="426"/>
        <w:jc w:val="both"/>
        <w:rPr>
          <w:b/>
          <w:bCs/>
        </w:rPr>
      </w:pPr>
    </w:p>
    <w:p w:rsidR="00E25DF7" w:rsidRPr="00077759" w:rsidRDefault="006B7354" w:rsidP="00077759">
      <w:pPr>
        <w:pStyle w:val="Akapitzlist"/>
        <w:numPr>
          <w:ilvl w:val="0"/>
          <w:numId w:val="18"/>
        </w:numPr>
        <w:spacing w:line="360" w:lineRule="auto"/>
        <w:jc w:val="both"/>
      </w:pPr>
      <w:r w:rsidRPr="00077759">
        <w:rPr>
          <w:bCs/>
        </w:rPr>
        <w:t>„</w:t>
      </w:r>
      <w:r w:rsidR="00077759" w:rsidRPr="00077759">
        <w:rPr>
          <w:bCs/>
        </w:rPr>
        <w:t>M</w:t>
      </w:r>
      <w:r w:rsidRPr="00077759">
        <w:rPr>
          <w:bCs/>
        </w:rPr>
        <w:t>oje boisko</w:t>
      </w:r>
      <w:r w:rsidR="00077759" w:rsidRPr="00077759">
        <w:rPr>
          <w:bCs/>
        </w:rPr>
        <w:t xml:space="preserve"> - Orlik 2012</w:t>
      </w:r>
      <w:r w:rsidR="00077759">
        <w:t>”:</w:t>
      </w:r>
    </w:p>
    <w:p w:rsidR="006B7354" w:rsidRPr="00E25DF7" w:rsidRDefault="00E25DF7" w:rsidP="00E25DF7">
      <w:pPr>
        <w:pStyle w:val="Akapitzlist"/>
        <w:spacing w:line="360" w:lineRule="auto"/>
        <w:ind w:left="786"/>
        <w:jc w:val="both"/>
      </w:pPr>
      <w:r w:rsidRPr="00E25DF7">
        <w:t>W</w:t>
      </w:r>
      <w:r w:rsidR="006B7354" w:rsidRPr="00E25DF7">
        <w:t xml:space="preserve"> ramach tego programu, wraz z udziałem środków z Urzędu Marszałkowskiego oraz Ministerstwa Sportu i Turystyki w gminie Syców wybudowano dwa obiekty sportowe „Orlik” składające się z boiska do piłki nożnej, boisk do piłki siatkowej/koszykówki z infrastrukturą towarzyszącą oraz zapleczem socjalno-technicznym:</w:t>
      </w:r>
    </w:p>
    <w:p w:rsidR="006B7354" w:rsidRPr="00077759" w:rsidRDefault="00077759" w:rsidP="00077759">
      <w:pPr>
        <w:numPr>
          <w:ilvl w:val="0"/>
          <w:numId w:val="11"/>
        </w:numPr>
        <w:tabs>
          <w:tab w:val="clear" w:pos="1485"/>
        </w:tabs>
        <w:spacing w:line="360" w:lineRule="auto"/>
        <w:ind w:left="1134" w:hanging="425"/>
        <w:jc w:val="both"/>
        <w:rPr>
          <w:bCs/>
        </w:rPr>
      </w:pPr>
      <w:r w:rsidRPr="00077759">
        <w:rPr>
          <w:bCs/>
        </w:rPr>
        <w:t>W 2009</w:t>
      </w:r>
      <w:r w:rsidR="006B7354" w:rsidRPr="00077759">
        <w:rPr>
          <w:bCs/>
        </w:rPr>
        <w:t xml:space="preserve">r. – </w:t>
      </w:r>
      <w:r>
        <w:rPr>
          <w:bCs/>
        </w:rPr>
        <w:t xml:space="preserve">powstał </w:t>
      </w:r>
      <w:r w:rsidR="006B7354" w:rsidRPr="00077759">
        <w:rPr>
          <w:bCs/>
        </w:rPr>
        <w:t>kompleks boisk w Sycowie przy ul. Ogrodowej</w:t>
      </w:r>
      <w:r w:rsidR="00E25DF7" w:rsidRPr="00077759">
        <w:rPr>
          <w:bCs/>
        </w:rPr>
        <w:t xml:space="preserve"> – wartość inwestycji</w:t>
      </w:r>
      <w:r w:rsidR="00E00036" w:rsidRPr="00077759">
        <w:rPr>
          <w:bCs/>
        </w:rPr>
        <w:t xml:space="preserve"> </w:t>
      </w:r>
      <w:r w:rsidRPr="00077759">
        <w:rPr>
          <w:bCs/>
        </w:rPr>
        <w:t>ok. 1.000,00 tys. zł.</w:t>
      </w:r>
    </w:p>
    <w:p w:rsidR="006B7354" w:rsidRPr="00E25DF7" w:rsidRDefault="00077759" w:rsidP="00077759">
      <w:pPr>
        <w:numPr>
          <w:ilvl w:val="0"/>
          <w:numId w:val="11"/>
        </w:numPr>
        <w:tabs>
          <w:tab w:val="clear" w:pos="1485"/>
        </w:tabs>
        <w:spacing w:line="360" w:lineRule="auto"/>
        <w:ind w:left="1134" w:hanging="425"/>
        <w:jc w:val="both"/>
        <w:rPr>
          <w:bCs/>
        </w:rPr>
      </w:pPr>
      <w:r>
        <w:rPr>
          <w:bCs/>
        </w:rPr>
        <w:t>W 2012r. - powstał kompleks sportowy</w:t>
      </w:r>
      <w:r w:rsidR="006B7354" w:rsidRPr="00E25DF7">
        <w:rPr>
          <w:bCs/>
        </w:rPr>
        <w:t xml:space="preserve"> przy Gimnazjum </w:t>
      </w:r>
      <w:r>
        <w:rPr>
          <w:bCs/>
        </w:rPr>
        <w:t xml:space="preserve">W Sycowie </w:t>
      </w:r>
      <w:r w:rsidR="006B7354" w:rsidRPr="00E25DF7">
        <w:rPr>
          <w:bCs/>
        </w:rPr>
        <w:t>3"</w:t>
      </w:r>
      <w:r w:rsidR="00E25DF7" w:rsidRPr="00E25DF7">
        <w:rPr>
          <w:bCs/>
        </w:rPr>
        <w:t xml:space="preserve"> – wartość inwestycji </w:t>
      </w:r>
      <w:r>
        <w:t>1.073 tys.</w:t>
      </w:r>
      <w:r w:rsidR="00E25DF7" w:rsidRPr="00E25DF7">
        <w:t xml:space="preserve"> zł.</w:t>
      </w:r>
    </w:p>
    <w:p w:rsidR="006B7354" w:rsidRPr="0080328E" w:rsidRDefault="006B7354" w:rsidP="00221F8F">
      <w:pPr>
        <w:spacing w:line="360" w:lineRule="auto"/>
        <w:rPr>
          <w:b/>
          <w:bCs/>
        </w:rPr>
      </w:pPr>
    </w:p>
    <w:p w:rsidR="006B7354" w:rsidRPr="00077759" w:rsidRDefault="006B7354" w:rsidP="00E25DF7">
      <w:pPr>
        <w:pStyle w:val="Akapitzlist"/>
        <w:numPr>
          <w:ilvl w:val="0"/>
          <w:numId w:val="18"/>
        </w:numPr>
        <w:spacing w:line="360" w:lineRule="auto"/>
        <w:rPr>
          <w:bCs/>
        </w:rPr>
      </w:pPr>
      <w:r w:rsidRPr="00077759">
        <w:rPr>
          <w:bCs/>
        </w:rPr>
        <w:t>Kompleks boisk rekre</w:t>
      </w:r>
      <w:r w:rsidR="00077759">
        <w:rPr>
          <w:bCs/>
        </w:rPr>
        <w:t>acyjnych na ul. Komorowskiej:</w:t>
      </w:r>
    </w:p>
    <w:p w:rsidR="006B7354" w:rsidRPr="00E25DF7" w:rsidRDefault="006B7354" w:rsidP="00E25DF7">
      <w:pPr>
        <w:spacing w:line="360" w:lineRule="auto"/>
        <w:ind w:left="851"/>
        <w:jc w:val="both"/>
        <w:rPr>
          <w:bCs/>
        </w:rPr>
      </w:pPr>
      <w:r w:rsidRPr="00E25DF7">
        <w:rPr>
          <w:bCs/>
        </w:rPr>
        <w:t xml:space="preserve">W 2009r. został wybudowany kompleks boisk sportowych ogólnie dostępnych przy ul. Komorowskiej. Inwestycja obejmowała budowę i wyposażenie boiska wielofunkcyjnego o wymiarach 30x50m. z nawierzchnią poliuretanową z możliwością adaptacji jednego boiska do piłki ręcznej, lub dwóch boisk w </w:t>
      </w:r>
      <w:r w:rsidRPr="00E25DF7">
        <w:rPr>
          <w:bCs/>
        </w:rPr>
        <w:lastRenderedPageBreak/>
        <w:t>konfiguracji piłka siatkowa / koszykówka.  Inwestycja na kwotę ok. 550.000</w:t>
      </w:r>
      <w:r w:rsidR="00077759">
        <w:rPr>
          <w:bCs/>
        </w:rPr>
        <w:t xml:space="preserve"> </w:t>
      </w:r>
      <w:r w:rsidRPr="00E25DF7">
        <w:rPr>
          <w:bCs/>
        </w:rPr>
        <w:t>zł była dofinansowana ze środków Funduszu Rozwoju Kultury Fizycznej w wysokości 200.000,00 zł.</w:t>
      </w:r>
    </w:p>
    <w:p w:rsidR="006B7354" w:rsidRPr="00F43122" w:rsidRDefault="006B7354" w:rsidP="00221F8F">
      <w:pPr>
        <w:spacing w:line="360" w:lineRule="auto"/>
        <w:rPr>
          <w:b/>
          <w:bCs/>
          <w:color w:val="FF0000"/>
        </w:rPr>
      </w:pPr>
    </w:p>
    <w:p w:rsidR="006B7354" w:rsidRPr="00077759" w:rsidRDefault="006B7354" w:rsidP="00077759">
      <w:pPr>
        <w:pStyle w:val="Akapitzlist"/>
        <w:numPr>
          <w:ilvl w:val="0"/>
          <w:numId w:val="18"/>
        </w:numPr>
        <w:spacing w:line="360" w:lineRule="auto"/>
        <w:jc w:val="both"/>
        <w:rPr>
          <w:bCs/>
        </w:rPr>
      </w:pPr>
      <w:r w:rsidRPr="00077759">
        <w:rPr>
          <w:bCs/>
        </w:rPr>
        <w:t>Przebudowa części budynku wielofunkcyjnego z rozbiórką pozostałej części w Sycowie przy ul. Kościelnej</w:t>
      </w:r>
      <w:r w:rsidR="00077759">
        <w:rPr>
          <w:bCs/>
        </w:rPr>
        <w:t>:</w:t>
      </w:r>
    </w:p>
    <w:p w:rsidR="006B7354" w:rsidRDefault="006B7354" w:rsidP="00E25DF7">
      <w:pPr>
        <w:spacing w:line="360" w:lineRule="auto"/>
        <w:ind w:left="851"/>
        <w:jc w:val="both"/>
      </w:pPr>
      <w:r>
        <w:t xml:space="preserve">Inwestycję ukończono w październiku </w:t>
      </w:r>
      <w:r w:rsidR="00E25DF7" w:rsidRPr="00E25DF7">
        <w:t>2012</w:t>
      </w:r>
      <w:r w:rsidRPr="00E25DF7">
        <w:t>r.</w:t>
      </w:r>
      <w:r w:rsidR="00077759">
        <w:t xml:space="preserve"> Wartość i</w:t>
      </w:r>
      <w:r>
        <w:t xml:space="preserve">nwestycji wyniosła 614.661,51 zł. Projekt współfinansowany jest ze środków Europejskiego Funduszu Rozwoju Regionalnego na lata 2007-2013. W ramach dotacji inwestycja otrzymała dofinansowanie w wysokości 391.401,00 zł., co stanowi 69,99% kosztów </w:t>
      </w:r>
      <w:proofErr w:type="spellStart"/>
      <w:r w:rsidR="00D1509A">
        <w:t>kwalifikowalnych</w:t>
      </w:r>
      <w:proofErr w:type="spellEnd"/>
      <w:r w:rsidR="00D1509A">
        <w:t xml:space="preserve"> projektu.</w:t>
      </w:r>
    </w:p>
    <w:p w:rsidR="006B7354" w:rsidRDefault="006B7354" w:rsidP="00F868EC"/>
    <w:p w:rsidR="005345F8" w:rsidRDefault="005345F8" w:rsidP="00221F8F"/>
    <w:p w:rsidR="005345F8" w:rsidRDefault="005345F8" w:rsidP="00221F8F"/>
    <w:p w:rsidR="006B7354" w:rsidRDefault="00D1509A" w:rsidP="00221F8F">
      <w:r>
        <w:t>Syców, dnia 20.11.2013</w:t>
      </w:r>
      <w:r w:rsidR="006B7354">
        <w:t>r.</w:t>
      </w:r>
    </w:p>
    <w:p w:rsidR="006B7354" w:rsidRDefault="006B7354" w:rsidP="00221F8F"/>
    <w:p w:rsidR="006B7354" w:rsidRDefault="006B7354" w:rsidP="00221F8F"/>
    <w:sectPr w:rsidR="006B7354" w:rsidSect="00EB48B9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8AC"/>
    <w:multiLevelType w:val="singleLevel"/>
    <w:tmpl w:val="753035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21F16E4"/>
    <w:multiLevelType w:val="hybridMultilevel"/>
    <w:tmpl w:val="BE10EF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">
    <w:nsid w:val="075A3C90"/>
    <w:multiLevelType w:val="hybridMultilevel"/>
    <w:tmpl w:val="41E8CC96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96C1D11"/>
    <w:multiLevelType w:val="hybridMultilevel"/>
    <w:tmpl w:val="97BEE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A6BF7"/>
    <w:multiLevelType w:val="hybridMultilevel"/>
    <w:tmpl w:val="56568F88"/>
    <w:lvl w:ilvl="0" w:tplc="D58275A2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138F14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24980BAB"/>
    <w:multiLevelType w:val="hybridMultilevel"/>
    <w:tmpl w:val="64A47FF2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739D7"/>
    <w:multiLevelType w:val="hybridMultilevel"/>
    <w:tmpl w:val="7C9280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99E5E71"/>
    <w:multiLevelType w:val="hybridMultilevel"/>
    <w:tmpl w:val="D9669D48"/>
    <w:lvl w:ilvl="0" w:tplc="D58275A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CE74B28"/>
    <w:multiLevelType w:val="hybridMultilevel"/>
    <w:tmpl w:val="6AC0D068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567F57"/>
    <w:multiLevelType w:val="singleLevel"/>
    <w:tmpl w:val="F7CA81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4FA417EC"/>
    <w:multiLevelType w:val="hybridMultilevel"/>
    <w:tmpl w:val="F37A15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6B77C4B"/>
    <w:multiLevelType w:val="hybridMultilevel"/>
    <w:tmpl w:val="5A8C077E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cs="Symbol" w:hint="default"/>
      </w:rPr>
    </w:lvl>
    <w:lvl w:ilvl="1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6A23116E"/>
    <w:multiLevelType w:val="hybridMultilevel"/>
    <w:tmpl w:val="B4B40742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6CDE5626"/>
    <w:multiLevelType w:val="hybridMultilevel"/>
    <w:tmpl w:val="5ECC169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66306F"/>
    <w:multiLevelType w:val="hybridMultilevel"/>
    <w:tmpl w:val="0B9CB15E"/>
    <w:lvl w:ilvl="0" w:tplc="5A74A9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5AD4F7D"/>
    <w:multiLevelType w:val="singleLevel"/>
    <w:tmpl w:val="85D25A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7B0540AB"/>
    <w:multiLevelType w:val="hybridMultilevel"/>
    <w:tmpl w:val="EC1C7A24"/>
    <w:lvl w:ilvl="0" w:tplc="D6B0A9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F215A64"/>
    <w:multiLevelType w:val="hybridMultilevel"/>
    <w:tmpl w:val="132AA8FC"/>
    <w:lvl w:ilvl="0" w:tplc="D58275A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16"/>
    <w:lvlOverride w:ilvl="0">
      <w:startOverride w:val="1"/>
    </w:lvlOverride>
  </w:num>
  <w:num w:numId="6">
    <w:abstractNumId w:val="1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18"/>
  </w:num>
  <w:num w:numId="12">
    <w:abstractNumId w:val="8"/>
  </w:num>
  <w:num w:numId="13">
    <w:abstractNumId w:val="4"/>
  </w:num>
  <w:num w:numId="14">
    <w:abstractNumId w:val="11"/>
  </w:num>
  <w:num w:numId="15">
    <w:abstractNumId w:val="7"/>
  </w:num>
  <w:num w:numId="16">
    <w:abstractNumId w:val="9"/>
  </w:num>
  <w:num w:numId="17">
    <w:abstractNumId w:val="13"/>
  </w:num>
  <w:num w:numId="18">
    <w:abstractNumId w:val="15"/>
  </w:num>
  <w:num w:numId="19">
    <w:abstractNumId w:val="14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/>
  <w:rsids>
    <w:rsidRoot w:val="006E2059"/>
    <w:rsid w:val="00006070"/>
    <w:rsid w:val="00011D7F"/>
    <w:rsid w:val="00017DBA"/>
    <w:rsid w:val="000235D1"/>
    <w:rsid w:val="00023905"/>
    <w:rsid w:val="00030FEC"/>
    <w:rsid w:val="000342BE"/>
    <w:rsid w:val="00050795"/>
    <w:rsid w:val="000526BE"/>
    <w:rsid w:val="00057F43"/>
    <w:rsid w:val="00060BA0"/>
    <w:rsid w:val="00077759"/>
    <w:rsid w:val="00085E33"/>
    <w:rsid w:val="000A0F0E"/>
    <w:rsid w:val="000C5632"/>
    <w:rsid w:val="000D0B6A"/>
    <w:rsid w:val="000F59C2"/>
    <w:rsid w:val="0011029B"/>
    <w:rsid w:val="001113C5"/>
    <w:rsid w:val="001301EF"/>
    <w:rsid w:val="00131F98"/>
    <w:rsid w:val="00134582"/>
    <w:rsid w:val="001357BA"/>
    <w:rsid w:val="0014212F"/>
    <w:rsid w:val="00153BA9"/>
    <w:rsid w:val="00156119"/>
    <w:rsid w:val="001716CA"/>
    <w:rsid w:val="00177907"/>
    <w:rsid w:val="00192ABC"/>
    <w:rsid w:val="00193E27"/>
    <w:rsid w:val="001A52EA"/>
    <w:rsid w:val="001A646D"/>
    <w:rsid w:val="001D5D85"/>
    <w:rsid w:val="001E0B3E"/>
    <w:rsid w:val="001E6B92"/>
    <w:rsid w:val="001E7DB1"/>
    <w:rsid w:val="001F0C36"/>
    <w:rsid w:val="00221F8F"/>
    <w:rsid w:val="002269D6"/>
    <w:rsid w:val="00227F62"/>
    <w:rsid w:val="0023037A"/>
    <w:rsid w:val="00236767"/>
    <w:rsid w:val="00245690"/>
    <w:rsid w:val="00246771"/>
    <w:rsid w:val="00250002"/>
    <w:rsid w:val="00265E36"/>
    <w:rsid w:val="00266E93"/>
    <w:rsid w:val="00267E32"/>
    <w:rsid w:val="002856D3"/>
    <w:rsid w:val="00287378"/>
    <w:rsid w:val="00293687"/>
    <w:rsid w:val="002B2441"/>
    <w:rsid w:val="002B79A7"/>
    <w:rsid w:val="002D5E9B"/>
    <w:rsid w:val="002F7C03"/>
    <w:rsid w:val="003133B8"/>
    <w:rsid w:val="003210FB"/>
    <w:rsid w:val="00336003"/>
    <w:rsid w:val="00346DA9"/>
    <w:rsid w:val="00356E7A"/>
    <w:rsid w:val="00364DF0"/>
    <w:rsid w:val="0037273D"/>
    <w:rsid w:val="0037780E"/>
    <w:rsid w:val="00385EDE"/>
    <w:rsid w:val="003871E4"/>
    <w:rsid w:val="00393608"/>
    <w:rsid w:val="003A41F1"/>
    <w:rsid w:val="003A6653"/>
    <w:rsid w:val="003B09F3"/>
    <w:rsid w:val="003B3194"/>
    <w:rsid w:val="003B7F0A"/>
    <w:rsid w:val="003C2046"/>
    <w:rsid w:val="003C5991"/>
    <w:rsid w:val="003D150E"/>
    <w:rsid w:val="003D2997"/>
    <w:rsid w:val="003E1CAE"/>
    <w:rsid w:val="00401525"/>
    <w:rsid w:val="00415B8E"/>
    <w:rsid w:val="00441B8A"/>
    <w:rsid w:val="00444528"/>
    <w:rsid w:val="00445B32"/>
    <w:rsid w:val="004543BB"/>
    <w:rsid w:val="00457396"/>
    <w:rsid w:val="0046116E"/>
    <w:rsid w:val="00487A78"/>
    <w:rsid w:val="00496461"/>
    <w:rsid w:val="004A4663"/>
    <w:rsid w:val="004B3854"/>
    <w:rsid w:val="004C7C4A"/>
    <w:rsid w:val="004F3CF5"/>
    <w:rsid w:val="005018DD"/>
    <w:rsid w:val="00504EC2"/>
    <w:rsid w:val="005126A5"/>
    <w:rsid w:val="00523843"/>
    <w:rsid w:val="005345F8"/>
    <w:rsid w:val="00534BA8"/>
    <w:rsid w:val="00536169"/>
    <w:rsid w:val="00546CE5"/>
    <w:rsid w:val="00552546"/>
    <w:rsid w:val="00565E33"/>
    <w:rsid w:val="00566D95"/>
    <w:rsid w:val="00581B7E"/>
    <w:rsid w:val="00581B98"/>
    <w:rsid w:val="005A36EA"/>
    <w:rsid w:val="005C03A0"/>
    <w:rsid w:val="005C07C7"/>
    <w:rsid w:val="005C1ECF"/>
    <w:rsid w:val="005D5F65"/>
    <w:rsid w:val="005F7137"/>
    <w:rsid w:val="00601BDC"/>
    <w:rsid w:val="006148AF"/>
    <w:rsid w:val="00647993"/>
    <w:rsid w:val="00653211"/>
    <w:rsid w:val="00665FFF"/>
    <w:rsid w:val="00674305"/>
    <w:rsid w:val="006770DD"/>
    <w:rsid w:val="00681122"/>
    <w:rsid w:val="0068603D"/>
    <w:rsid w:val="006A189B"/>
    <w:rsid w:val="006B22CE"/>
    <w:rsid w:val="006B6DE4"/>
    <w:rsid w:val="006B7354"/>
    <w:rsid w:val="006C1F51"/>
    <w:rsid w:val="006C5EB1"/>
    <w:rsid w:val="006D07CA"/>
    <w:rsid w:val="006D5817"/>
    <w:rsid w:val="006D66D6"/>
    <w:rsid w:val="006D73B6"/>
    <w:rsid w:val="006E0D7D"/>
    <w:rsid w:val="006E2059"/>
    <w:rsid w:val="006F2B4C"/>
    <w:rsid w:val="006F3983"/>
    <w:rsid w:val="006F74D8"/>
    <w:rsid w:val="0070198E"/>
    <w:rsid w:val="00707A49"/>
    <w:rsid w:val="0071307B"/>
    <w:rsid w:val="00720ED5"/>
    <w:rsid w:val="00721059"/>
    <w:rsid w:val="007334EE"/>
    <w:rsid w:val="0074399E"/>
    <w:rsid w:val="007445BB"/>
    <w:rsid w:val="00745F45"/>
    <w:rsid w:val="007515F0"/>
    <w:rsid w:val="007529F9"/>
    <w:rsid w:val="00752B8C"/>
    <w:rsid w:val="00753CF9"/>
    <w:rsid w:val="00757D2A"/>
    <w:rsid w:val="00782649"/>
    <w:rsid w:val="007927F2"/>
    <w:rsid w:val="00792C4C"/>
    <w:rsid w:val="007C71A3"/>
    <w:rsid w:val="007E25AB"/>
    <w:rsid w:val="007E35C9"/>
    <w:rsid w:val="007E45D5"/>
    <w:rsid w:val="007E75FF"/>
    <w:rsid w:val="007E7E9D"/>
    <w:rsid w:val="007F6CB8"/>
    <w:rsid w:val="008016C6"/>
    <w:rsid w:val="0080328E"/>
    <w:rsid w:val="0080746D"/>
    <w:rsid w:val="00815DA5"/>
    <w:rsid w:val="0082438F"/>
    <w:rsid w:val="008250E2"/>
    <w:rsid w:val="008313BB"/>
    <w:rsid w:val="00832195"/>
    <w:rsid w:val="008471E7"/>
    <w:rsid w:val="00853836"/>
    <w:rsid w:val="00856115"/>
    <w:rsid w:val="0086381E"/>
    <w:rsid w:val="00863839"/>
    <w:rsid w:val="00864A35"/>
    <w:rsid w:val="00864EB5"/>
    <w:rsid w:val="0087753A"/>
    <w:rsid w:val="008A4975"/>
    <w:rsid w:val="008B612B"/>
    <w:rsid w:val="008C518E"/>
    <w:rsid w:val="008C6FB8"/>
    <w:rsid w:val="008E6E84"/>
    <w:rsid w:val="0090063D"/>
    <w:rsid w:val="00901AA8"/>
    <w:rsid w:val="00903935"/>
    <w:rsid w:val="00905649"/>
    <w:rsid w:val="009075F3"/>
    <w:rsid w:val="009077CB"/>
    <w:rsid w:val="009131A7"/>
    <w:rsid w:val="00927A59"/>
    <w:rsid w:val="009320DD"/>
    <w:rsid w:val="00934E5B"/>
    <w:rsid w:val="0093574F"/>
    <w:rsid w:val="00937369"/>
    <w:rsid w:val="00961879"/>
    <w:rsid w:val="0096753D"/>
    <w:rsid w:val="00967840"/>
    <w:rsid w:val="00985BB2"/>
    <w:rsid w:val="00991D00"/>
    <w:rsid w:val="00993FBA"/>
    <w:rsid w:val="00995FA3"/>
    <w:rsid w:val="00997046"/>
    <w:rsid w:val="009A0CAF"/>
    <w:rsid w:val="009A7420"/>
    <w:rsid w:val="009C650B"/>
    <w:rsid w:val="009D6D5A"/>
    <w:rsid w:val="00A00C19"/>
    <w:rsid w:val="00A24B4A"/>
    <w:rsid w:val="00A26DB4"/>
    <w:rsid w:val="00A35698"/>
    <w:rsid w:val="00A3664B"/>
    <w:rsid w:val="00A41D2B"/>
    <w:rsid w:val="00A42242"/>
    <w:rsid w:val="00A5217D"/>
    <w:rsid w:val="00A6151B"/>
    <w:rsid w:val="00A65F9F"/>
    <w:rsid w:val="00A67238"/>
    <w:rsid w:val="00A731D2"/>
    <w:rsid w:val="00A759D3"/>
    <w:rsid w:val="00A807AC"/>
    <w:rsid w:val="00A8633C"/>
    <w:rsid w:val="00A9385E"/>
    <w:rsid w:val="00A96F63"/>
    <w:rsid w:val="00AA2FCF"/>
    <w:rsid w:val="00AA6BB8"/>
    <w:rsid w:val="00AC2EDF"/>
    <w:rsid w:val="00AC640B"/>
    <w:rsid w:val="00AD48E4"/>
    <w:rsid w:val="00AD5C6C"/>
    <w:rsid w:val="00AD74EA"/>
    <w:rsid w:val="00AE1749"/>
    <w:rsid w:val="00AF2950"/>
    <w:rsid w:val="00AF4C9B"/>
    <w:rsid w:val="00AF6CCC"/>
    <w:rsid w:val="00B225D6"/>
    <w:rsid w:val="00B23123"/>
    <w:rsid w:val="00B26D06"/>
    <w:rsid w:val="00B5087C"/>
    <w:rsid w:val="00B609F2"/>
    <w:rsid w:val="00B62A75"/>
    <w:rsid w:val="00B72113"/>
    <w:rsid w:val="00B83B30"/>
    <w:rsid w:val="00B83F63"/>
    <w:rsid w:val="00B850C2"/>
    <w:rsid w:val="00B955DD"/>
    <w:rsid w:val="00BA71A7"/>
    <w:rsid w:val="00BA7907"/>
    <w:rsid w:val="00BB3824"/>
    <w:rsid w:val="00BB47AD"/>
    <w:rsid w:val="00BC0351"/>
    <w:rsid w:val="00BC74E8"/>
    <w:rsid w:val="00BE4E6B"/>
    <w:rsid w:val="00BF229B"/>
    <w:rsid w:val="00BF416E"/>
    <w:rsid w:val="00C012F3"/>
    <w:rsid w:val="00C07573"/>
    <w:rsid w:val="00C111B8"/>
    <w:rsid w:val="00C316AA"/>
    <w:rsid w:val="00C35E25"/>
    <w:rsid w:val="00C363FE"/>
    <w:rsid w:val="00C50109"/>
    <w:rsid w:val="00C621D3"/>
    <w:rsid w:val="00C62430"/>
    <w:rsid w:val="00C673D3"/>
    <w:rsid w:val="00C834FB"/>
    <w:rsid w:val="00C83CB1"/>
    <w:rsid w:val="00C91C12"/>
    <w:rsid w:val="00C9348E"/>
    <w:rsid w:val="00CA2041"/>
    <w:rsid w:val="00CB2213"/>
    <w:rsid w:val="00CB3EF1"/>
    <w:rsid w:val="00CC48FD"/>
    <w:rsid w:val="00CD460F"/>
    <w:rsid w:val="00CD57C1"/>
    <w:rsid w:val="00CD622E"/>
    <w:rsid w:val="00CF2DA4"/>
    <w:rsid w:val="00CF4581"/>
    <w:rsid w:val="00D05F76"/>
    <w:rsid w:val="00D07EAF"/>
    <w:rsid w:val="00D11578"/>
    <w:rsid w:val="00D14280"/>
    <w:rsid w:val="00D1509A"/>
    <w:rsid w:val="00D20977"/>
    <w:rsid w:val="00D221EE"/>
    <w:rsid w:val="00D22C08"/>
    <w:rsid w:val="00D27363"/>
    <w:rsid w:val="00D46646"/>
    <w:rsid w:val="00D64952"/>
    <w:rsid w:val="00D665FD"/>
    <w:rsid w:val="00D71348"/>
    <w:rsid w:val="00D727F9"/>
    <w:rsid w:val="00D73BE6"/>
    <w:rsid w:val="00D769C4"/>
    <w:rsid w:val="00D806C1"/>
    <w:rsid w:val="00D859DB"/>
    <w:rsid w:val="00D8619B"/>
    <w:rsid w:val="00D92C20"/>
    <w:rsid w:val="00D96454"/>
    <w:rsid w:val="00DA0288"/>
    <w:rsid w:val="00DB20A6"/>
    <w:rsid w:val="00DB7432"/>
    <w:rsid w:val="00DC3189"/>
    <w:rsid w:val="00DC4C54"/>
    <w:rsid w:val="00DD13E9"/>
    <w:rsid w:val="00DF0C40"/>
    <w:rsid w:val="00E00036"/>
    <w:rsid w:val="00E10334"/>
    <w:rsid w:val="00E127DF"/>
    <w:rsid w:val="00E152ED"/>
    <w:rsid w:val="00E234D6"/>
    <w:rsid w:val="00E25DF7"/>
    <w:rsid w:val="00E31F9D"/>
    <w:rsid w:val="00E321AE"/>
    <w:rsid w:val="00E43BD4"/>
    <w:rsid w:val="00E46EFF"/>
    <w:rsid w:val="00E579A0"/>
    <w:rsid w:val="00E638E4"/>
    <w:rsid w:val="00E64D90"/>
    <w:rsid w:val="00E97E51"/>
    <w:rsid w:val="00EB48B9"/>
    <w:rsid w:val="00EB5076"/>
    <w:rsid w:val="00EC2E6A"/>
    <w:rsid w:val="00EC7A67"/>
    <w:rsid w:val="00ED75E9"/>
    <w:rsid w:val="00EF09F0"/>
    <w:rsid w:val="00F03DDE"/>
    <w:rsid w:val="00F16ACC"/>
    <w:rsid w:val="00F1734D"/>
    <w:rsid w:val="00F243E3"/>
    <w:rsid w:val="00F24B8D"/>
    <w:rsid w:val="00F3461F"/>
    <w:rsid w:val="00F40408"/>
    <w:rsid w:val="00F43122"/>
    <w:rsid w:val="00F60602"/>
    <w:rsid w:val="00F73245"/>
    <w:rsid w:val="00F77C7E"/>
    <w:rsid w:val="00F83C08"/>
    <w:rsid w:val="00F84A0A"/>
    <w:rsid w:val="00F868EC"/>
    <w:rsid w:val="00F92E79"/>
    <w:rsid w:val="00F9447A"/>
    <w:rsid w:val="00FB0AFC"/>
    <w:rsid w:val="00FB3124"/>
    <w:rsid w:val="00FD4AE5"/>
    <w:rsid w:val="00FD535A"/>
    <w:rsid w:val="00FE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205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20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E2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059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1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0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13</Pages>
  <Words>3071</Words>
  <Characters>18430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dc:description/>
  <cp:lastModifiedBy>GEOSECMA</cp:lastModifiedBy>
  <cp:revision>13</cp:revision>
  <cp:lastPrinted>2013-11-20T11:21:00Z</cp:lastPrinted>
  <dcterms:created xsi:type="dcterms:W3CDTF">2013-11-15T15:19:00Z</dcterms:created>
  <dcterms:modified xsi:type="dcterms:W3CDTF">2013-11-20T11:24:00Z</dcterms:modified>
</cp:coreProperties>
</file>